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F43B3F" w14:textId="64F0408C" w:rsidR="000E64B7" w:rsidRPr="00A45AE9" w:rsidRDefault="004C1976" w:rsidP="004F01E3">
      <w:pPr>
        <w:pStyle w:val="2"/>
        <w:jc w:val="center"/>
        <w:rPr>
          <w:color w:val="000000"/>
          <w:spacing w:val="120"/>
          <w:szCs w:val="28"/>
        </w:rPr>
      </w:pPr>
      <w:r w:rsidRPr="00FE3DBE">
        <w:rPr>
          <w:noProof/>
          <w:lang w:val="ru-RU" w:eastAsia="ru-RU"/>
        </w:rPr>
        <w:drawing>
          <wp:inline distT="0" distB="0" distL="0" distR="0" wp14:anchorId="375D572D" wp14:editId="47BCD3EF">
            <wp:extent cx="438150" cy="609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8150" cy="609600"/>
                    </a:xfrm>
                    <a:prstGeom prst="rect">
                      <a:avLst/>
                    </a:prstGeom>
                    <a:solidFill>
                      <a:srgbClr val="FFFFFF"/>
                    </a:solidFill>
                    <a:ln>
                      <a:noFill/>
                    </a:ln>
                  </pic:spPr>
                </pic:pic>
              </a:graphicData>
            </a:graphic>
          </wp:inline>
        </w:drawing>
      </w:r>
    </w:p>
    <w:p w14:paraId="09C8306E" w14:textId="6C4E3B67" w:rsidR="00BC0125" w:rsidRDefault="00BC0125" w:rsidP="00BC0125">
      <w:pPr>
        <w:spacing w:after="0" w:line="240" w:lineRule="auto"/>
        <w:jc w:val="right"/>
        <w:rPr>
          <w:rFonts w:ascii="Times New Roman" w:eastAsia="Times New Roman" w:hAnsi="Times New Roman"/>
          <w:b/>
          <w:sz w:val="28"/>
          <w:szCs w:val="28"/>
          <w:lang w:val="uk-UA" w:eastAsia="ru-RU"/>
        </w:rPr>
      </w:pPr>
      <w:proofErr w:type="spellStart"/>
      <w:r>
        <w:rPr>
          <w:rFonts w:ascii="Times New Roman" w:eastAsia="Times New Roman" w:hAnsi="Times New Roman"/>
          <w:b/>
          <w:sz w:val="28"/>
          <w:szCs w:val="28"/>
          <w:lang w:val="uk-UA" w:eastAsia="ru-RU"/>
        </w:rPr>
        <w:t>проєкт</w:t>
      </w:r>
      <w:proofErr w:type="spellEnd"/>
    </w:p>
    <w:p w14:paraId="2508B6DC" w14:textId="5A65ADC4" w:rsidR="00336DD7" w:rsidRPr="00336DD7" w:rsidRDefault="00336DD7" w:rsidP="00336DD7">
      <w:pPr>
        <w:spacing w:after="0" w:line="240" w:lineRule="auto"/>
        <w:jc w:val="center"/>
        <w:rPr>
          <w:rFonts w:ascii="Times New Roman" w:eastAsia="Times New Roman" w:hAnsi="Times New Roman"/>
          <w:sz w:val="28"/>
          <w:szCs w:val="28"/>
          <w:lang w:val="uk-UA" w:eastAsia="ru-RU"/>
        </w:rPr>
      </w:pPr>
      <w:r w:rsidRPr="00336DD7">
        <w:rPr>
          <w:rFonts w:ascii="Times New Roman" w:eastAsia="Times New Roman" w:hAnsi="Times New Roman"/>
          <w:b/>
          <w:sz w:val="28"/>
          <w:szCs w:val="28"/>
          <w:lang w:val="uk-UA" w:eastAsia="ru-RU"/>
        </w:rPr>
        <w:t>УКРАЇНА</w:t>
      </w:r>
    </w:p>
    <w:p w14:paraId="5A5BDCF4" w14:textId="77777777" w:rsidR="00336DD7" w:rsidRPr="00336DD7" w:rsidRDefault="00336DD7" w:rsidP="00336DD7">
      <w:pPr>
        <w:spacing w:after="0" w:line="240" w:lineRule="auto"/>
        <w:jc w:val="center"/>
        <w:outlineLvl w:val="0"/>
        <w:rPr>
          <w:rFonts w:ascii="Times New Roman" w:eastAsia="Times New Roman" w:hAnsi="Times New Roman"/>
          <w:b/>
          <w:sz w:val="28"/>
          <w:szCs w:val="28"/>
          <w:lang w:val="uk-UA" w:eastAsia="ru-RU"/>
        </w:rPr>
      </w:pPr>
      <w:r w:rsidRPr="00336DD7">
        <w:rPr>
          <w:rFonts w:ascii="Times New Roman" w:eastAsia="Times New Roman" w:hAnsi="Times New Roman"/>
          <w:b/>
          <w:sz w:val="28"/>
          <w:szCs w:val="28"/>
          <w:lang w:val="uk-UA" w:eastAsia="ru-RU"/>
        </w:rPr>
        <w:t>КОЛОМИЙСЬКА МІСЬКА РАДА</w:t>
      </w:r>
    </w:p>
    <w:p w14:paraId="11385DFA" w14:textId="77777777" w:rsidR="00336DD7" w:rsidRPr="00336DD7" w:rsidRDefault="00336DD7" w:rsidP="00336DD7">
      <w:pPr>
        <w:spacing w:after="0" w:line="240" w:lineRule="auto"/>
        <w:jc w:val="center"/>
        <w:outlineLvl w:val="0"/>
        <w:rPr>
          <w:rFonts w:ascii="Times New Roman" w:eastAsia="Times New Roman" w:hAnsi="Times New Roman"/>
          <w:b/>
          <w:sz w:val="28"/>
          <w:szCs w:val="28"/>
          <w:lang w:val="uk-UA" w:eastAsia="ru-RU"/>
        </w:rPr>
      </w:pPr>
      <w:r w:rsidRPr="00336DD7">
        <w:rPr>
          <w:rFonts w:ascii="Times New Roman" w:eastAsia="Times New Roman" w:hAnsi="Times New Roman"/>
          <w:b/>
          <w:sz w:val="28"/>
          <w:szCs w:val="28"/>
          <w:lang w:val="uk-UA" w:eastAsia="ru-RU"/>
        </w:rPr>
        <w:t>Виконавчий комітет</w:t>
      </w:r>
    </w:p>
    <w:p w14:paraId="3A79F16C" w14:textId="77777777" w:rsidR="00336DD7" w:rsidRPr="00336DD7" w:rsidRDefault="00336DD7" w:rsidP="00336DD7">
      <w:pPr>
        <w:spacing w:after="0" w:line="240" w:lineRule="auto"/>
        <w:jc w:val="center"/>
        <w:rPr>
          <w:rFonts w:ascii="Times New Roman" w:eastAsia="Times New Roman" w:hAnsi="Times New Roman"/>
          <w:b/>
          <w:sz w:val="28"/>
          <w:szCs w:val="28"/>
          <w:lang w:val="uk-UA" w:eastAsia="ru-RU"/>
        </w:rPr>
      </w:pPr>
      <w:r w:rsidRPr="00336DD7">
        <w:rPr>
          <w:rFonts w:ascii="Times New Roman" w:eastAsia="Times New Roman" w:hAnsi="Times New Roman"/>
          <w:b/>
          <w:sz w:val="28"/>
          <w:szCs w:val="28"/>
          <w:lang w:val="uk-UA" w:eastAsia="ru-RU"/>
        </w:rPr>
        <w:t xml:space="preserve">Р І Ш Е Н </w:t>
      </w:r>
      <w:proofErr w:type="spellStart"/>
      <w:r w:rsidRPr="00336DD7">
        <w:rPr>
          <w:rFonts w:ascii="Times New Roman" w:eastAsia="Times New Roman" w:hAnsi="Times New Roman"/>
          <w:b/>
          <w:sz w:val="28"/>
          <w:szCs w:val="28"/>
          <w:lang w:val="uk-UA" w:eastAsia="ru-RU"/>
        </w:rPr>
        <w:t>Н</w:t>
      </w:r>
      <w:proofErr w:type="spellEnd"/>
      <w:r w:rsidRPr="00336DD7">
        <w:rPr>
          <w:rFonts w:ascii="Times New Roman" w:eastAsia="Times New Roman" w:hAnsi="Times New Roman"/>
          <w:b/>
          <w:sz w:val="28"/>
          <w:szCs w:val="28"/>
          <w:lang w:val="uk-UA" w:eastAsia="ru-RU"/>
        </w:rPr>
        <w:t xml:space="preserve"> Я</w:t>
      </w:r>
    </w:p>
    <w:p w14:paraId="1CFAAD08" w14:textId="77777777" w:rsidR="00FC3768" w:rsidRPr="00A45AE9" w:rsidRDefault="00FC3768" w:rsidP="00FC3768">
      <w:pPr>
        <w:shd w:val="clear" w:color="auto" w:fill="FFFFFF"/>
        <w:spacing w:after="0" w:line="240" w:lineRule="auto"/>
        <w:ind w:right="111"/>
        <w:jc w:val="center"/>
        <w:rPr>
          <w:rFonts w:ascii="Times New Roman" w:eastAsia="Times New Roman" w:hAnsi="Times New Roman"/>
          <w:color w:val="000000"/>
          <w:sz w:val="28"/>
          <w:szCs w:val="28"/>
          <w:lang w:val="uk-UA" w:eastAsia="ru-RU"/>
        </w:rPr>
      </w:pPr>
      <w:r w:rsidRPr="00A45AE9">
        <w:rPr>
          <w:rFonts w:ascii="Times New Roman" w:eastAsia="Times New Roman" w:hAnsi="Times New Roman"/>
          <w:color w:val="000000"/>
          <w:sz w:val="28"/>
          <w:szCs w:val="28"/>
          <w:lang w:val="uk-UA" w:eastAsia="ru-RU"/>
        </w:rPr>
        <w:t> </w:t>
      </w:r>
    </w:p>
    <w:p w14:paraId="57CCCEE4" w14:textId="618B279C" w:rsidR="00FC3768" w:rsidRPr="002F2C23" w:rsidRDefault="00FC3768" w:rsidP="00FC3768">
      <w:pPr>
        <w:shd w:val="clear" w:color="auto" w:fill="FFFFFF"/>
        <w:spacing w:after="0" w:line="240" w:lineRule="auto"/>
        <w:ind w:right="111"/>
        <w:rPr>
          <w:rFonts w:ascii="Times New Roman" w:eastAsia="Times New Roman" w:hAnsi="Times New Roman"/>
          <w:color w:val="000000"/>
          <w:sz w:val="28"/>
          <w:szCs w:val="28"/>
          <w:lang w:eastAsia="ru-RU"/>
        </w:rPr>
      </w:pPr>
      <w:r w:rsidRPr="009B424F">
        <w:rPr>
          <w:rFonts w:ascii="Times New Roman" w:eastAsia="Times New Roman" w:hAnsi="Times New Roman"/>
          <w:color w:val="000000"/>
          <w:sz w:val="28"/>
          <w:szCs w:val="28"/>
          <w:lang w:val="uk-UA" w:eastAsia="ru-RU"/>
        </w:rPr>
        <w:t xml:space="preserve">від </w:t>
      </w:r>
      <w:r w:rsidR="009B424F" w:rsidRPr="002F2C23">
        <w:rPr>
          <w:rFonts w:ascii="Times New Roman" w:eastAsia="Times New Roman" w:hAnsi="Times New Roman"/>
          <w:color w:val="000000"/>
          <w:sz w:val="28"/>
          <w:szCs w:val="28"/>
          <w:lang w:eastAsia="ru-RU"/>
        </w:rPr>
        <w:t>__________</w:t>
      </w:r>
      <w:r w:rsidRPr="009B424F">
        <w:rPr>
          <w:rFonts w:ascii="Times New Roman" w:eastAsia="Times New Roman" w:hAnsi="Times New Roman"/>
          <w:color w:val="000000"/>
          <w:sz w:val="28"/>
          <w:szCs w:val="28"/>
          <w:lang w:val="uk-UA" w:eastAsia="ru-RU"/>
        </w:rPr>
        <w:t>                                м. Коломия                          № </w:t>
      </w:r>
      <w:r w:rsidR="009B424F" w:rsidRPr="002F2C23">
        <w:rPr>
          <w:rFonts w:ascii="Times New Roman" w:eastAsia="Times New Roman" w:hAnsi="Times New Roman"/>
          <w:color w:val="000000"/>
          <w:sz w:val="28"/>
          <w:szCs w:val="28"/>
          <w:lang w:eastAsia="ru-RU"/>
        </w:rPr>
        <w:t>_____________</w:t>
      </w:r>
    </w:p>
    <w:p w14:paraId="6729E980" w14:textId="77777777" w:rsidR="00FC3768" w:rsidRDefault="00FC3768" w:rsidP="00FC3768">
      <w:pPr>
        <w:shd w:val="clear" w:color="auto" w:fill="FFFFFF"/>
        <w:spacing w:after="0" w:line="240" w:lineRule="auto"/>
        <w:ind w:right="111"/>
        <w:rPr>
          <w:rFonts w:ascii="Times New Roman" w:eastAsia="Times New Roman" w:hAnsi="Times New Roman"/>
          <w:color w:val="000000"/>
          <w:sz w:val="28"/>
          <w:szCs w:val="28"/>
          <w:lang w:val="uk-UA" w:eastAsia="ru-RU"/>
        </w:rPr>
      </w:pPr>
    </w:p>
    <w:tbl>
      <w:tblPr>
        <w:tblW w:w="0" w:type="auto"/>
        <w:tblLook w:val="04A0" w:firstRow="1" w:lastRow="0" w:firstColumn="1" w:lastColumn="0" w:noHBand="0" w:noVBand="1"/>
      </w:tblPr>
      <w:tblGrid>
        <w:gridCol w:w="4077"/>
      </w:tblGrid>
      <w:tr w:rsidR="004A4CB4" w:rsidRPr="000417B2" w14:paraId="58CB2116" w14:textId="77777777" w:rsidTr="000A7C9C">
        <w:tc>
          <w:tcPr>
            <w:tcW w:w="4077" w:type="dxa"/>
            <w:shd w:val="clear" w:color="auto" w:fill="auto"/>
          </w:tcPr>
          <w:p w14:paraId="032C627E" w14:textId="13C4A64F" w:rsidR="004A4CB4" w:rsidRPr="000C5B1C" w:rsidRDefault="004A4CB4" w:rsidP="000A7C9C">
            <w:pPr>
              <w:shd w:val="clear" w:color="auto" w:fill="FFFFFF"/>
              <w:spacing w:after="0" w:line="240" w:lineRule="auto"/>
              <w:ind w:right="111"/>
              <w:jc w:val="both"/>
              <w:rPr>
                <w:rFonts w:ascii="Times New Roman" w:eastAsia="Times New Roman" w:hAnsi="Times New Roman"/>
                <w:b/>
                <w:color w:val="000000"/>
                <w:sz w:val="28"/>
                <w:szCs w:val="28"/>
                <w:lang w:val="uk-UA" w:eastAsia="ru-RU"/>
              </w:rPr>
            </w:pPr>
            <w:bookmarkStart w:id="0" w:name="_GoBack"/>
            <w:r w:rsidRPr="006544C8">
              <w:rPr>
                <w:rFonts w:ascii="Times New Roman" w:eastAsia="Times New Roman" w:hAnsi="Times New Roman"/>
                <w:b/>
                <w:color w:val="000000"/>
                <w:sz w:val="28"/>
                <w:szCs w:val="28"/>
                <w:lang w:val="uk-UA" w:eastAsia="ru-RU"/>
              </w:rPr>
              <w:t xml:space="preserve">Про </w:t>
            </w:r>
            <w:r w:rsidR="000C5B1C">
              <w:rPr>
                <w:rFonts w:ascii="Times New Roman" w:eastAsia="Times New Roman" w:hAnsi="Times New Roman"/>
                <w:b/>
                <w:color w:val="000000"/>
                <w:sz w:val="28"/>
                <w:szCs w:val="28"/>
                <w:lang w:val="uk-UA" w:eastAsia="ru-RU"/>
              </w:rPr>
              <w:t>схвалення</w:t>
            </w:r>
            <w:r w:rsidR="00062195">
              <w:rPr>
                <w:rFonts w:ascii="Times New Roman" w:eastAsia="Times New Roman" w:hAnsi="Times New Roman"/>
                <w:b/>
                <w:color w:val="000000"/>
                <w:sz w:val="28"/>
                <w:szCs w:val="28"/>
                <w:lang w:val="uk-UA" w:eastAsia="ru-RU"/>
              </w:rPr>
              <w:t xml:space="preserve"> П</w:t>
            </w:r>
            <w:r w:rsidRPr="006544C8">
              <w:rPr>
                <w:rFonts w:ascii="Times New Roman" w:eastAsia="Times New Roman" w:hAnsi="Times New Roman"/>
                <w:b/>
                <w:color w:val="000000"/>
                <w:sz w:val="28"/>
                <w:szCs w:val="28"/>
                <w:lang w:val="uk-UA" w:eastAsia="ru-RU"/>
              </w:rPr>
              <w:t xml:space="preserve">рограми </w:t>
            </w:r>
            <w:r w:rsidR="000C5B1C">
              <w:rPr>
                <w:rFonts w:ascii="Times New Roman" w:eastAsia="Times New Roman" w:hAnsi="Times New Roman"/>
                <w:b/>
                <w:color w:val="000000"/>
                <w:sz w:val="28"/>
                <w:szCs w:val="28"/>
                <w:lang w:val="uk-UA" w:eastAsia="ru-RU"/>
              </w:rPr>
              <w:t>«</w:t>
            </w:r>
            <w:proofErr w:type="spellStart"/>
            <w:r w:rsidR="000C5B1C">
              <w:rPr>
                <w:rFonts w:ascii="Times New Roman" w:eastAsia="Times New Roman" w:hAnsi="Times New Roman"/>
                <w:b/>
                <w:color w:val="000000"/>
                <w:sz w:val="28"/>
                <w:szCs w:val="28"/>
                <w:lang w:val="uk-UA" w:eastAsia="ru-RU"/>
              </w:rPr>
              <w:t>Енергодім</w:t>
            </w:r>
            <w:proofErr w:type="spellEnd"/>
            <w:r w:rsidR="000C5B1C">
              <w:rPr>
                <w:rFonts w:ascii="Times New Roman" w:eastAsia="Times New Roman" w:hAnsi="Times New Roman"/>
                <w:b/>
                <w:color w:val="000000"/>
                <w:sz w:val="28"/>
                <w:szCs w:val="28"/>
                <w:lang w:val="uk-UA" w:eastAsia="ru-RU"/>
              </w:rPr>
              <w:t xml:space="preserve"> Коломия</w:t>
            </w:r>
            <w:r w:rsidRPr="006544C8">
              <w:rPr>
                <w:rFonts w:ascii="Times New Roman" w:eastAsia="Times New Roman" w:hAnsi="Times New Roman"/>
                <w:b/>
                <w:color w:val="000000"/>
                <w:sz w:val="28"/>
                <w:szCs w:val="28"/>
                <w:lang w:val="uk-UA" w:eastAsia="ru-RU"/>
              </w:rPr>
              <w:t xml:space="preserve"> </w:t>
            </w:r>
            <w:r w:rsidR="000A7C9C">
              <w:rPr>
                <w:rFonts w:ascii="Times New Roman" w:eastAsia="Times New Roman" w:hAnsi="Times New Roman"/>
                <w:b/>
                <w:color w:val="000000"/>
                <w:sz w:val="28"/>
                <w:szCs w:val="28"/>
                <w:lang w:val="uk-UA" w:eastAsia="ru-RU"/>
              </w:rPr>
              <w:t>на 2024-2026</w:t>
            </w:r>
            <w:r w:rsidR="000C5B1C">
              <w:rPr>
                <w:rFonts w:ascii="Times New Roman" w:eastAsia="Times New Roman" w:hAnsi="Times New Roman"/>
                <w:b/>
                <w:color w:val="000000"/>
                <w:sz w:val="28"/>
                <w:szCs w:val="28"/>
                <w:lang w:val="uk-UA" w:eastAsia="ru-RU"/>
              </w:rPr>
              <w:t xml:space="preserve"> роки»</w:t>
            </w:r>
            <w:r w:rsidRPr="006544C8">
              <w:rPr>
                <w:rFonts w:ascii="Times New Roman" w:eastAsia="Times New Roman" w:hAnsi="Times New Roman"/>
                <w:b/>
                <w:color w:val="000000"/>
                <w:sz w:val="28"/>
                <w:szCs w:val="28"/>
                <w:lang w:val="uk-UA" w:eastAsia="ru-RU"/>
              </w:rPr>
              <w:t xml:space="preserve"> </w:t>
            </w:r>
            <w:bookmarkEnd w:id="0"/>
          </w:p>
        </w:tc>
      </w:tr>
    </w:tbl>
    <w:p w14:paraId="03C1345F" w14:textId="38E9D37D" w:rsidR="004A4CB4" w:rsidRDefault="004A4CB4" w:rsidP="00FC3768">
      <w:pPr>
        <w:shd w:val="clear" w:color="auto" w:fill="FFFFFF"/>
        <w:spacing w:after="0" w:line="240" w:lineRule="auto"/>
        <w:ind w:right="111"/>
        <w:rPr>
          <w:rFonts w:ascii="Times New Roman" w:eastAsia="Times New Roman" w:hAnsi="Times New Roman"/>
          <w:color w:val="000000"/>
          <w:sz w:val="28"/>
          <w:szCs w:val="28"/>
          <w:lang w:val="uk-UA" w:eastAsia="ru-RU"/>
        </w:rPr>
      </w:pPr>
    </w:p>
    <w:p w14:paraId="7D633FEB" w14:textId="77777777" w:rsidR="00044D67" w:rsidRPr="00A45AE9" w:rsidRDefault="00044D67" w:rsidP="00FC3768">
      <w:pPr>
        <w:shd w:val="clear" w:color="auto" w:fill="FFFFFF"/>
        <w:spacing w:after="0" w:line="240" w:lineRule="auto"/>
        <w:ind w:right="111"/>
        <w:rPr>
          <w:rFonts w:ascii="Times New Roman" w:eastAsia="Times New Roman" w:hAnsi="Times New Roman"/>
          <w:color w:val="000000"/>
          <w:sz w:val="28"/>
          <w:szCs w:val="28"/>
          <w:lang w:val="uk-UA" w:eastAsia="ru-RU"/>
        </w:rPr>
      </w:pPr>
    </w:p>
    <w:p w14:paraId="2602CFCB" w14:textId="5FCD5ED6" w:rsidR="00FC3768" w:rsidRPr="004A4CB4" w:rsidRDefault="00FC3768" w:rsidP="00FC3768">
      <w:pPr>
        <w:shd w:val="clear" w:color="auto" w:fill="FFFFFF"/>
        <w:spacing w:after="0" w:line="240" w:lineRule="auto"/>
        <w:ind w:right="111"/>
        <w:jc w:val="both"/>
        <w:rPr>
          <w:rFonts w:ascii="Times New Roman" w:eastAsia="Times New Roman" w:hAnsi="Times New Roman"/>
          <w:color w:val="000000"/>
          <w:sz w:val="28"/>
          <w:szCs w:val="28"/>
          <w:lang w:val="uk-UA" w:eastAsia="ru-RU"/>
        </w:rPr>
      </w:pPr>
      <w:r w:rsidRPr="00A45AE9">
        <w:rPr>
          <w:rFonts w:ascii="Times New Roman" w:eastAsia="Times New Roman" w:hAnsi="Times New Roman"/>
          <w:b/>
          <w:color w:val="000000"/>
          <w:sz w:val="28"/>
          <w:szCs w:val="28"/>
          <w:lang w:val="uk-UA" w:eastAsia="ru-RU"/>
        </w:rPr>
        <w:tab/>
      </w:r>
      <w:r w:rsidR="004A4CB4" w:rsidRPr="00E00650">
        <w:rPr>
          <w:rStyle w:val="rvts12"/>
          <w:rFonts w:ascii="Times New Roman" w:hAnsi="Times New Roman"/>
          <w:color w:val="000000"/>
          <w:sz w:val="28"/>
          <w:szCs w:val="28"/>
          <w:shd w:val="clear" w:color="auto" w:fill="FFFFFF"/>
          <w:lang w:val="uk-UA"/>
        </w:rPr>
        <w:t>З метою стимулювання впровадження в житловому фонді енергозберігаючих заходів на території Коломийської міської територіальної громади, к</w:t>
      </w:r>
      <w:r w:rsidR="004A4CB4" w:rsidRPr="00E00650">
        <w:rPr>
          <w:rStyle w:val="rvts7"/>
          <w:rFonts w:ascii="Times New Roman" w:hAnsi="Times New Roman"/>
          <w:color w:val="000000"/>
          <w:sz w:val="28"/>
          <w:szCs w:val="28"/>
          <w:shd w:val="clear" w:color="auto" w:fill="FFFFFF"/>
          <w:lang w:val="uk-UA"/>
        </w:rPr>
        <w:t>еруючись Законом України «Про Фонд енергоефективності» та ст.</w:t>
      </w:r>
      <w:r w:rsidR="004A4CB4" w:rsidRPr="00E00650">
        <w:rPr>
          <w:rStyle w:val="rvts7"/>
          <w:rFonts w:ascii="Times New Roman" w:hAnsi="Times New Roman"/>
          <w:color w:val="000000"/>
          <w:sz w:val="28"/>
          <w:szCs w:val="28"/>
          <w:shd w:val="clear" w:color="auto" w:fill="FFFFFF"/>
        </w:rPr>
        <w:t> </w:t>
      </w:r>
      <w:r w:rsidR="004A4CB4" w:rsidRPr="00E00650">
        <w:rPr>
          <w:rStyle w:val="rvts7"/>
          <w:rFonts w:ascii="Times New Roman" w:hAnsi="Times New Roman"/>
          <w:color w:val="000000"/>
          <w:sz w:val="28"/>
          <w:szCs w:val="28"/>
          <w:shd w:val="clear" w:color="auto" w:fill="FFFFFF"/>
          <w:lang w:val="uk-UA"/>
        </w:rPr>
        <w:t xml:space="preserve">59 Закону України «Про місцеве самоврядування в Україні», </w:t>
      </w:r>
      <w:r w:rsidR="000C5B1C" w:rsidRPr="00E00650">
        <w:rPr>
          <w:rStyle w:val="rvts7"/>
          <w:rFonts w:ascii="Times New Roman" w:hAnsi="Times New Roman"/>
          <w:color w:val="000000"/>
          <w:sz w:val="28"/>
          <w:szCs w:val="28"/>
          <w:shd w:val="clear" w:color="auto" w:fill="FFFFFF"/>
          <w:lang w:val="uk-UA"/>
        </w:rPr>
        <w:t>виконавчий комітет міської ради</w:t>
      </w:r>
    </w:p>
    <w:p w14:paraId="54EA69D3" w14:textId="77777777" w:rsidR="004A4CB4" w:rsidRDefault="004A4CB4" w:rsidP="00FC3768">
      <w:pPr>
        <w:shd w:val="clear" w:color="auto" w:fill="FFFFFF"/>
        <w:spacing w:after="0" w:line="240" w:lineRule="auto"/>
        <w:ind w:right="111"/>
        <w:jc w:val="center"/>
        <w:rPr>
          <w:rFonts w:ascii="Times New Roman" w:eastAsia="Times New Roman" w:hAnsi="Times New Roman"/>
          <w:b/>
          <w:color w:val="000000"/>
          <w:sz w:val="28"/>
          <w:szCs w:val="28"/>
          <w:lang w:val="uk-UA" w:eastAsia="ru-RU"/>
        </w:rPr>
      </w:pPr>
    </w:p>
    <w:p w14:paraId="3FEA9DA4" w14:textId="336AC402" w:rsidR="00FC3768" w:rsidRPr="00A45AE9" w:rsidRDefault="008D2A7B" w:rsidP="00FC3768">
      <w:pPr>
        <w:shd w:val="clear" w:color="auto" w:fill="FFFFFF"/>
        <w:spacing w:after="0" w:line="240" w:lineRule="auto"/>
        <w:ind w:right="111"/>
        <w:jc w:val="center"/>
        <w:rPr>
          <w:rFonts w:ascii="Times New Roman" w:eastAsia="Times New Roman" w:hAnsi="Times New Roman"/>
          <w:b/>
          <w:color w:val="000000"/>
          <w:sz w:val="28"/>
          <w:szCs w:val="28"/>
          <w:lang w:val="uk-UA" w:eastAsia="ru-RU"/>
        </w:rPr>
      </w:pPr>
      <w:r>
        <w:rPr>
          <w:rFonts w:ascii="Times New Roman" w:eastAsia="Times New Roman" w:hAnsi="Times New Roman"/>
          <w:b/>
          <w:color w:val="000000"/>
          <w:sz w:val="28"/>
          <w:szCs w:val="28"/>
          <w:lang w:val="uk-UA" w:eastAsia="ru-RU"/>
        </w:rPr>
        <w:t>вирішив</w:t>
      </w:r>
      <w:r w:rsidR="00FC3768" w:rsidRPr="00A45AE9">
        <w:rPr>
          <w:rFonts w:ascii="Times New Roman" w:eastAsia="Times New Roman" w:hAnsi="Times New Roman"/>
          <w:b/>
          <w:color w:val="000000"/>
          <w:sz w:val="28"/>
          <w:szCs w:val="28"/>
          <w:lang w:val="uk-UA" w:eastAsia="ru-RU"/>
        </w:rPr>
        <w:t>:</w:t>
      </w:r>
    </w:p>
    <w:p w14:paraId="26AE7C30" w14:textId="77777777" w:rsidR="00FC3768" w:rsidRPr="00A45AE9" w:rsidRDefault="00FC3768" w:rsidP="00FC3768">
      <w:pPr>
        <w:shd w:val="clear" w:color="auto" w:fill="FFFFFF"/>
        <w:spacing w:after="0" w:line="240" w:lineRule="auto"/>
        <w:ind w:right="111" w:firstLine="709"/>
        <w:jc w:val="center"/>
        <w:rPr>
          <w:rFonts w:ascii="Times New Roman" w:eastAsia="Times New Roman" w:hAnsi="Times New Roman"/>
          <w:b/>
          <w:color w:val="000000"/>
          <w:sz w:val="28"/>
          <w:szCs w:val="28"/>
          <w:lang w:val="uk-UA" w:eastAsia="ru-RU"/>
        </w:rPr>
      </w:pPr>
    </w:p>
    <w:p w14:paraId="0EDF0E97" w14:textId="64BC1686" w:rsidR="00FC3768" w:rsidRPr="00586221" w:rsidRDefault="007A1EB6" w:rsidP="00FC3768">
      <w:pPr>
        <w:pStyle w:val="a3"/>
        <w:numPr>
          <w:ilvl w:val="0"/>
          <w:numId w:val="1"/>
        </w:numPr>
        <w:tabs>
          <w:tab w:val="left" w:pos="993"/>
        </w:tabs>
        <w:spacing w:after="0" w:line="240" w:lineRule="auto"/>
        <w:ind w:left="0" w:right="111" w:firstLine="709"/>
        <w:jc w:val="both"/>
        <w:rPr>
          <w:rStyle w:val="rvts8"/>
          <w:rFonts w:ascii="Times New Roman" w:hAnsi="Times New Roman"/>
          <w:sz w:val="28"/>
          <w:szCs w:val="28"/>
          <w:lang w:val="uk-UA"/>
        </w:rPr>
      </w:pPr>
      <w:r>
        <w:rPr>
          <w:rStyle w:val="rvts8"/>
          <w:rFonts w:ascii="Times New Roman" w:hAnsi="Times New Roman"/>
          <w:color w:val="000000"/>
          <w:sz w:val="28"/>
          <w:szCs w:val="28"/>
          <w:lang w:val="uk-UA"/>
        </w:rPr>
        <w:t xml:space="preserve"> </w:t>
      </w:r>
      <w:r w:rsidR="000C5B1C">
        <w:rPr>
          <w:rStyle w:val="rvts8"/>
          <w:rFonts w:ascii="Times New Roman" w:hAnsi="Times New Roman"/>
          <w:color w:val="000000"/>
          <w:sz w:val="28"/>
          <w:szCs w:val="28"/>
          <w:lang w:val="uk-UA"/>
        </w:rPr>
        <w:t>Схвалити</w:t>
      </w:r>
      <w:r w:rsidR="00062195">
        <w:rPr>
          <w:rStyle w:val="rvts8"/>
          <w:rFonts w:ascii="Times New Roman" w:hAnsi="Times New Roman"/>
          <w:color w:val="000000"/>
          <w:sz w:val="28"/>
          <w:szCs w:val="28"/>
          <w:lang w:val="uk-UA"/>
        </w:rPr>
        <w:t xml:space="preserve"> П</w:t>
      </w:r>
      <w:r w:rsidR="00FC3768" w:rsidRPr="00A45AE9">
        <w:rPr>
          <w:rStyle w:val="rvts8"/>
          <w:rFonts w:ascii="Times New Roman" w:hAnsi="Times New Roman"/>
          <w:color w:val="000000"/>
          <w:sz w:val="28"/>
          <w:szCs w:val="28"/>
          <w:lang w:val="uk-UA"/>
        </w:rPr>
        <w:t>рог</w:t>
      </w:r>
      <w:r w:rsidR="004F01E3">
        <w:rPr>
          <w:rStyle w:val="rvts8"/>
          <w:rFonts w:ascii="Times New Roman" w:hAnsi="Times New Roman"/>
          <w:color w:val="000000"/>
          <w:sz w:val="28"/>
          <w:szCs w:val="28"/>
          <w:lang w:val="uk-UA"/>
        </w:rPr>
        <w:t>раму «</w:t>
      </w:r>
      <w:proofErr w:type="spellStart"/>
      <w:r w:rsidR="004F01E3">
        <w:rPr>
          <w:rStyle w:val="rvts8"/>
          <w:rFonts w:ascii="Times New Roman" w:hAnsi="Times New Roman"/>
          <w:color w:val="000000"/>
          <w:sz w:val="28"/>
          <w:szCs w:val="28"/>
          <w:lang w:val="uk-UA"/>
        </w:rPr>
        <w:t>Енергодім</w:t>
      </w:r>
      <w:proofErr w:type="spellEnd"/>
      <w:r w:rsidR="004F01E3">
        <w:rPr>
          <w:rStyle w:val="rvts8"/>
          <w:rFonts w:ascii="Times New Roman" w:hAnsi="Times New Roman"/>
          <w:color w:val="000000"/>
          <w:sz w:val="28"/>
          <w:szCs w:val="28"/>
          <w:lang w:val="uk-UA"/>
        </w:rPr>
        <w:t xml:space="preserve"> Коломия</w:t>
      </w:r>
      <w:r w:rsidR="000C5B1C">
        <w:rPr>
          <w:rStyle w:val="rvts8"/>
          <w:rFonts w:ascii="Times New Roman" w:hAnsi="Times New Roman"/>
          <w:color w:val="000000"/>
          <w:sz w:val="28"/>
          <w:szCs w:val="28"/>
          <w:lang w:val="uk-UA"/>
        </w:rPr>
        <w:t xml:space="preserve"> на 2024-2026</w:t>
      </w:r>
      <w:r w:rsidR="00FC3768" w:rsidRPr="00A45AE9">
        <w:rPr>
          <w:rStyle w:val="rvts8"/>
          <w:rFonts w:ascii="Times New Roman" w:hAnsi="Times New Roman"/>
          <w:color w:val="000000"/>
          <w:sz w:val="28"/>
          <w:szCs w:val="28"/>
          <w:lang w:val="uk-UA"/>
        </w:rPr>
        <w:t xml:space="preserve"> роки</w:t>
      </w:r>
      <w:r w:rsidR="004F01E3">
        <w:rPr>
          <w:rStyle w:val="rvts8"/>
          <w:rFonts w:ascii="Times New Roman" w:hAnsi="Times New Roman"/>
          <w:color w:val="000000"/>
          <w:sz w:val="28"/>
          <w:szCs w:val="28"/>
          <w:lang w:val="uk-UA"/>
        </w:rPr>
        <w:t>»</w:t>
      </w:r>
      <w:r w:rsidR="002D7B7F">
        <w:rPr>
          <w:rStyle w:val="rvts8"/>
          <w:rFonts w:ascii="Times New Roman" w:hAnsi="Times New Roman"/>
          <w:color w:val="000000"/>
          <w:sz w:val="28"/>
          <w:szCs w:val="28"/>
          <w:lang w:val="uk-UA"/>
        </w:rPr>
        <w:t xml:space="preserve"> </w:t>
      </w:r>
      <w:r w:rsidR="00FC3768" w:rsidRPr="00A45AE9">
        <w:rPr>
          <w:rStyle w:val="rvts8"/>
          <w:rFonts w:ascii="Times New Roman" w:hAnsi="Times New Roman"/>
          <w:color w:val="000000"/>
          <w:sz w:val="28"/>
          <w:szCs w:val="28"/>
          <w:lang w:val="uk-UA"/>
        </w:rPr>
        <w:t>(далі-Програма), додається.</w:t>
      </w:r>
    </w:p>
    <w:p w14:paraId="1E3F5F78" w14:textId="72D6B880" w:rsidR="00586221" w:rsidRPr="00A45AE9" w:rsidRDefault="000C5B1C" w:rsidP="00FC3768">
      <w:pPr>
        <w:pStyle w:val="a3"/>
        <w:numPr>
          <w:ilvl w:val="0"/>
          <w:numId w:val="1"/>
        </w:numPr>
        <w:tabs>
          <w:tab w:val="left" w:pos="993"/>
        </w:tabs>
        <w:spacing w:after="0" w:line="240" w:lineRule="auto"/>
        <w:ind w:left="0" w:right="111" w:firstLine="709"/>
        <w:jc w:val="both"/>
        <w:rPr>
          <w:rFonts w:ascii="Times New Roman" w:hAnsi="Times New Roman"/>
          <w:sz w:val="28"/>
          <w:szCs w:val="28"/>
          <w:lang w:val="uk-UA"/>
        </w:rPr>
      </w:pPr>
      <w:r>
        <w:rPr>
          <w:rStyle w:val="rvts8"/>
          <w:rFonts w:ascii="Times New Roman" w:hAnsi="Times New Roman"/>
          <w:color w:val="000000"/>
          <w:sz w:val="28"/>
          <w:szCs w:val="28"/>
          <w:lang w:val="uk-UA"/>
        </w:rPr>
        <w:t xml:space="preserve">Відділу інвестиційної політики міської ради </w:t>
      </w:r>
      <w:r w:rsidR="00710D9B">
        <w:rPr>
          <w:rStyle w:val="rvts8"/>
          <w:rFonts w:ascii="Times New Roman" w:hAnsi="Times New Roman"/>
          <w:color w:val="000000"/>
          <w:sz w:val="28"/>
          <w:szCs w:val="28"/>
          <w:lang w:val="uk-UA"/>
        </w:rPr>
        <w:t xml:space="preserve">(Дмитро КОПИЛЬЦІВ) </w:t>
      </w:r>
      <w:r w:rsidR="00F01302">
        <w:rPr>
          <w:rStyle w:val="rvts8"/>
          <w:rFonts w:ascii="Times New Roman" w:hAnsi="Times New Roman"/>
          <w:color w:val="000000"/>
          <w:sz w:val="28"/>
          <w:szCs w:val="28"/>
          <w:lang w:val="uk-UA"/>
        </w:rPr>
        <w:t xml:space="preserve">забезпечити подання Програми для затвердження Коломийською міською радою в установленому порядку. </w:t>
      </w:r>
    </w:p>
    <w:p w14:paraId="01E8630E" w14:textId="7A2CD58D" w:rsidR="00FC3768" w:rsidRPr="00A45AE9" w:rsidRDefault="00FC3768" w:rsidP="00FC3768">
      <w:pPr>
        <w:pStyle w:val="a3"/>
        <w:numPr>
          <w:ilvl w:val="0"/>
          <w:numId w:val="1"/>
        </w:numPr>
        <w:tabs>
          <w:tab w:val="left" w:pos="993"/>
        </w:tabs>
        <w:spacing w:after="0" w:line="240" w:lineRule="auto"/>
        <w:ind w:left="0" w:right="111" w:firstLine="709"/>
        <w:jc w:val="both"/>
        <w:rPr>
          <w:rFonts w:ascii="Times New Roman" w:hAnsi="Times New Roman"/>
          <w:sz w:val="28"/>
          <w:szCs w:val="28"/>
          <w:lang w:val="uk-UA"/>
        </w:rPr>
      </w:pPr>
      <w:r w:rsidRPr="00A45AE9">
        <w:rPr>
          <w:rFonts w:ascii="Times New Roman" w:hAnsi="Times New Roman"/>
          <w:sz w:val="28"/>
          <w:szCs w:val="28"/>
          <w:lang w:val="uk-UA"/>
        </w:rPr>
        <w:t xml:space="preserve">Контроль за виконанням рішення </w:t>
      </w:r>
      <w:r w:rsidR="00B21E6B">
        <w:rPr>
          <w:rFonts w:ascii="Times New Roman" w:hAnsi="Times New Roman"/>
          <w:sz w:val="28"/>
          <w:szCs w:val="28"/>
          <w:lang w:val="uk-UA"/>
        </w:rPr>
        <w:t>покласти на заступника міського голови Романа ОСТЯКА.</w:t>
      </w:r>
    </w:p>
    <w:p w14:paraId="4B2CB34D" w14:textId="77777777" w:rsidR="00FC3768" w:rsidRPr="00A45AE9" w:rsidRDefault="00FC3768" w:rsidP="00FC3768">
      <w:pPr>
        <w:tabs>
          <w:tab w:val="left" w:pos="993"/>
        </w:tabs>
        <w:spacing w:after="0" w:line="240" w:lineRule="auto"/>
        <w:ind w:right="111"/>
        <w:jc w:val="both"/>
        <w:rPr>
          <w:rFonts w:ascii="Times New Roman" w:hAnsi="Times New Roman"/>
          <w:sz w:val="28"/>
          <w:szCs w:val="28"/>
          <w:lang w:val="uk-UA"/>
        </w:rPr>
      </w:pPr>
    </w:p>
    <w:p w14:paraId="0CE7790E" w14:textId="77777777" w:rsidR="00FC3768" w:rsidRPr="00A45AE9" w:rsidRDefault="00FC3768" w:rsidP="00FC3768">
      <w:pPr>
        <w:tabs>
          <w:tab w:val="left" w:pos="993"/>
        </w:tabs>
        <w:spacing w:after="0" w:line="240" w:lineRule="auto"/>
        <w:ind w:right="111"/>
        <w:rPr>
          <w:rFonts w:ascii="Times New Roman" w:hAnsi="Times New Roman"/>
          <w:sz w:val="28"/>
          <w:szCs w:val="28"/>
          <w:lang w:val="uk-UA"/>
        </w:rPr>
      </w:pPr>
    </w:p>
    <w:p w14:paraId="271BBDAB" w14:textId="77777777" w:rsidR="00FC3768" w:rsidRPr="00A45AE9" w:rsidRDefault="00FC3768" w:rsidP="00FC3768">
      <w:pPr>
        <w:spacing w:after="0" w:line="240" w:lineRule="auto"/>
        <w:ind w:right="111"/>
        <w:rPr>
          <w:rFonts w:ascii="Times New Roman" w:hAnsi="Times New Roman"/>
          <w:sz w:val="28"/>
          <w:szCs w:val="28"/>
          <w:lang w:val="uk-UA"/>
        </w:rPr>
      </w:pPr>
    </w:p>
    <w:p w14:paraId="6E4809B5" w14:textId="77777777" w:rsidR="00FC3768" w:rsidRPr="002F2C23" w:rsidRDefault="00FC3768" w:rsidP="00FC3768">
      <w:pPr>
        <w:spacing w:after="0" w:line="240" w:lineRule="auto"/>
        <w:ind w:right="111"/>
        <w:rPr>
          <w:rFonts w:ascii="Times New Roman" w:hAnsi="Times New Roman"/>
          <w:sz w:val="28"/>
          <w:szCs w:val="28"/>
        </w:rPr>
      </w:pPr>
    </w:p>
    <w:p w14:paraId="4AA110AA" w14:textId="77777777" w:rsidR="009B424F" w:rsidRPr="002F2C23" w:rsidRDefault="009B424F" w:rsidP="00FC3768">
      <w:pPr>
        <w:spacing w:after="0" w:line="240" w:lineRule="auto"/>
        <w:ind w:right="111"/>
        <w:rPr>
          <w:rFonts w:ascii="Times New Roman" w:hAnsi="Times New Roman"/>
          <w:sz w:val="28"/>
          <w:szCs w:val="28"/>
        </w:rPr>
      </w:pPr>
    </w:p>
    <w:p w14:paraId="5CA9549F" w14:textId="77777777" w:rsidR="00AB5BF3" w:rsidRPr="00A45AE9" w:rsidRDefault="00FC3768" w:rsidP="003C6086">
      <w:pPr>
        <w:spacing w:after="0" w:line="240" w:lineRule="auto"/>
        <w:ind w:right="111"/>
        <w:rPr>
          <w:rFonts w:ascii="Times New Roman" w:hAnsi="Times New Roman"/>
          <w:b/>
          <w:sz w:val="28"/>
          <w:szCs w:val="28"/>
          <w:lang w:val="uk-UA"/>
        </w:rPr>
      </w:pPr>
      <w:r w:rsidRPr="00A45AE9">
        <w:rPr>
          <w:rFonts w:ascii="Times New Roman" w:hAnsi="Times New Roman"/>
          <w:b/>
          <w:sz w:val="28"/>
          <w:szCs w:val="28"/>
          <w:lang w:val="uk-UA"/>
        </w:rPr>
        <w:t xml:space="preserve">Міський голова                                                     </w:t>
      </w:r>
      <w:r w:rsidR="008A6F69">
        <w:rPr>
          <w:rFonts w:ascii="Times New Roman" w:hAnsi="Times New Roman"/>
          <w:b/>
          <w:sz w:val="28"/>
          <w:szCs w:val="28"/>
          <w:lang w:val="uk-UA"/>
        </w:rPr>
        <w:t>Богдан СТАНІСЛАВСЬКИЙ</w:t>
      </w:r>
      <w:r w:rsidR="00A70CFB" w:rsidRPr="00A45AE9">
        <w:rPr>
          <w:rFonts w:ascii="Times New Roman" w:hAnsi="Times New Roman"/>
          <w:b/>
          <w:sz w:val="28"/>
          <w:szCs w:val="28"/>
          <w:lang w:val="uk-UA"/>
        </w:rPr>
        <w:br w:type="page"/>
      </w:r>
    </w:p>
    <w:p w14:paraId="672038F1" w14:textId="5CDBBDB3" w:rsidR="00AB5BF3" w:rsidRPr="00A54DA9" w:rsidRDefault="00A54DA9" w:rsidP="00AE3AC3">
      <w:pPr>
        <w:tabs>
          <w:tab w:val="left" w:pos="6663"/>
          <w:tab w:val="left" w:pos="6934"/>
        </w:tabs>
        <w:spacing w:after="0" w:line="240" w:lineRule="auto"/>
        <w:ind w:left="5670"/>
        <w:jc w:val="both"/>
        <w:rPr>
          <w:rFonts w:ascii="Times New Roman" w:hAnsi="Times New Roman"/>
          <w:b/>
          <w:bCs/>
          <w:sz w:val="28"/>
          <w:szCs w:val="28"/>
          <w:lang w:val="uk-UA" w:eastAsia="ar-SA"/>
        </w:rPr>
      </w:pPr>
      <w:r>
        <w:rPr>
          <w:rFonts w:ascii="Times New Roman" w:hAnsi="Times New Roman"/>
          <w:b/>
          <w:bCs/>
          <w:sz w:val="28"/>
          <w:szCs w:val="28"/>
          <w:lang w:val="uk-UA" w:eastAsia="ar-SA"/>
        </w:rPr>
        <w:lastRenderedPageBreak/>
        <w:t>СХВАЛЕНО</w:t>
      </w:r>
    </w:p>
    <w:p w14:paraId="53355271" w14:textId="77777777" w:rsidR="00A54DA9" w:rsidRDefault="00AB5BF3" w:rsidP="00AE3AC3">
      <w:pPr>
        <w:tabs>
          <w:tab w:val="left" w:pos="6663"/>
          <w:tab w:val="left" w:pos="6934"/>
        </w:tabs>
        <w:spacing w:after="0" w:line="240" w:lineRule="auto"/>
        <w:ind w:left="5670"/>
        <w:jc w:val="both"/>
        <w:rPr>
          <w:rFonts w:ascii="Times New Roman" w:hAnsi="Times New Roman"/>
          <w:bCs/>
          <w:sz w:val="28"/>
          <w:szCs w:val="28"/>
          <w:lang w:val="uk-UA" w:eastAsia="ar-SA"/>
        </w:rPr>
      </w:pPr>
      <w:r w:rsidRPr="00A45AE9">
        <w:rPr>
          <w:rFonts w:ascii="Times New Roman" w:hAnsi="Times New Roman"/>
          <w:bCs/>
          <w:sz w:val="28"/>
          <w:szCs w:val="28"/>
          <w:lang w:val="uk-UA" w:eastAsia="ar-SA"/>
        </w:rPr>
        <w:t xml:space="preserve">рішення </w:t>
      </w:r>
      <w:r w:rsidR="00A54DA9">
        <w:rPr>
          <w:rFonts w:ascii="Times New Roman" w:hAnsi="Times New Roman"/>
          <w:bCs/>
          <w:sz w:val="28"/>
          <w:szCs w:val="28"/>
          <w:lang w:val="uk-UA" w:eastAsia="ar-SA"/>
        </w:rPr>
        <w:t>виконавчого комітету</w:t>
      </w:r>
    </w:p>
    <w:p w14:paraId="5A3565F1" w14:textId="44903E8A" w:rsidR="00AB5BF3" w:rsidRPr="00A45AE9" w:rsidRDefault="00A54DA9" w:rsidP="00AE3AC3">
      <w:pPr>
        <w:tabs>
          <w:tab w:val="left" w:pos="6663"/>
          <w:tab w:val="left" w:pos="6934"/>
        </w:tabs>
        <w:spacing w:after="0" w:line="240" w:lineRule="auto"/>
        <w:ind w:left="5670"/>
        <w:jc w:val="both"/>
        <w:rPr>
          <w:rFonts w:ascii="Times New Roman" w:hAnsi="Times New Roman"/>
          <w:bCs/>
          <w:sz w:val="28"/>
          <w:szCs w:val="28"/>
          <w:lang w:val="uk-UA" w:eastAsia="ar-SA"/>
        </w:rPr>
      </w:pPr>
      <w:r>
        <w:rPr>
          <w:rFonts w:ascii="Times New Roman" w:hAnsi="Times New Roman"/>
          <w:bCs/>
          <w:sz w:val="28"/>
          <w:szCs w:val="28"/>
          <w:lang w:val="uk-UA" w:eastAsia="ar-SA"/>
        </w:rPr>
        <w:t>міської ради</w:t>
      </w:r>
      <w:r w:rsidR="00AB5BF3" w:rsidRPr="00A45AE9">
        <w:rPr>
          <w:rFonts w:ascii="Times New Roman" w:hAnsi="Times New Roman"/>
          <w:bCs/>
          <w:sz w:val="28"/>
          <w:szCs w:val="28"/>
          <w:lang w:val="uk-UA" w:eastAsia="ar-SA"/>
        </w:rPr>
        <w:t xml:space="preserve"> </w:t>
      </w:r>
    </w:p>
    <w:p w14:paraId="4D94BA13" w14:textId="2527694A" w:rsidR="00AB5BF3" w:rsidRPr="002F2C23" w:rsidRDefault="00AB5BF3" w:rsidP="00AE3AC3">
      <w:pPr>
        <w:tabs>
          <w:tab w:val="left" w:pos="6663"/>
          <w:tab w:val="left" w:pos="6934"/>
        </w:tabs>
        <w:spacing w:after="0" w:line="240" w:lineRule="auto"/>
        <w:ind w:left="5670"/>
        <w:jc w:val="both"/>
        <w:rPr>
          <w:rFonts w:ascii="Times New Roman" w:hAnsi="Times New Roman"/>
          <w:bCs/>
          <w:sz w:val="28"/>
          <w:szCs w:val="28"/>
          <w:lang w:eastAsia="ar-SA"/>
        </w:rPr>
      </w:pPr>
      <w:r w:rsidRPr="009B424F">
        <w:rPr>
          <w:rFonts w:ascii="Times New Roman" w:hAnsi="Times New Roman"/>
          <w:bCs/>
          <w:sz w:val="28"/>
          <w:szCs w:val="28"/>
          <w:lang w:val="uk-UA" w:eastAsia="ar-SA"/>
        </w:rPr>
        <w:t xml:space="preserve">від </w:t>
      </w:r>
      <w:r w:rsidR="009B424F" w:rsidRPr="002F2C23">
        <w:rPr>
          <w:rFonts w:ascii="Times New Roman" w:hAnsi="Times New Roman"/>
          <w:bCs/>
          <w:sz w:val="28"/>
          <w:szCs w:val="28"/>
          <w:lang w:eastAsia="ar-SA"/>
        </w:rPr>
        <w:t>__________</w:t>
      </w:r>
      <w:r w:rsidRPr="009B424F">
        <w:rPr>
          <w:rFonts w:ascii="Times New Roman" w:hAnsi="Times New Roman"/>
          <w:bCs/>
          <w:sz w:val="28"/>
          <w:szCs w:val="28"/>
          <w:lang w:val="uk-UA" w:eastAsia="ar-SA"/>
        </w:rPr>
        <w:t xml:space="preserve"> №</w:t>
      </w:r>
      <w:r w:rsidR="009B424F" w:rsidRPr="002F2C23">
        <w:rPr>
          <w:rFonts w:ascii="Times New Roman" w:hAnsi="Times New Roman"/>
          <w:bCs/>
          <w:sz w:val="28"/>
          <w:szCs w:val="28"/>
          <w:lang w:eastAsia="ar-SA"/>
        </w:rPr>
        <w:t>__________</w:t>
      </w:r>
    </w:p>
    <w:p w14:paraId="5DB3377A" w14:textId="77777777" w:rsidR="00AB5BF3" w:rsidRPr="00A45AE9" w:rsidRDefault="00AB5BF3" w:rsidP="00562E4B">
      <w:pPr>
        <w:tabs>
          <w:tab w:val="left" w:pos="6663"/>
          <w:tab w:val="left" w:pos="6934"/>
        </w:tabs>
        <w:spacing w:after="0" w:line="240" w:lineRule="auto"/>
        <w:jc w:val="both"/>
        <w:rPr>
          <w:rFonts w:ascii="Times New Roman" w:hAnsi="Times New Roman"/>
          <w:bCs/>
          <w:sz w:val="28"/>
          <w:szCs w:val="28"/>
          <w:lang w:val="uk-UA" w:eastAsia="ar-SA"/>
        </w:rPr>
      </w:pPr>
    </w:p>
    <w:p w14:paraId="01388F6D" w14:textId="77777777" w:rsidR="00A70CFB" w:rsidRPr="00A45AE9" w:rsidRDefault="00A70CFB" w:rsidP="00562E4B">
      <w:pPr>
        <w:tabs>
          <w:tab w:val="left" w:pos="6663"/>
          <w:tab w:val="left" w:pos="6934"/>
        </w:tabs>
        <w:spacing w:after="0" w:line="240" w:lineRule="auto"/>
        <w:jc w:val="both"/>
        <w:rPr>
          <w:rFonts w:ascii="Times New Roman" w:hAnsi="Times New Roman"/>
          <w:bCs/>
          <w:sz w:val="28"/>
          <w:szCs w:val="28"/>
          <w:lang w:val="uk-UA" w:eastAsia="ar-SA"/>
        </w:rPr>
      </w:pPr>
    </w:p>
    <w:p w14:paraId="71E2F781" w14:textId="327B6A28" w:rsidR="00AB5BF3" w:rsidRPr="00A45AE9" w:rsidRDefault="00A70CFB" w:rsidP="00562E4B">
      <w:pPr>
        <w:tabs>
          <w:tab w:val="left" w:pos="6663"/>
          <w:tab w:val="left" w:pos="6934"/>
        </w:tabs>
        <w:spacing w:after="0" w:line="240" w:lineRule="auto"/>
        <w:jc w:val="center"/>
        <w:rPr>
          <w:rFonts w:ascii="Times New Roman" w:hAnsi="Times New Roman"/>
          <w:b/>
          <w:bCs/>
          <w:sz w:val="28"/>
          <w:szCs w:val="28"/>
          <w:lang w:val="uk-UA" w:eastAsia="ar-SA"/>
        </w:rPr>
      </w:pPr>
      <w:r w:rsidRPr="00A45AE9">
        <w:rPr>
          <w:rFonts w:ascii="Times New Roman" w:hAnsi="Times New Roman"/>
          <w:b/>
          <w:bCs/>
          <w:sz w:val="28"/>
          <w:szCs w:val="28"/>
          <w:lang w:val="uk-UA" w:eastAsia="ar-SA"/>
        </w:rPr>
        <w:t>Прог</w:t>
      </w:r>
      <w:r w:rsidR="00733C07" w:rsidRPr="00A45AE9">
        <w:rPr>
          <w:rFonts w:ascii="Times New Roman" w:hAnsi="Times New Roman"/>
          <w:b/>
          <w:bCs/>
          <w:sz w:val="28"/>
          <w:szCs w:val="28"/>
          <w:lang w:val="uk-UA" w:eastAsia="ar-SA"/>
        </w:rPr>
        <w:t>рама «</w:t>
      </w:r>
      <w:proofErr w:type="spellStart"/>
      <w:r w:rsidR="00DE6432" w:rsidRPr="00A45AE9">
        <w:rPr>
          <w:rFonts w:ascii="Times New Roman" w:hAnsi="Times New Roman"/>
          <w:b/>
          <w:bCs/>
          <w:sz w:val="28"/>
          <w:szCs w:val="28"/>
          <w:lang w:val="uk-UA" w:eastAsia="ar-SA"/>
        </w:rPr>
        <w:t>Енергодім</w:t>
      </w:r>
      <w:proofErr w:type="spellEnd"/>
      <w:r w:rsidR="00733C07" w:rsidRPr="00A45AE9">
        <w:rPr>
          <w:rFonts w:ascii="Times New Roman" w:hAnsi="Times New Roman"/>
          <w:b/>
          <w:bCs/>
          <w:sz w:val="28"/>
          <w:szCs w:val="28"/>
          <w:lang w:val="uk-UA" w:eastAsia="ar-SA"/>
        </w:rPr>
        <w:t xml:space="preserve"> Коломия</w:t>
      </w:r>
      <w:r w:rsidR="00AE1529">
        <w:rPr>
          <w:rFonts w:ascii="Times New Roman" w:hAnsi="Times New Roman"/>
          <w:b/>
          <w:bCs/>
          <w:sz w:val="28"/>
          <w:szCs w:val="28"/>
          <w:lang w:val="uk-UA" w:eastAsia="ar-SA"/>
        </w:rPr>
        <w:t xml:space="preserve"> на 2024-2026</w:t>
      </w:r>
      <w:r w:rsidRPr="00A45AE9">
        <w:rPr>
          <w:rFonts w:ascii="Times New Roman" w:hAnsi="Times New Roman"/>
          <w:b/>
          <w:bCs/>
          <w:sz w:val="28"/>
          <w:szCs w:val="28"/>
          <w:lang w:val="uk-UA" w:eastAsia="ar-SA"/>
        </w:rPr>
        <w:t xml:space="preserve"> роки</w:t>
      </w:r>
      <w:r w:rsidR="00733C07" w:rsidRPr="00A45AE9">
        <w:rPr>
          <w:rFonts w:ascii="Times New Roman" w:hAnsi="Times New Roman"/>
          <w:b/>
          <w:bCs/>
          <w:sz w:val="28"/>
          <w:szCs w:val="28"/>
          <w:lang w:val="uk-UA" w:eastAsia="ar-SA"/>
        </w:rPr>
        <w:t>»</w:t>
      </w:r>
      <w:r w:rsidR="002D7B7F">
        <w:rPr>
          <w:rFonts w:ascii="Times New Roman" w:hAnsi="Times New Roman"/>
          <w:b/>
          <w:bCs/>
          <w:sz w:val="28"/>
          <w:szCs w:val="28"/>
          <w:lang w:val="uk-UA" w:eastAsia="ar-SA"/>
        </w:rPr>
        <w:t xml:space="preserve"> </w:t>
      </w:r>
    </w:p>
    <w:p w14:paraId="02FE825E" w14:textId="77777777" w:rsidR="00A70CFB" w:rsidRDefault="00A70CFB" w:rsidP="00562E4B">
      <w:pPr>
        <w:spacing w:after="0" w:line="240" w:lineRule="auto"/>
        <w:rPr>
          <w:rFonts w:ascii="Times New Roman" w:hAnsi="Times New Roman"/>
          <w:b/>
          <w:sz w:val="28"/>
          <w:szCs w:val="28"/>
          <w:lang w:val="uk-UA"/>
        </w:rPr>
      </w:pPr>
    </w:p>
    <w:p w14:paraId="542D0424" w14:textId="77777777" w:rsidR="002F2C23" w:rsidRDefault="002F2C23" w:rsidP="00562E4B">
      <w:pPr>
        <w:spacing w:after="0" w:line="240" w:lineRule="auto"/>
        <w:rPr>
          <w:rFonts w:ascii="Times New Roman" w:hAnsi="Times New Roman"/>
          <w:b/>
          <w:sz w:val="28"/>
          <w:szCs w:val="28"/>
          <w:lang w:val="uk-UA"/>
        </w:rPr>
      </w:pPr>
    </w:p>
    <w:tbl>
      <w:tblPr>
        <w:tblW w:w="9889" w:type="dxa"/>
        <w:tblLook w:val="04A0" w:firstRow="1" w:lastRow="0" w:firstColumn="1" w:lastColumn="0" w:noHBand="0" w:noVBand="1"/>
      </w:tblPr>
      <w:tblGrid>
        <w:gridCol w:w="3794"/>
        <w:gridCol w:w="1843"/>
        <w:gridCol w:w="4252"/>
      </w:tblGrid>
      <w:tr w:rsidR="00A54DA9" w14:paraId="1687A851" w14:textId="77777777" w:rsidTr="00E00650">
        <w:tc>
          <w:tcPr>
            <w:tcW w:w="3794" w:type="dxa"/>
            <w:shd w:val="clear" w:color="auto" w:fill="auto"/>
          </w:tcPr>
          <w:p w14:paraId="18F06F91" w14:textId="632F83C3" w:rsidR="00A54DA9" w:rsidRPr="002F2C23" w:rsidRDefault="002F2C23" w:rsidP="002F2C23">
            <w:pPr>
              <w:pStyle w:val="rvps261"/>
              <w:spacing w:before="0" w:beforeAutospacing="0" w:after="0" w:afterAutospacing="0"/>
              <w:ind w:right="15"/>
              <w:rPr>
                <w:b/>
                <w:color w:val="000000"/>
                <w:sz w:val="28"/>
                <w:szCs w:val="28"/>
                <w:lang w:val="uk-UA"/>
              </w:rPr>
            </w:pPr>
            <w:r w:rsidRPr="002F2C23">
              <w:rPr>
                <w:b/>
                <w:color w:val="000000"/>
                <w:sz w:val="28"/>
                <w:szCs w:val="28"/>
                <w:lang w:val="uk-UA"/>
              </w:rPr>
              <w:t>Замовник програми</w:t>
            </w:r>
          </w:p>
        </w:tc>
        <w:tc>
          <w:tcPr>
            <w:tcW w:w="1843" w:type="dxa"/>
            <w:shd w:val="clear" w:color="auto" w:fill="auto"/>
            <w:hideMark/>
          </w:tcPr>
          <w:p w14:paraId="7E31B656" w14:textId="77777777" w:rsidR="002F2C23" w:rsidRDefault="002F2C23">
            <w:pPr>
              <w:pStyle w:val="rvps261"/>
              <w:spacing w:before="0" w:beforeAutospacing="0" w:after="0" w:afterAutospacing="0"/>
              <w:ind w:right="15"/>
              <w:rPr>
                <w:color w:val="000000"/>
                <w:sz w:val="20"/>
                <w:szCs w:val="18"/>
                <w:lang w:val="uk-UA"/>
              </w:rPr>
            </w:pPr>
          </w:p>
          <w:p w14:paraId="7A5AEA12" w14:textId="7A972369" w:rsidR="00A54DA9" w:rsidRPr="002F2C23" w:rsidRDefault="00A54DA9">
            <w:pPr>
              <w:pStyle w:val="rvps261"/>
              <w:spacing w:before="0" w:beforeAutospacing="0" w:after="0" w:afterAutospacing="0"/>
              <w:ind w:right="15"/>
              <w:rPr>
                <w:color w:val="000000"/>
                <w:sz w:val="20"/>
                <w:szCs w:val="28"/>
                <w:lang w:val="uk-UA"/>
              </w:rPr>
            </w:pPr>
            <w:r w:rsidRPr="002F2C23">
              <w:rPr>
                <w:color w:val="000000"/>
                <w:sz w:val="20"/>
                <w:szCs w:val="18"/>
                <w:lang w:val="uk-UA"/>
              </w:rPr>
              <w:t>_</w:t>
            </w:r>
            <w:r w:rsidR="002F2C23">
              <w:rPr>
                <w:color w:val="000000"/>
                <w:sz w:val="20"/>
                <w:szCs w:val="18"/>
                <w:lang w:val="uk-UA"/>
              </w:rPr>
              <w:t>______________</w:t>
            </w:r>
          </w:p>
        </w:tc>
        <w:tc>
          <w:tcPr>
            <w:tcW w:w="4252" w:type="dxa"/>
            <w:shd w:val="clear" w:color="auto" w:fill="auto"/>
          </w:tcPr>
          <w:p w14:paraId="0CD2A83B" w14:textId="1A9D79A7" w:rsidR="00A54DA9" w:rsidRPr="002F2C23" w:rsidRDefault="002F2C23">
            <w:pPr>
              <w:pStyle w:val="rvps271"/>
              <w:shd w:val="clear" w:color="auto" w:fill="FFFFFF"/>
              <w:spacing w:before="0" w:beforeAutospacing="0" w:after="0" w:afterAutospacing="0"/>
              <w:ind w:right="15"/>
              <w:jc w:val="both"/>
              <w:rPr>
                <w:b/>
                <w:color w:val="000000"/>
                <w:sz w:val="28"/>
                <w:szCs w:val="28"/>
                <w:lang w:val="uk-UA"/>
              </w:rPr>
            </w:pPr>
            <w:r>
              <w:rPr>
                <w:b/>
                <w:color w:val="000000"/>
                <w:sz w:val="28"/>
                <w:szCs w:val="28"/>
                <w:lang w:val="uk-UA"/>
              </w:rPr>
              <w:t>Богдан</w:t>
            </w:r>
            <w:r w:rsidR="00A54DA9" w:rsidRPr="002F2C23">
              <w:rPr>
                <w:b/>
                <w:color w:val="000000"/>
                <w:sz w:val="28"/>
                <w:szCs w:val="28"/>
                <w:lang w:val="uk-UA"/>
              </w:rPr>
              <w:t xml:space="preserve"> </w:t>
            </w:r>
            <w:r>
              <w:rPr>
                <w:b/>
                <w:color w:val="000000"/>
                <w:sz w:val="28"/>
                <w:szCs w:val="28"/>
                <w:lang w:val="uk-UA"/>
              </w:rPr>
              <w:t>СТАНІСЛАВСЬКИЙ</w:t>
            </w:r>
          </w:p>
          <w:p w14:paraId="088CA44C" w14:textId="77777777" w:rsidR="00A54DA9" w:rsidRPr="002F2C23" w:rsidRDefault="00A54DA9">
            <w:pPr>
              <w:pStyle w:val="rvps271"/>
              <w:shd w:val="clear" w:color="auto" w:fill="FFFFFF"/>
              <w:spacing w:before="0" w:beforeAutospacing="0" w:after="0" w:afterAutospacing="0"/>
              <w:ind w:right="15"/>
              <w:jc w:val="both"/>
              <w:rPr>
                <w:b/>
                <w:color w:val="000000"/>
                <w:sz w:val="28"/>
                <w:szCs w:val="28"/>
              </w:rPr>
            </w:pPr>
          </w:p>
        </w:tc>
      </w:tr>
      <w:tr w:rsidR="00A54DA9" w14:paraId="38B81EAE" w14:textId="77777777" w:rsidTr="00E00650">
        <w:trPr>
          <w:trHeight w:val="1427"/>
        </w:trPr>
        <w:tc>
          <w:tcPr>
            <w:tcW w:w="3794" w:type="dxa"/>
            <w:hideMark/>
          </w:tcPr>
          <w:p w14:paraId="5E04BF81" w14:textId="77777777" w:rsidR="002F2C23" w:rsidRDefault="002F2C23">
            <w:pPr>
              <w:pStyle w:val="rvps261"/>
              <w:spacing w:before="0" w:beforeAutospacing="0" w:after="0" w:afterAutospacing="0"/>
              <w:ind w:right="15"/>
              <w:rPr>
                <w:b/>
                <w:color w:val="000000"/>
                <w:sz w:val="28"/>
                <w:szCs w:val="28"/>
                <w:lang w:val="uk-UA"/>
              </w:rPr>
            </w:pPr>
          </w:p>
          <w:p w14:paraId="1D9F60D5" w14:textId="6D6498BD" w:rsidR="00A54DA9" w:rsidRPr="002F2C23" w:rsidRDefault="00A54DA9">
            <w:pPr>
              <w:pStyle w:val="rvps261"/>
              <w:spacing w:before="0" w:beforeAutospacing="0" w:after="0" w:afterAutospacing="0"/>
              <w:ind w:right="15"/>
              <w:rPr>
                <w:b/>
                <w:color w:val="000000"/>
                <w:sz w:val="28"/>
                <w:szCs w:val="28"/>
                <w:lang w:val="uk-UA"/>
              </w:rPr>
            </w:pPr>
            <w:r>
              <w:rPr>
                <w:b/>
                <w:color w:val="000000"/>
                <w:sz w:val="28"/>
                <w:szCs w:val="28"/>
                <w:lang w:val="uk-UA"/>
              </w:rPr>
              <w:t>Керівник програми</w:t>
            </w:r>
          </w:p>
        </w:tc>
        <w:tc>
          <w:tcPr>
            <w:tcW w:w="1843" w:type="dxa"/>
          </w:tcPr>
          <w:p w14:paraId="255DCECB" w14:textId="77777777" w:rsidR="00A54DA9" w:rsidRDefault="00A54DA9">
            <w:pPr>
              <w:pStyle w:val="rvps261"/>
              <w:spacing w:before="0" w:beforeAutospacing="0" w:after="0" w:afterAutospacing="0"/>
              <w:ind w:right="15"/>
              <w:rPr>
                <w:color w:val="000000"/>
                <w:sz w:val="18"/>
                <w:szCs w:val="18"/>
                <w:lang w:val="uk-UA"/>
              </w:rPr>
            </w:pPr>
          </w:p>
          <w:p w14:paraId="77339D50" w14:textId="77777777" w:rsidR="002F2C23" w:rsidRDefault="002F2C23">
            <w:pPr>
              <w:pStyle w:val="rvps261"/>
              <w:spacing w:before="0" w:beforeAutospacing="0" w:after="0" w:afterAutospacing="0"/>
              <w:ind w:right="15"/>
              <w:rPr>
                <w:color w:val="000000"/>
                <w:sz w:val="18"/>
                <w:szCs w:val="18"/>
                <w:lang w:val="uk-UA"/>
              </w:rPr>
            </w:pPr>
          </w:p>
          <w:p w14:paraId="1AD30C87" w14:textId="77777777" w:rsidR="00A54DA9" w:rsidRDefault="00A54DA9">
            <w:pPr>
              <w:pStyle w:val="rvps261"/>
              <w:spacing w:before="0" w:beforeAutospacing="0" w:after="0" w:afterAutospacing="0"/>
              <w:ind w:right="15"/>
              <w:rPr>
                <w:color w:val="000000"/>
                <w:sz w:val="18"/>
                <w:szCs w:val="18"/>
                <w:lang w:val="uk-UA"/>
              </w:rPr>
            </w:pPr>
            <w:r>
              <w:rPr>
                <w:color w:val="000000"/>
                <w:sz w:val="18"/>
                <w:szCs w:val="18"/>
                <w:lang w:val="uk-UA"/>
              </w:rPr>
              <w:t>_________________</w:t>
            </w:r>
          </w:p>
          <w:p w14:paraId="2D945529" w14:textId="77777777" w:rsidR="00A54DA9" w:rsidRDefault="00A54DA9">
            <w:pPr>
              <w:pStyle w:val="rvps261"/>
              <w:spacing w:before="0" w:beforeAutospacing="0" w:after="0" w:afterAutospacing="0"/>
              <w:ind w:right="15"/>
              <w:rPr>
                <w:color w:val="FFFFFF"/>
                <w:sz w:val="28"/>
                <w:szCs w:val="28"/>
                <w:lang w:val="uk-UA"/>
              </w:rPr>
            </w:pPr>
          </w:p>
        </w:tc>
        <w:tc>
          <w:tcPr>
            <w:tcW w:w="4252" w:type="dxa"/>
          </w:tcPr>
          <w:p w14:paraId="12270405" w14:textId="77777777" w:rsidR="002F2C23" w:rsidRDefault="002F2C23" w:rsidP="00544BD8">
            <w:pPr>
              <w:pStyle w:val="rvps271"/>
              <w:shd w:val="clear" w:color="auto" w:fill="FFFFFF"/>
              <w:spacing w:before="0" w:beforeAutospacing="0" w:after="0" w:afterAutospacing="0"/>
              <w:ind w:right="15"/>
              <w:jc w:val="both"/>
              <w:rPr>
                <w:b/>
                <w:color w:val="000000"/>
                <w:sz w:val="28"/>
                <w:szCs w:val="28"/>
                <w:lang w:val="uk-UA"/>
              </w:rPr>
            </w:pPr>
          </w:p>
          <w:p w14:paraId="103E14FE" w14:textId="659D6639" w:rsidR="00A54DA9" w:rsidRPr="00544BD8" w:rsidRDefault="00544BD8" w:rsidP="00544BD8">
            <w:pPr>
              <w:pStyle w:val="rvps271"/>
              <w:shd w:val="clear" w:color="auto" w:fill="FFFFFF"/>
              <w:spacing w:before="0" w:beforeAutospacing="0" w:after="0" w:afterAutospacing="0"/>
              <w:ind w:right="15"/>
              <w:jc w:val="both"/>
              <w:rPr>
                <w:b/>
                <w:color w:val="000000"/>
                <w:sz w:val="28"/>
                <w:szCs w:val="28"/>
                <w:lang w:val="uk-UA"/>
              </w:rPr>
            </w:pPr>
            <w:r>
              <w:rPr>
                <w:b/>
                <w:color w:val="000000"/>
                <w:sz w:val="28"/>
                <w:szCs w:val="28"/>
                <w:lang w:val="uk-UA"/>
              </w:rPr>
              <w:t>Роман ОСТЯК</w:t>
            </w:r>
          </w:p>
        </w:tc>
      </w:tr>
    </w:tbl>
    <w:p w14:paraId="1AB1EBF0" w14:textId="77777777" w:rsidR="00A54DA9" w:rsidRPr="00544BD8" w:rsidRDefault="00A54DA9" w:rsidP="00562E4B">
      <w:pPr>
        <w:spacing w:after="0" w:line="240" w:lineRule="auto"/>
        <w:rPr>
          <w:rFonts w:ascii="Times New Roman" w:hAnsi="Times New Roman"/>
          <w:b/>
          <w:sz w:val="28"/>
          <w:szCs w:val="28"/>
          <w:lang w:val="en-US"/>
        </w:rPr>
      </w:pPr>
    </w:p>
    <w:tbl>
      <w:tblPr>
        <w:tblW w:w="0" w:type="auto"/>
        <w:tblLook w:val="04A0" w:firstRow="1" w:lastRow="0" w:firstColumn="1" w:lastColumn="0" w:noHBand="0" w:noVBand="1"/>
      </w:tblPr>
      <w:tblGrid>
        <w:gridCol w:w="3369"/>
        <w:gridCol w:w="2611"/>
        <w:gridCol w:w="3767"/>
      </w:tblGrid>
      <w:tr w:rsidR="00A54DA9" w:rsidRPr="009B424F" w14:paraId="763DB9D5" w14:textId="77777777" w:rsidTr="00E00650">
        <w:tc>
          <w:tcPr>
            <w:tcW w:w="3369" w:type="dxa"/>
            <w:hideMark/>
          </w:tcPr>
          <w:p w14:paraId="44D61257" w14:textId="77777777" w:rsidR="00A54DA9" w:rsidRPr="009B424F" w:rsidRDefault="00A54DA9" w:rsidP="00452690">
            <w:pPr>
              <w:pStyle w:val="rvps271"/>
              <w:shd w:val="clear" w:color="auto" w:fill="FFFFFF"/>
              <w:spacing w:before="0" w:beforeAutospacing="0" w:after="0" w:afterAutospacing="0"/>
              <w:ind w:right="15"/>
              <w:rPr>
                <w:b/>
                <w:color w:val="000000"/>
                <w:sz w:val="28"/>
                <w:szCs w:val="28"/>
                <w:lang w:val="uk-UA"/>
              </w:rPr>
            </w:pPr>
            <w:r w:rsidRPr="009B424F">
              <w:rPr>
                <w:b/>
                <w:color w:val="000000"/>
                <w:sz w:val="28"/>
                <w:szCs w:val="28"/>
                <w:lang w:val="uk-UA"/>
              </w:rPr>
              <w:t xml:space="preserve">ПОГОДЖЕНО: </w:t>
            </w:r>
          </w:p>
          <w:p w14:paraId="4BB6EA25" w14:textId="55A43BB2" w:rsidR="009B424F" w:rsidRPr="009B424F" w:rsidRDefault="009B424F" w:rsidP="00452690">
            <w:pPr>
              <w:pStyle w:val="rvps271"/>
              <w:shd w:val="clear" w:color="auto" w:fill="FFFFFF"/>
              <w:spacing w:before="0" w:beforeAutospacing="0" w:after="0" w:afterAutospacing="0"/>
              <w:ind w:right="15"/>
              <w:rPr>
                <w:color w:val="000000"/>
                <w:sz w:val="18"/>
                <w:szCs w:val="18"/>
                <w:lang w:val="uk-UA"/>
              </w:rPr>
            </w:pPr>
          </w:p>
        </w:tc>
        <w:tc>
          <w:tcPr>
            <w:tcW w:w="2611" w:type="dxa"/>
          </w:tcPr>
          <w:p w14:paraId="43415898" w14:textId="77777777" w:rsidR="00A54DA9" w:rsidRPr="009B424F" w:rsidRDefault="00A54DA9" w:rsidP="00452690">
            <w:pPr>
              <w:pStyle w:val="rvps261"/>
              <w:spacing w:before="0" w:beforeAutospacing="0" w:after="0" w:afterAutospacing="0"/>
              <w:ind w:right="15"/>
              <w:rPr>
                <w:color w:val="000000"/>
                <w:sz w:val="18"/>
                <w:szCs w:val="18"/>
                <w:lang w:val="uk-UA"/>
              </w:rPr>
            </w:pPr>
          </w:p>
        </w:tc>
        <w:tc>
          <w:tcPr>
            <w:tcW w:w="3767" w:type="dxa"/>
          </w:tcPr>
          <w:p w14:paraId="3CF0A02D" w14:textId="77777777" w:rsidR="00A54DA9" w:rsidRPr="009B424F" w:rsidRDefault="00A54DA9" w:rsidP="00452690">
            <w:pPr>
              <w:pStyle w:val="rvps261"/>
              <w:spacing w:before="0" w:beforeAutospacing="0" w:after="0" w:afterAutospacing="0"/>
              <w:ind w:right="15"/>
              <w:rPr>
                <w:color w:val="000000"/>
                <w:sz w:val="18"/>
                <w:szCs w:val="18"/>
              </w:rPr>
            </w:pPr>
          </w:p>
        </w:tc>
      </w:tr>
      <w:tr w:rsidR="00A54DA9" w:rsidRPr="009B424F" w14:paraId="4EEFDA2A" w14:textId="77777777" w:rsidTr="00E00650">
        <w:tc>
          <w:tcPr>
            <w:tcW w:w="3369" w:type="dxa"/>
          </w:tcPr>
          <w:p w14:paraId="35663900" w14:textId="0B442A31" w:rsidR="00A54DA9" w:rsidRPr="009B424F" w:rsidRDefault="00A54DA9" w:rsidP="00A54DA9">
            <w:pPr>
              <w:spacing w:after="0" w:line="240" w:lineRule="auto"/>
              <w:jc w:val="both"/>
              <w:rPr>
                <w:rFonts w:ascii="Times New Roman" w:eastAsia="Times New Roman" w:hAnsi="Times New Roman"/>
                <w:b/>
                <w:sz w:val="28"/>
                <w:szCs w:val="28"/>
                <w:lang w:val="uk-UA" w:eastAsia="ru-RU"/>
              </w:rPr>
            </w:pPr>
            <w:r w:rsidRPr="009B424F">
              <w:rPr>
                <w:rFonts w:ascii="Times New Roman" w:eastAsia="Times New Roman" w:hAnsi="Times New Roman"/>
                <w:b/>
                <w:sz w:val="28"/>
                <w:szCs w:val="28"/>
                <w:lang w:val="uk-UA" w:eastAsia="ru-RU"/>
              </w:rPr>
              <w:t>Управління фінансів і  внутрішнього аудиту міської ради</w:t>
            </w:r>
          </w:p>
        </w:tc>
        <w:tc>
          <w:tcPr>
            <w:tcW w:w="2611" w:type="dxa"/>
            <w:hideMark/>
          </w:tcPr>
          <w:p w14:paraId="2DA58001" w14:textId="77777777" w:rsidR="00A54DA9" w:rsidRPr="009B424F" w:rsidRDefault="00A54DA9" w:rsidP="00E00650">
            <w:pPr>
              <w:pStyle w:val="rvps261"/>
              <w:spacing w:before="0" w:beforeAutospacing="0" w:after="0" w:afterAutospacing="0"/>
              <w:ind w:right="15"/>
              <w:jc w:val="center"/>
              <w:rPr>
                <w:color w:val="FFFFFF"/>
                <w:sz w:val="28"/>
                <w:szCs w:val="28"/>
                <w:lang w:val="uk-UA"/>
              </w:rPr>
            </w:pPr>
            <w:r w:rsidRPr="009B424F">
              <w:rPr>
                <w:color w:val="FFFFFF"/>
                <w:sz w:val="28"/>
                <w:szCs w:val="28"/>
                <w:lang w:val="uk-UA"/>
              </w:rPr>
              <w:t>А</w:t>
            </w:r>
          </w:p>
          <w:p w14:paraId="50BBD163" w14:textId="77777777" w:rsidR="00FB7D89" w:rsidRDefault="00FB7D89" w:rsidP="00E00650">
            <w:pPr>
              <w:pStyle w:val="rvps261"/>
              <w:spacing w:before="0" w:beforeAutospacing="0" w:after="0" w:afterAutospacing="0"/>
              <w:ind w:right="15"/>
              <w:jc w:val="center"/>
              <w:rPr>
                <w:color w:val="000000"/>
                <w:sz w:val="18"/>
                <w:szCs w:val="18"/>
                <w:lang w:val="uk-UA"/>
              </w:rPr>
            </w:pPr>
          </w:p>
          <w:p w14:paraId="505C98C2" w14:textId="77777777" w:rsidR="00FB7D89" w:rsidRDefault="00FB7D89" w:rsidP="00E00650">
            <w:pPr>
              <w:pStyle w:val="rvps261"/>
              <w:spacing w:before="0" w:beforeAutospacing="0" w:after="0" w:afterAutospacing="0"/>
              <w:ind w:right="15"/>
              <w:jc w:val="center"/>
              <w:rPr>
                <w:color w:val="000000"/>
                <w:sz w:val="18"/>
                <w:szCs w:val="18"/>
                <w:lang w:val="uk-UA"/>
              </w:rPr>
            </w:pPr>
          </w:p>
          <w:p w14:paraId="412C7962" w14:textId="77777777" w:rsidR="00A54DA9" w:rsidRPr="009B424F" w:rsidRDefault="00A54DA9" w:rsidP="00E00650">
            <w:pPr>
              <w:pStyle w:val="rvps261"/>
              <w:spacing w:before="0" w:beforeAutospacing="0" w:after="0" w:afterAutospacing="0"/>
              <w:ind w:right="15"/>
              <w:jc w:val="center"/>
              <w:rPr>
                <w:color w:val="000000"/>
                <w:sz w:val="28"/>
                <w:szCs w:val="28"/>
                <w:lang w:val="uk-UA"/>
              </w:rPr>
            </w:pPr>
            <w:r w:rsidRPr="009B424F">
              <w:rPr>
                <w:color w:val="000000"/>
                <w:sz w:val="18"/>
                <w:szCs w:val="18"/>
                <w:lang w:val="uk-UA"/>
              </w:rPr>
              <w:t>________________</w:t>
            </w:r>
          </w:p>
        </w:tc>
        <w:tc>
          <w:tcPr>
            <w:tcW w:w="3767" w:type="dxa"/>
          </w:tcPr>
          <w:p w14:paraId="340CF591" w14:textId="77777777" w:rsidR="00FB7D89" w:rsidRDefault="00FB7D89" w:rsidP="00452690">
            <w:pPr>
              <w:pStyle w:val="rvps271"/>
              <w:shd w:val="clear" w:color="auto" w:fill="FFFFFF"/>
              <w:spacing w:before="0" w:beforeAutospacing="0" w:after="0" w:afterAutospacing="0"/>
              <w:ind w:right="15"/>
              <w:jc w:val="both"/>
              <w:rPr>
                <w:b/>
                <w:color w:val="000000"/>
                <w:sz w:val="28"/>
                <w:szCs w:val="28"/>
                <w:lang w:val="uk-UA"/>
              </w:rPr>
            </w:pPr>
          </w:p>
          <w:p w14:paraId="70358853" w14:textId="77777777" w:rsidR="00FB7D89" w:rsidRDefault="00FB7D89" w:rsidP="00452690">
            <w:pPr>
              <w:pStyle w:val="rvps271"/>
              <w:shd w:val="clear" w:color="auto" w:fill="FFFFFF"/>
              <w:spacing w:before="0" w:beforeAutospacing="0" w:after="0" w:afterAutospacing="0"/>
              <w:ind w:right="15"/>
              <w:jc w:val="both"/>
              <w:rPr>
                <w:b/>
                <w:color w:val="000000"/>
                <w:sz w:val="28"/>
                <w:szCs w:val="28"/>
                <w:lang w:val="uk-UA"/>
              </w:rPr>
            </w:pPr>
          </w:p>
          <w:p w14:paraId="542FF5A7" w14:textId="15DB4BDD" w:rsidR="00A54DA9" w:rsidRPr="009E3593" w:rsidRDefault="009E3593" w:rsidP="00452690">
            <w:pPr>
              <w:pStyle w:val="rvps271"/>
              <w:shd w:val="clear" w:color="auto" w:fill="FFFFFF"/>
              <w:spacing w:before="0" w:beforeAutospacing="0" w:after="0" w:afterAutospacing="0"/>
              <w:ind w:right="15"/>
              <w:jc w:val="both"/>
              <w:rPr>
                <w:b/>
                <w:color w:val="000000"/>
                <w:sz w:val="28"/>
                <w:szCs w:val="28"/>
                <w:lang w:val="uk-UA"/>
              </w:rPr>
            </w:pPr>
            <w:r>
              <w:rPr>
                <w:b/>
                <w:color w:val="000000"/>
                <w:sz w:val="28"/>
                <w:szCs w:val="28"/>
                <w:lang w:val="uk-UA"/>
              </w:rPr>
              <w:t>Ольга ГАВДУНИК</w:t>
            </w:r>
          </w:p>
        </w:tc>
      </w:tr>
      <w:tr w:rsidR="00A54DA9" w:rsidRPr="009B424F" w14:paraId="1F7B0280" w14:textId="77777777" w:rsidTr="00E00650">
        <w:tc>
          <w:tcPr>
            <w:tcW w:w="3369" w:type="dxa"/>
            <w:hideMark/>
          </w:tcPr>
          <w:p w14:paraId="5558FBBB" w14:textId="2FEA268F" w:rsidR="009B424F" w:rsidRPr="009E3593" w:rsidRDefault="009B424F" w:rsidP="00452690">
            <w:pPr>
              <w:pStyle w:val="rvps261"/>
              <w:spacing w:before="0" w:beforeAutospacing="0" w:after="0" w:afterAutospacing="0"/>
              <w:ind w:right="15"/>
              <w:rPr>
                <w:color w:val="000000"/>
                <w:sz w:val="28"/>
                <w:szCs w:val="28"/>
                <w:lang w:val="uk-UA"/>
              </w:rPr>
            </w:pPr>
          </w:p>
          <w:p w14:paraId="400F8EE8" w14:textId="45290F38" w:rsidR="009B424F" w:rsidRPr="009B424F" w:rsidRDefault="00A54DA9" w:rsidP="009B424F">
            <w:pPr>
              <w:pStyle w:val="rvps261"/>
              <w:spacing w:before="0" w:beforeAutospacing="0" w:after="0" w:afterAutospacing="0"/>
              <w:ind w:right="15"/>
              <w:jc w:val="both"/>
              <w:rPr>
                <w:b/>
                <w:color w:val="000000"/>
                <w:sz w:val="28"/>
                <w:szCs w:val="28"/>
                <w:lang w:val="uk-UA"/>
              </w:rPr>
            </w:pPr>
            <w:r w:rsidRPr="009B424F">
              <w:rPr>
                <w:b/>
                <w:color w:val="000000"/>
                <w:sz w:val="28"/>
                <w:szCs w:val="28"/>
                <w:lang w:val="uk-UA"/>
              </w:rPr>
              <w:t>Юридичний відділ</w:t>
            </w:r>
            <w:r w:rsidR="009B424F">
              <w:rPr>
                <w:b/>
                <w:color w:val="000000"/>
                <w:sz w:val="28"/>
                <w:szCs w:val="28"/>
                <w:lang w:val="uk-UA"/>
              </w:rPr>
              <w:t xml:space="preserve"> міської </w:t>
            </w:r>
            <w:r w:rsidR="009B424F" w:rsidRPr="009B424F">
              <w:rPr>
                <w:b/>
                <w:color w:val="000000"/>
                <w:sz w:val="28"/>
                <w:szCs w:val="28"/>
                <w:lang w:val="uk-UA"/>
              </w:rPr>
              <w:t>ради</w:t>
            </w:r>
          </w:p>
          <w:p w14:paraId="62915692" w14:textId="606D201E" w:rsidR="00A54DA9" w:rsidRPr="009B424F" w:rsidRDefault="00A54DA9" w:rsidP="00452690">
            <w:pPr>
              <w:pStyle w:val="rvps261"/>
              <w:spacing w:before="0" w:beforeAutospacing="0" w:after="0" w:afterAutospacing="0"/>
              <w:ind w:right="15"/>
              <w:rPr>
                <w:b/>
                <w:color w:val="000000"/>
                <w:sz w:val="28"/>
                <w:szCs w:val="28"/>
                <w:lang w:val="uk-UA"/>
              </w:rPr>
            </w:pPr>
            <w:r w:rsidRPr="009B424F">
              <w:rPr>
                <w:b/>
                <w:color w:val="000000"/>
                <w:sz w:val="28"/>
                <w:szCs w:val="28"/>
                <w:lang w:val="uk-UA"/>
              </w:rPr>
              <w:t xml:space="preserve"> </w:t>
            </w:r>
          </w:p>
        </w:tc>
        <w:tc>
          <w:tcPr>
            <w:tcW w:w="2611" w:type="dxa"/>
            <w:hideMark/>
          </w:tcPr>
          <w:p w14:paraId="7CB30CA8" w14:textId="77777777" w:rsidR="00A54DA9" w:rsidRPr="009B424F" w:rsidRDefault="00A54DA9" w:rsidP="00E00650">
            <w:pPr>
              <w:pStyle w:val="rvps261"/>
              <w:spacing w:before="0" w:beforeAutospacing="0" w:after="0" w:afterAutospacing="0"/>
              <w:ind w:right="15"/>
              <w:jc w:val="center"/>
              <w:rPr>
                <w:color w:val="FFFFFF"/>
                <w:sz w:val="28"/>
                <w:szCs w:val="28"/>
                <w:lang w:val="uk-UA"/>
              </w:rPr>
            </w:pPr>
            <w:r w:rsidRPr="009B424F">
              <w:rPr>
                <w:color w:val="FFFFFF"/>
                <w:sz w:val="28"/>
                <w:szCs w:val="28"/>
                <w:lang w:val="uk-UA"/>
              </w:rPr>
              <w:t>А</w:t>
            </w:r>
          </w:p>
          <w:p w14:paraId="0F276A86" w14:textId="77777777" w:rsidR="00FB7D89" w:rsidRDefault="00FB7D89" w:rsidP="00E00650">
            <w:pPr>
              <w:pStyle w:val="rvps261"/>
              <w:spacing w:before="0" w:beforeAutospacing="0" w:after="0" w:afterAutospacing="0"/>
              <w:ind w:right="15"/>
              <w:jc w:val="center"/>
              <w:rPr>
                <w:color w:val="000000"/>
                <w:sz w:val="18"/>
                <w:szCs w:val="18"/>
                <w:lang w:val="uk-UA"/>
              </w:rPr>
            </w:pPr>
          </w:p>
          <w:p w14:paraId="762E50AC" w14:textId="77777777" w:rsidR="00FB7D89" w:rsidRDefault="00FB7D89" w:rsidP="00E00650">
            <w:pPr>
              <w:pStyle w:val="rvps261"/>
              <w:spacing w:before="0" w:beforeAutospacing="0" w:after="0" w:afterAutospacing="0"/>
              <w:ind w:right="15"/>
              <w:jc w:val="center"/>
              <w:rPr>
                <w:color w:val="000000"/>
                <w:sz w:val="18"/>
                <w:szCs w:val="18"/>
                <w:lang w:val="uk-UA"/>
              </w:rPr>
            </w:pPr>
          </w:p>
          <w:p w14:paraId="7BF97F44" w14:textId="77777777" w:rsidR="00A54DA9" w:rsidRPr="009B424F" w:rsidRDefault="00A54DA9" w:rsidP="00E00650">
            <w:pPr>
              <w:pStyle w:val="rvps261"/>
              <w:spacing w:before="0" w:beforeAutospacing="0" w:after="0" w:afterAutospacing="0"/>
              <w:ind w:right="15"/>
              <w:jc w:val="center"/>
              <w:rPr>
                <w:color w:val="000000"/>
                <w:sz w:val="28"/>
                <w:szCs w:val="28"/>
                <w:lang w:val="uk-UA"/>
              </w:rPr>
            </w:pPr>
            <w:r w:rsidRPr="009B424F">
              <w:rPr>
                <w:color w:val="000000"/>
                <w:sz w:val="18"/>
                <w:szCs w:val="18"/>
                <w:lang w:val="uk-UA"/>
              </w:rPr>
              <w:t>_________________</w:t>
            </w:r>
          </w:p>
        </w:tc>
        <w:tc>
          <w:tcPr>
            <w:tcW w:w="3767" w:type="dxa"/>
          </w:tcPr>
          <w:p w14:paraId="2D9445AC" w14:textId="77777777" w:rsidR="00A54DA9" w:rsidRPr="009B424F" w:rsidRDefault="00A54DA9" w:rsidP="00452690">
            <w:pPr>
              <w:pStyle w:val="rvps271"/>
              <w:shd w:val="clear" w:color="auto" w:fill="FFFFFF"/>
              <w:spacing w:before="0" w:beforeAutospacing="0" w:after="0" w:afterAutospacing="0"/>
              <w:ind w:right="15"/>
              <w:jc w:val="both"/>
              <w:rPr>
                <w:b/>
                <w:color w:val="000000"/>
                <w:sz w:val="28"/>
                <w:szCs w:val="28"/>
                <w:lang w:val="uk-UA"/>
              </w:rPr>
            </w:pPr>
          </w:p>
          <w:p w14:paraId="0B5D237F" w14:textId="77777777" w:rsidR="00FB7D89" w:rsidRDefault="00FB7D89" w:rsidP="00452690">
            <w:pPr>
              <w:pStyle w:val="rvps271"/>
              <w:shd w:val="clear" w:color="auto" w:fill="FFFFFF"/>
              <w:spacing w:before="0" w:beforeAutospacing="0" w:after="0" w:afterAutospacing="0"/>
              <w:ind w:right="15"/>
              <w:jc w:val="both"/>
              <w:rPr>
                <w:b/>
                <w:bCs/>
                <w:color w:val="000000"/>
                <w:sz w:val="28"/>
                <w:szCs w:val="28"/>
                <w:lang w:val="uk-UA" w:eastAsia="uk-UA"/>
              </w:rPr>
            </w:pPr>
          </w:p>
          <w:p w14:paraId="2C41959A" w14:textId="0036B909" w:rsidR="00A54DA9" w:rsidRPr="009B424F" w:rsidRDefault="009B424F" w:rsidP="00452690">
            <w:pPr>
              <w:pStyle w:val="rvps271"/>
              <w:shd w:val="clear" w:color="auto" w:fill="FFFFFF"/>
              <w:spacing w:before="0" w:beforeAutospacing="0" w:after="0" w:afterAutospacing="0"/>
              <w:ind w:right="15"/>
              <w:jc w:val="both"/>
              <w:rPr>
                <w:b/>
                <w:color w:val="000000"/>
                <w:sz w:val="28"/>
                <w:szCs w:val="28"/>
                <w:lang w:val="uk-UA"/>
              </w:rPr>
            </w:pPr>
            <w:r w:rsidRPr="009B424F">
              <w:rPr>
                <w:b/>
                <w:bCs/>
                <w:color w:val="000000"/>
                <w:sz w:val="28"/>
                <w:szCs w:val="28"/>
                <w:lang w:eastAsia="uk-UA"/>
              </w:rPr>
              <w:t>Владислава</w:t>
            </w:r>
            <w:r w:rsidRPr="009B424F">
              <w:rPr>
                <w:b/>
                <w:bCs/>
                <w:color w:val="000000"/>
                <w:sz w:val="28"/>
                <w:szCs w:val="28"/>
                <w:lang w:val="uk-UA" w:eastAsia="uk-UA"/>
              </w:rPr>
              <w:t xml:space="preserve"> </w:t>
            </w:r>
            <w:r w:rsidRPr="009B424F">
              <w:rPr>
                <w:b/>
                <w:bCs/>
                <w:color w:val="000000"/>
                <w:sz w:val="28"/>
                <w:szCs w:val="28"/>
                <w:lang w:eastAsia="uk-UA"/>
              </w:rPr>
              <w:t>МАКСИМ’ЮК</w:t>
            </w:r>
            <w:r w:rsidRPr="009B424F">
              <w:rPr>
                <w:b/>
                <w:color w:val="000000"/>
                <w:sz w:val="28"/>
                <w:szCs w:val="28"/>
                <w:lang w:val="uk-UA"/>
              </w:rPr>
              <w:t xml:space="preserve"> </w:t>
            </w:r>
          </w:p>
          <w:p w14:paraId="6B14FEAC" w14:textId="77777777" w:rsidR="00A54DA9" w:rsidRPr="009B424F" w:rsidRDefault="00A54DA9" w:rsidP="00452690">
            <w:pPr>
              <w:pStyle w:val="rvps271"/>
              <w:shd w:val="clear" w:color="auto" w:fill="FFFFFF"/>
              <w:spacing w:before="0" w:beforeAutospacing="0" w:after="0" w:afterAutospacing="0"/>
              <w:ind w:right="15"/>
              <w:jc w:val="both"/>
              <w:rPr>
                <w:b/>
                <w:color w:val="000000"/>
                <w:sz w:val="28"/>
                <w:szCs w:val="28"/>
              </w:rPr>
            </w:pPr>
          </w:p>
        </w:tc>
      </w:tr>
      <w:tr w:rsidR="00A54DA9" w14:paraId="2A817C8E" w14:textId="77777777" w:rsidTr="00E00650">
        <w:trPr>
          <w:trHeight w:val="930"/>
        </w:trPr>
        <w:tc>
          <w:tcPr>
            <w:tcW w:w="3369" w:type="dxa"/>
            <w:hideMark/>
          </w:tcPr>
          <w:p w14:paraId="37BA11CD" w14:textId="42CF6FD2" w:rsidR="00A54DA9" w:rsidRPr="009B424F" w:rsidRDefault="009B424F" w:rsidP="009B424F">
            <w:pPr>
              <w:shd w:val="clear" w:color="auto" w:fill="FFFFFF"/>
              <w:spacing w:after="0" w:line="240" w:lineRule="auto"/>
              <w:jc w:val="both"/>
              <w:rPr>
                <w:rFonts w:ascii="Times New Roman" w:eastAsia="Times New Roman" w:hAnsi="Times New Roman"/>
                <w:color w:val="000000"/>
                <w:sz w:val="18"/>
                <w:szCs w:val="18"/>
                <w:lang w:eastAsia="uk-UA"/>
              </w:rPr>
            </w:pPr>
            <w:proofErr w:type="spellStart"/>
            <w:r>
              <w:rPr>
                <w:rFonts w:ascii="Times New Roman" w:eastAsia="Times New Roman" w:hAnsi="Times New Roman"/>
                <w:b/>
                <w:bCs/>
                <w:color w:val="000000"/>
                <w:sz w:val="28"/>
                <w:szCs w:val="28"/>
                <w:lang w:eastAsia="uk-UA"/>
              </w:rPr>
              <w:t>Управління</w:t>
            </w:r>
            <w:proofErr w:type="spellEnd"/>
            <w:r w:rsidRPr="00BA2BAC">
              <w:rPr>
                <w:rFonts w:ascii="Times New Roman" w:eastAsia="Times New Roman" w:hAnsi="Times New Roman"/>
                <w:b/>
                <w:bCs/>
                <w:color w:val="000000"/>
                <w:sz w:val="28"/>
                <w:szCs w:val="28"/>
                <w:lang w:eastAsia="uk-UA"/>
              </w:rPr>
              <w:t xml:space="preserve"> </w:t>
            </w:r>
            <w:proofErr w:type="spellStart"/>
            <w:r w:rsidRPr="00BA2BAC">
              <w:rPr>
                <w:rFonts w:ascii="Times New Roman" w:eastAsia="Times New Roman" w:hAnsi="Times New Roman"/>
                <w:b/>
                <w:bCs/>
                <w:color w:val="000000"/>
                <w:sz w:val="28"/>
                <w:szCs w:val="28"/>
                <w:lang w:eastAsia="uk-UA"/>
              </w:rPr>
              <w:t>економіки</w:t>
            </w:r>
            <w:proofErr w:type="spellEnd"/>
            <w:r>
              <w:rPr>
                <w:rFonts w:ascii="Times New Roman" w:eastAsia="Times New Roman" w:hAnsi="Times New Roman"/>
                <w:b/>
                <w:bCs/>
                <w:color w:val="000000"/>
                <w:sz w:val="28"/>
                <w:szCs w:val="28"/>
                <w:lang w:val="uk-UA" w:eastAsia="uk-UA"/>
              </w:rPr>
              <w:t xml:space="preserve"> </w:t>
            </w:r>
            <w:proofErr w:type="spellStart"/>
            <w:r w:rsidRPr="00BA2BAC">
              <w:rPr>
                <w:rFonts w:ascii="Times New Roman" w:eastAsia="Times New Roman" w:hAnsi="Times New Roman"/>
                <w:b/>
                <w:bCs/>
                <w:color w:val="000000"/>
                <w:sz w:val="28"/>
                <w:szCs w:val="28"/>
                <w:lang w:eastAsia="uk-UA"/>
              </w:rPr>
              <w:t>міської</w:t>
            </w:r>
            <w:proofErr w:type="spellEnd"/>
            <w:r w:rsidRPr="00BA2BAC">
              <w:rPr>
                <w:rFonts w:ascii="Times New Roman" w:eastAsia="Times New Roman" w:hAnsi="Times New Roman"/>
                <w:b/>
                <w:bCs/>
                <w:color w:val="000000"/>
                <w:sz w:val="28"/>
                <w:szCs w:val="28"/>
                <w:lang w:eastAsia="uk-UA"/>
              </w:rPr>
              <w:t xml:space="preserve"> ради</w:t>
            </w:r>
          </w:p>
        </w:tc>
        <w:tc>
          <w:tcPr>
            <w:tcW w:w="2611" w:type="dxa"/>
          </w:tcPr>
          <w:p w14:paraId="7849C959" w14:textId="77777777" w:rsidR="00A54DA9" w:rsidRPr="009B424F" w:rsidRDefault="00A54DA9" w:rsidP="00E00650">
            <w:pPr>
              <w:pStyle w:val="rvps261"/>
              <w:spacing w:before="0" w:beforeAutospacing="0" w:after="0" w:afterAutospacing="0"/>
              <w:ind w:right="15"/>
              <w:jc w:val="center"/>
              <w:rPr>
                <w:color w:val="000000"/>
                <w:sz w:val="18"/>
                <w:szCs w:val="18"/>
                <w:lang w:val="uk-UA"/>
              </w:rPr>
            </w:pPr>
          </w:p>
          <w:p w14:paraId="41BE6068" w14:textId="77777777" w:rsidR="00A54DA9" w:rsidRPr="009B424F" w:rsidRDefault="00A54DA9" w:rsidP="00E00650">
            <w:pPr>
              <w:pStyle w:val="rvps261"/>
              <w:spacing w:before="0" w:beforeAutospacing="0" w:after="0" w:afterAutospacing="0"/>
              <w:ind w:right="15"/>
              <w:jc w:val="center"/>
              <w:rPr>
                <w:color w:val="000000"/>
                <w:sz w:val="18"/>
                <w:szCs w:val="18"/>
                <w:lang w:val="uk-UA"/>
              </w:rPr>
            </w:pPr>
          </w:p>
          <w:p w14:paraId="75F67355" w14:textId="4D16F25D" w:rsidR="00A54DA9" w:rsidRPr="009E3593" w:rsidRDefault="00A54DA9" w:rsidP="00E00650">
            <w:pPr>
              <w:pStyle w:val="rvps261"/>
              <w:spacing w:before="0" w:beforeAutospacing="0" w:after="0" w:afterAutospacing="0"/>
              <w:ind w:right="15"/>
              <w:jc w:val="center"/>
              <w:rPr>
                <w:color w:val="000000"/>
                <w:sz w:val="18"/>
                <w:szCs w:val="18"/>
                <w:lang w:val="uk-UA"/>
              </w:rPr>
            </w:pPr>
            <w:r w:rsidRPr="009B424F">
              <w:rPr>
                <w:color w:val="000000"/>
                <w:sz w:val="18"/>
                <w:szCs w:val="18"/>
                <w:lang w:val="uk-UA"/>
              </w:rPr>
              <w:t>_______________</w:t>
            </w:r>
            <w:r w:rsidR="009E3593">
              <w:rPr>
                <w:color w:val="000000"/>
                <w:sz w:val="18"/>
                <w:szCs w:val="18"/>
                <w:lang w:val="uk-UA"/>
              </w:rPr>
              <w:t>__</w:t>
            </w:r>
          </w:p>
        </w:tc>
        <w:tc>
          <w:tcPr>
            <w:tcW w:w="3767" w:type="dxa"/>
          </w:tcPr>
          <w:p w14:paraId="0AB36A76" w14:textId="77777777" w:rsidR="00A54DA9" w:rsidRPr="009B424F" w:rsidRDefault="00A54DA9" w:rsidP="00452690">
            <w:pPr>
              <w:pStyle w:val="rvps261"/>
              <w:spacing w:before="0" w:beforeAutospacing="0" w:after="0" w:afterAutospacing="0"/>
              <w:ind w:right="15"/>
              <w:jc w:val="both"/>
              <w:rPr>
                <w:b/>
                <w:color w:val="000000"/>
                <w:sz w:val="28"/>
                <w:szCs w:val="28"/>
                <w:lang w:val="uk-UA"/>
              </w:rPr>
            </w:pPr>
          </w:p>
          <w:p w14:paraId="67E72BA0" w14:textId="045CBC18" w:rsidR="00A54DA9" w:rsidRPr="009E3593" w:rsidRDefault="0096471E" w:rsidP="009E3593">
            <w:pPr>
              <w:pStyle w:val="rvps271"/>
              <w:shd w:val="clear" w:color="auto" w:fill="FFFFFF"/>
              <w:spacing w:before="0" w:beforeAutospacing="0" w:after="0" w:afterAutospacing="0"/>
              <w:ind w:right="15"/>
              <w:jc w:val="both"/>
              <w:rPr>
                <w:b/>
                <w:color w:val="000000"/>
                <w:sz w:val="28"/>
                <w:szCs w:val="28"/>
                <w:lang w:val="en-US"/>
              </w:rPr>
            </w:pPr>
            <w:r>
              <w:rPr>
                <w:b/>
                <w:color w:val="000000"/>
                <w:sz w:val="28"/>
                <w:szCs w:val="28"/>
                <w:lang w:val="uk-UA"/>
              </w:rPr>
              <w:t>Інна</w:t>
            </w:r>
            <w:r w:rsidR="00A54DA9" w:rsidRPr="009B424F">
              <w:rPr>
                <w:b/>
                <w:color w:val="000000"/>
                <w:sz w:val="28"/>
                <w:szCs w:val="28"/>
                <w:lang w:val="uk-UA"/>
              </w:rPr>
              <w:t xml:space="preserve"> </w:t>
            </w:r>
            <w:r>
              <w:rPr>
                <w:b/>
                <w:color w:val="000000"/>
                <w:sz w:val="28"/>
                <w:szCs w:val="28"/>
                <w:lang w:val="uk-UA"/>
              </w:rPr>
              <w:t>ТКАЧУК</w:t>
            </w:r>
          </w:p>
        </w:tc>
      </w:tr>
    </w:tbl>
    <w:p w14:paraId="17C585AB" w14:textId="77777777" w:rsidR="002F2C23" w:rsidRDefault="002F2C23" w:rsidP="002F2C23">
      <w:pPr>
        <w:rPr>
          <w:rFonts w:ascii="Times New Roman" w:hAnsi="Times New Roman"/>
          <w:b/>
          <w:bCs/>
          <w:sz w:val="28"/>
          <w:szCs w:val="28"/>
          <w:lang w:val="uk-UA" w:eastAsia="ar-SA"/>
        </w:rPr>
      </w:pPr>
    </w:p>
    <w:p w14:paraId="0FA5AD11" w14:textId="77777777" w:rsidR="002F2C23" w:rsidRDefault="002F2C23" w:rsidP="002F2C23">
      <w:pPr>
        <w:rPr>
          <w:rFonts w:ascii="Times New Roman" w:hAnsi="Times New Roman"/>
          <w:b/>
          <w:bCs/>
          <w:sz w:val="28"/>
          <w:szCs w:val="28"/>
          <w:lang w:val="uk-UA" w:eastAsia="ar-SA"/>
        </w:rPr>
      </w:pPr>
    </w:p>
    <w:p w14:paraId="61ED24A3" w14:textId="77777777" w:rsidR="002F2C23" w:rsidRDefault="002F2C23" w:rsidP="002F2C23">
      <w:pPr>
        <w:rPr>
          <w:rFonts w:ascii="Times New Roman" w:hAnsi="Times New Roman"/>
          <w:b/>
          <w:bCs/>
          <w:sz w:val="28"/>
          <w:szCs w:val="28"/>
          <w:lang w:val="uk-UA" w:eastAsia="ar-SA"/>
        </w:rPr>
      </w:pPr>
    </w:p>
    <w:p w14:paraId="61A37BA5" w14:textId="77777777" w:rsidR="002F2C23" w:rsidRDefault="002F2C23" w:rsidP="002F2C23">
      <w:pPr>
        <w:rPr>
          <w:rFonts w:ascii="Times New Roman" w:hAnsi="Times New Roman"/>
          <w:b/>
          <w:bCs/>
          <w:sz w:val="28"/>
          <w:szCs w:val="28"/>
          <w:lang w:val="uk-UA" w:eastAsia="ar-SA"/>
        </w:rPr>
      </w:pPr>
    </w:p>
    <w:p w14:paraId="57CB6180" w14:textId="77777777" w:rsidR="002F2C23" w:rsidRDefault="002F2C23" w:rsidP="002F2C23">
      <w:pPr>
        <w:rPr>
          <w:rFonts w:ascii="Times New Roman" w:hAnsi="Times New Roman"/>
          <w:b/>
          <w:bCs/>
          <w:sz w:val="28"/>
          <w:szCs w:val="28"/>
          <w:lang w:val="uk-UA" w:eastAsia="ar-SA"/>
        </w:rPr>
      </w:pPr>
    </w:p>
    <w:p w14:paraId="30684F4E" w14:textId="77777777" w:rsidR="002F2C23" w:rsidRDefault="002F2C23" w:rsidP="002F2C23">
      <w:pPr>
        <w:rPr>
          <w:rFonts w:ascii="Times New Roman" w:hAnsi="Times New Roman"/>
          <w:b/>
          <w:bCs/>
          <w:sz w:val="28"/>
          <w:szCs w:val="28"/>
          <w:lang w:val="uk-UA" w:eastAsia="ar-SA"/>
        </w:rPr>
      </w:pPr>
    </w:p>
    <w:p w14:paraId="68F1997A" w14:textId="77777777" w:rsidR="00E00650" w:rsidRDefault="00E00650" w:rsidP="002F2C23">
      <w:pPr>
        <w:rPr>
          <w:rFonts w:ascii="Times New Roman" w:hAnsi="Times New Roman"/>
          <w:b/>
          <w:bCs/>
          <w:sz w:val="28"/>
          <w:szCs w:val="28"/>
          <w:lang w:val="uk-UA" w:eastAsia="ar-SA"/>
        </w:rPr>
      </w:pPr>
    </w:p>
    <w:p w14:paraId="2CB73B14" w14:textId="77777777" w:rsidR="002F2C23" w:rsidRDefault="002F2C23" w:rsidP="002F2C23">
      <w:pPr>
        <w:rPr>
          <w:rFonts w:ascii="Times New Roman" w:hAnsi="Times New Roman"/>
          <w:b/>
          <w:bCs/>
          <w:sz w:val="28"/>
          <w:szCs w:val="28"/>
          <w:lang w:val="uk-UA" w:eastAsia="ar-SA"/>
        </w:rPr>
      </w:pPr>
    </w:p>
    <w:p w14:paraId="0C623CA5" w14:textId="77777777" w:rsidR="002F2C23" w:rsidRDefault="002F2C23" w:rsidP="002F2C23">
      <w:pPr>
        <w:rPr>
          <w:rFonts w:ascii="Times New Roman" w:hAnsi="Times New Roman"/>
          <w:b/>
          <w:bCs/>
          <w:sz w:val="28"/>
          <w:szCs w:val="28"/>
          <w:lang w:val="uk-UA" w:eastAsia="ar-SA"/>
        </w:rPr>
      </w:pPr>
    </w:p>
    <w:p w14:paraId="2FBD3945" w14:textId="77777777" w:rsidR="002F2C23" w:rsidRDefault="002F2C23" w:rsidP="002F2C23">
      <w:pPr>
        <w:rPr>
          <w:rFonts w:ascii="Times New Roman" w:hAnsi="Times New Roman"/>
          <w:b/>
          <w:bCs/>
          <w:sz w:val="28"/>
          <w:szCs w:val="28"/>
          <w:lang w:val="uk-UA" w:eastAsia="ar-SA"/>
        </w:rPr>
      </w:pPr>
    </w:p>
    <w:p w14:paraId="54AD58EE" w14:textId="34E3872C" w:rsidR="00A70CFB" w:rsidRPr="00AE1529" w:rsidRDefault="002F2C23" w:rsidP="002F2C23">
      <w:pPr>
        <w:rPr>
          <w:rFonts w:ascii="Times New Roman" w:hAnsi="Times New Roman"/>
          <w:b/>
          <w:bCs/>
          <w:sz w:val="28"/>
          <w:szCs w:val="28"/>
          <w:lang w:val="uk-UA" w:eastAsia="ar-SA"/>
        </w:rPr>
      </w:pPr>
      <w:r w:rsidRPr="00AE1529">
        <w:rPr>
          <w:rFonts w:ascii="Times New Roman" w:hAnsi="Times New Roman"/>
          <w:b/>
          <w:bCs/>
          <w:sz w:val="28"/>
          <w:szCs w:val="28"/>
          <w:lang w:val="uk-UA" w:eastAsia="ar-SA"/>
        </w:rPr>
        <w:t xml:space="preserve"> </w:t>
      </w:r>
    </w:p>
    <w:p w14:paraId="19399050" w14:textId="77777777" w:rsidR="00AB5BF3" w:rsidRDefault="00AB5BF3" w:rsidP="00562E4B">
      <w:pPr>
        <w:tabs>
          <w:tab w:val="left" w:pos="6663"/>
          <w:tab w:val="left" w:pos="6934"/>
        </w:tabs>
        <w:spacing w:after="0" w:line="240" w:lineRule="auto"/>
        <w:jc w:val="center"/>
        <w:rPr>
          <w:rFonts w:ascii="Times New Roman" w:hAnsi="Times New Roman"/>
          <w:b/>
          <w:bCs/>
          <w:sz w:val="28"/>
          <w:szCs w:val="28"/>
          <w:lang w:val="uk-UA" w:eastAsia="ar-SA"/>
        </w:rPr>
      </w:pPr>
      <w:r w:rsidRPr="00A45AE9">
        <w:rPr>
          <w:rFonts w:ascii="Times New Roman" w:hAnsi="Times New Roman"/>
          <w:b/>
          <w:bCs/>
          <w:sz w:val="28"/>
          <w:szCs w:val="28"/>
          <w:lang w:val="uk-UA" w:eastAsia="ar-SA"/>
        </w:rPr>
        <w:lastRenderedPageBreak/>
        <w:t>ПАСПОРТ ПРОГРАМИ</w:t>
      </w:r>
    </w:p>
    <w:p w14:paraId="5A11E76F" w14:textId="179B8541" w:rsidR="00586221" w:rsidRDefault="00AB429C" w:rsidP="00AE1529">
      <w:pPr>
        <w:tabs>
          <w:tab w:val="left" w:pos="6663"/>
          <w:tab w:val="left" w:pos="6934"/>
        </w:tabs>
        <w:spacing w:after="0" w:line="240" w:lineRule="auto"/>
        <w:jc w:val="center"/>
        <w:rPr>
          <w:rFonts w:ascii="Times New Roman" w:hAnsi="Times New Roman"/>
          <w:b/>
          <w:bCs/>
          <w:sz w:val="28"/>
          <w:szCs w:val="28"/>
          <w:lang w:val="uk-UA" w:eastAsia="ar-SA"/>
        </w:rPr>
      </w:pPr>
      <w:r w:rsidRPr="00A45AE9">
        <w:rPr>
          <w:rFonts w:ascii="Times New Roman" w:hAnsi="Times New Roman"/>
          <w:b/>
          <w:bCs/>
          <w:sz w:val="28"/>
          <w:szCs w:val="28"/>
          <w:lang w:val="uk-UA" w:eastAsia="ar-SA"/>
        </w:rPr>
        <w:t>«</w:t>
      </w:r>
      <w:proofErr w:type="spellStart"/>
      <w:r w:rsidR="00DE6432" w:rsidRPr="00A45AE9">
        <w:rPr>
          <w:rFonts w:ascii="Times New Roman" w:hAnsi="Times New Roman"/>
          <w:b/>
          <w:bCs/>
          <w:sz w:val="28"/>
          <w:szCs w:val="28"/>
          <w:lang w:val="uk-UA" w:eastAsia="ar-SA"/>
        </w:rPr>
        <w:t>Енергодім</w:t>
      </w:r>
      <w:proofErr w:type="spellEnd"/>
      <w:r w:rsidRPr="00A45AE9">
        <w:rPr>
          <w:rFonts w:ascii="Times New Roman" w:hAnsi="Times New Roman"/>
          <w:b/>
          <w:bCs/>
          <w:sz w:val="28"/>
          <w:szCs w:val="28"/>
          <w:lang w:val="uk-UA" w:eastAsia="ar-SA"/>
        </w:rPr>
        <w:t xml:space="preserve"> Коломия </w:t>
      </w:r>
      <w:r w:rsidR="00AE1529">
        <w:rPr>
          <w:rFonts w:ascii="Times New Roman" w:hAnsi="Times New Roman"/>
          <w:b/>
          <w:bCs/>
          <w:sz w:val="28"/>
          <w:szCs w:val="28"/>
          <w:lang w:val="uk-UA" w:eastAsia="ar-SA"/>
        </w:rPr>
        <w:t>на 2024-2026</w:t>
      </w:r>
      <w:r w:rsidR="00A70CFB" w:rsidRPr="00A45AE9">
        <w:rPr>
          <w:rFonts w:ascii="Times New Roman" w:hAnsi="Times New Roman"/>
          <w:b/>
          <w:bCs/>
          <w:sz w:val="28"/>
          <w:szCs w:val="28"/>
          <w:lang w:val="uk-UA" w:eastAsia="ar-SA"/>
        </w:rPr>
        <w:t xml:space="preserve"> роки</w:t>
      </w:r>
      <w:r w:rsidRPr="00A45AE9">
        <w:rPr>
          <w:rFonts w:ascii="Times New Roman" w:hAnsi="Times New Roman"/>
          <w:b/>
          <w:bCs/>
          <w:sz w:val="28"/>
          <w:szCs w:val="28"/>
          <w:lang w:val="uk-UA" w:eastAsia="ar-SA"/>
        </w:rPr>
        <w:t>»</w:t>
      </w:r>
      <w:r w:rsidR="002D7B7F">
        <w:rPr>
          <w:rFonts w:ascii="Times New Roman" w:hAnsi="Times New Roman"/>
          <w:b/>
          <w:bCs/>
          <w:sz w:val="28"/>
          <w:szCs w:val="28"/>
          <w:lang w:val="uk-UA" w:eastAsia="ar-SA"/>
        </w:rPr>
        <w:t xml:space="preserve"> </w:t>
      </w:r>
    </w:p>
    <w:p w14:paraId="041073CA" w14:textId="77777777" w:rsidR="00AE1529" w:rsidRPr="00A45AE9" w:rsidRDefault="00AE1529" w:rsidP="00044D67">
      <w:pPr>
        <w:tabs>
          <w:tab w:val="left" w:pos="6663"/>
          <w:tab w:val="left" w:pos="6934"/>
        </w:tabs>
        <w:spacing w:after="0" w:line="240" w:lineRule="auto"/>
        <w:jc w:val="center"/>
        <w:rPr>
          <w:rFonts w:ascii="Times New Roman" w:hAnsi="Times New Roman"/>
          <w:b/>
          <w:bCs/>
          <w:sz w:val="28"/>
          <w:szCs w:val="28"/>
          <w:lang w:val="uk-UA" w:eastAsia="ar-SA"/>
        </w:rPr>
      </w:pPr>
    </w:p>
    <w:p w14:paraId="09D90223" w14:textId="7A803A1A" w:rsidR="00AE1529" w:rsidRPr="002F2C23" w:rsidRDefault="00AB429C" w:rsidP="00044D67">
      <w:pPr>
        <w:pStyle w:val="a3"/>
        <w:numPr>
          <w:ilvl w:val="0"/>
          <w:numId w:val="2"/>
        </w:numPr>
        <w:tabs>
          <w:tab w:val="left" w:pos="567"/>
          <w:tab w:val="left" w:pos="6934"/>
        </w:tabs>
        <w:spacing w:after="0" w:line="240" w:lineRule="auto"/>
        <w:ind w:left="0" w:firstLine="0"/>
        <w:jc w:val="both"/>
        <w:rPr>
          <w:rFonts w:ascii="Times New Roman" w:hAnsi="Times New Roman"/>
          <w:bCs/>
          <w:sz w:val="28"/>
          <w:szCs w:val="28"/>
          <w:lang w:val="uk-UA" w:eastAsia="ar-SA"/>
        </w:rPr>
      </w:pPr>
      <w:r w:rsidRPr="002F2C23">
        <w:rPr>
          <w:rFonts w:ascii="Times New Roman" w:hAnsi="Times New Roman"/>
          <w:bCs/>
          <w:sz w:val="28"/>
          <w:szCs w:val="28"/>
          <w:lang w:val="uk-UA" w:eastAsia="ar-SA"/>
        </w:rPr>
        <w:t>Ініціатор розроблення П</w:t>
      </w:r>
      <w:r w:rsidR="00AD611C" w:rsidRPr="002F2C23">
        <w:rPr>
          <w:rFonts w:ascii="Times New Roman" w:hAnsi="Times New Roman"/>
          <w:bCs/>
          <w:sz w:val="28"/>
          <w:szCs w:val="28"/>
          <w:lang w:val="uk-UA" w:eastAsia="ar-SA"/>
        </w:rPr>
        <w:t xml:space="preserve">рограми (замовник): </w:t>
      </w:r>
      <w:r w:rsidR="00833A43" w:rsidRPr="002F2C23">
        <w:rPr>
          <w:rFonts w:ascii="Times New Roman" w:hAnsi="Times New Roman"/>
          <w:bCs/>
          <w:sz w:val="28"/>
          <w:szCs w:val="28"/>
          <w:lang w:val="uk-UA" w:eastAsia="ar-SA"/>
        </w:rPr>
        <w:t>Коломийська міська рада</w:t>
      </w:r>
      <w:r w:rsidRPr="002F2C23">
        <w:rPr>
          <w:rFonts w:ascii="Times New Roman" w:hAnsi="Times New Roman"/>
          <w:bCs/>
          <w:sz w:val="28"/>
          <w:szCs w:val="28"/>
          <w:lang w:val="uk-UA" w:eastAsia="ar-SA"/>
        </w:rPr>
        <w:t>.</w:t>
      </w:r>
    </w:p>
    <w:p w14:paraId="78B94126" w14:textId="0C726258" w:rsidR="00586221" w:rsidRPr="00AE1529" w:rsidRDefault="00AB429C" w:rsidP="00044D67">
      <w:pPr>
        <w:pStyle w:val="a3"/>
        <w:numPr>
          <w:ilvl w:val="0"/>
          <w:numId w:val="2"/>
        </w:numPr>
        <w:tabs>
          <w:tab w:val="left" w:pos="567"/>
          <w:tab w:val="left" w:pos="6934"/>
        </w:tabs>
        <w:spacing w:after="0" w:line="240" w:lineRule="auto"/>
        <w:ind w:left="0" w:firstLine="0"/>
        <w:jc w:val="both"/>
        <w:rPr>
          <w:rFonts w:ascii="Times New Roman" w:hAnsi="Times New Roman"/>
          <w:bCs/>
          <w:sz w:val="28"/>
          <w:szCs w:val="28"/>
          <w:lang w:val="uk-UA" w:eastAsia="ar-SA"/>
        </w:rPr>
      </w:pPr>
      <w:r w:rsidRPr="00A45AE9">
        <w:rPr>
          <w:rFonts w:ascii="Times New Roman" w:hAnsi="Times New Roman"/>
          <w:bCs/>
          <w:sz w:val="28"/>
          <w:szCs w:val="28"/>
          <w:lang w:val="uk-UA" w:eastAsia="ar-SA"/>
        </w:rPr>
        <w:t>Розробник П</w:t>
      </w:r>
      <w:r w:rsidR="00AD611C" w:rsidRPr="00A45AE9">
        <w:rPr>
          <w:rFonts w:ascii="Times New Roman" w:hAnsi="Times New Roman"/>
          <w:bCs/>
          <w:sz w:val="28"/>
          <w:szCs w:val="28"/>
          <w:lang w:val="uk-UA" w:eastAsia="ar-SA"/>
        </w:rPr>
        <w:t xml:space="preserve">рограми: відділ інвестиційної політики </w:t>
      </w:r>
      <w:r w:rsidR="00A70CFB" w:rsidRPr="00A45AE9">
        <w:rPr>
          <w:rFonts w:ascii="Times New Roman" w:hAnsi="Times New Roman"/>
          <w:bCs/>
          <w:sz w:val="28"/>
          <w:szCs w:val="28"/>
          <w:lang w:val="uk-UA" w:eastAsia="ar-SA"/>
        </w:rPr>
        <w:t>міської ради</w:t>
      </w:r>
      <w:r w:rsidRPr="00A45AE9">
        <w:rPr>
          <w:rFonts w:ascii="Times New Roman" w:hAnsi="Times New Roman"/>
          <w:bCs/>
          <w:sz w:val="28"/>
          <w:szCs w:val="28"/>
          <w:lang w:val="uk-UA" w:eastAsia="ar-SA"/>
        </w:rPr>
        <w:t>.</w:t>
      </w:r>
    </w:p>
    <w:p w14:paraId="45D4448A" w14:textId="76CDBBC9" w:rsidR="00586221" w:rsidRPr="00AE1529" w:rsidRDefault="00AB429C" w:rsidP="00044D67">
      <w:pPr>
        <w:pStyle w:val="a3"/>
        <w:numPr>
          <w:ilvl w:val="0"/>
          <w:numId w:val="2"/>
        </w:numPr>
        <w:tabs>
          <w:tab w:val="left" w:pos="567"/>
          <w:tab w:val="left" w:pos="6934"/>
        </w:tabs>
        <w:spacing w:after="0" w:line="240" w:lineRule="auto"/>
        <w:ind w:left="0" w:firstLine="0"/>
        <w:jc w:val="both"/>
        <w:rPr>
          <w:rFonts w:ascii="Times New Roman" w:hAnsi="Times New Roman"/>
          <w:bCs/>
          <w:sz w:val="28"/>
          <w:szCs w:val="28"/>
          <w:lang w:val="uk-UA" w:eastAsia="ar-SA"/>
        </w:rPr>
      </w:pPr>
      <w:r w:rsidRPr="00A45AE9">
        <w:rPr>
          <w:rFonts w:ascii="Times New Roman" w:hAnsi="Times New Roman"/>
          <w:bCs/>
          <w:sz w:val="28"/>
          <w:szCs w:val="28"/>
          <w:lang w:val="uk-UA" w:eastAsia="ar-SA"/>
        </w:rPr>
        <w:t>Термін реалізації П</w:t>
      </w:r>
      <w:r w:rsidR="00A70CFB" w:rsidRPr="00A45AE9">
        <w:rPr>
          <w:rFonts w:ascii="Times New Roman" w:hAnsi="Times New Roman"/>
          <w:bCs/>
          <w:sz w:val="28"/>
          <w:szCs w:val="28"/>
          <w:lang w:val="uk-UA" w:eastAsia="ar-SA"/>
        </w:rPr>
        <w:t>рограми</w:t>
      </w:r>
      <w:r w:rsidR="00AE1529">
        <w:rPr>
          <w:rFonts w:ascii="Times New Roman" w:hAnsi="Times New Roman"/>
          <w:bCs/>
          <w:sz w:val="28"/>
          <w:szCs w:val="28"/>
          <w:lang w:val="uk-UA" w:eastAsia="ar-SA"/>
        </w:rPr>
        <w:t xml:space="preserve"> – 2024-2026</w:t>
      </w:r>
      <w:r w:rsidR="00AD611C" w:rsidRPr="00A45AE9">
        <w:rPr>
          <w:rFonts w:ascii="Times New Roman" w:hAnsi="Times New Roman"/>
          <w:bCs/>
          <w:sz w:val="28"/>
          <w:szCs w:val="28"/>
          <w:lang w:val="uk-UA" w:eastAsia="ar-SA"/>
        </w:rPr>
        <w:t xml:space="preserve"> роки</w:t>
      </w:r>
      <w:r w:rsidRPr="00A45AE9">
        <w:rPr>
          <w:rFonts w:ascii="Times New Roman" w:hAnsi="Times New Roman"/>
          <w:bCs/>
          <w:sz w:val="28"/>
          <w:szCs w:val="28"/>
          <w:lang w:val="uk-UA" w:eastAsia="ar-SA"/>
        </w:rPr>
        <w:t>.</w:t>
      </w:r>
    </w:p>
    <w:p w14:paraId="38BFF4AE" w14:textId="41CCE06C" w:rsidR="00586221" w:rsidRPr="00AE1529" w:rsidRDefault="00AB429C" w:rsidP="00044D67">
      <w:pPr>
        <w:pStyle w:val="a3"/>
        <w:numPr>
          <w:ilvl w:val="0"/>
          <w:numId w:val="2"/>
        </w:numPr>
        <w:tabs>
          <w:tab w:val="left" w:pos="567"/>
          <w:tab w:val="left" w:pos="6934"/>
        </w:tabs>
        <w:spacing w:after="0" w:line="240" w:lineRule="auto"/>
        <w:ind w:left="0" w:firstLine="0"/>
        <w:jc w:val="both"/>
        <w:rPr>
          <w:rFonts w:ascii="Times New Roman" w:hAnsi="Times New Roman"/>
          <w:bCs/>
          <w:sz w:val="28"/>
          <w:szCs w:val="28"/>
          <w:lang w:val="uk-UA" w:eastAsia="ar-SA"/>
        </w:rPr>
      </w:pPr>
      <w:r w:rsidRPr="00A45AE9">
        <w:rPr>
          <w:rFonts w:ascii="Times New Roman" w:hAnsi="Times New Roman"/>
          <w:bCs/>
          <w:sz w:val="28"/>
          <w:szCs w:val="28"/>
          <w:lang w:val="uk-UA" w:eastAsia="ar-SA"/>
        </w:rPr>
        <w:t>Етапи фінансування П</w:t>
      </w:r>
      <w:r w:rsidR="00A70CFB" w:rsidRPr="00A45AE9">
        <w:rPr>
          <w:rFonts w:ascii="Times New Roman" w:hAnsi="Times New Roman"/>
          <w:bCs/>
          <w:sz w:val="28"/>
          <w:szCs w:val="28"/>
          <w:lang w:val="uk-UA" w:eastAsia="ar-SA"/>
        </w:rPr>
        <w:t>рограми</w:t>
      </w:r>
      <w:r w:rsidR="00586221">
        <w:rPr>
          <w:rFonts w:ascii="Times New Roman" w:hAnsi="Times New Roman"/>
          <w:bCs/>
          <w:sz w:val="28"/>
          <w:szCs w:val="28"/>
          <w:lang w:val="en-US" w:eastAsia="ar-SA"/>
        </w:rPr>
        <w:t xml:space="preserve"> </w:t>
      </w:r>
      <w:r w:rsidR="00A70CFB" w:rsidRPr="00A45AE9">
        <w:rPr>
          <w:rFonts w:ascii="Times New Roman" w:hAnsi="Times New Roman"/>
          <w:bCs/>
          <w:sz w:val="28"/>
          <w:szCs w:val="28"/>
          <w:lang w:val="uk-UA" w:eastAsia="ar-SA"/>
        </w:rPr>
        <w:t xml:space="preserve"> </w:t>
      </w:r>
      <w:r w:rsidR="00AE1529">
        <w:rPr>
          <w:rFonts w:ascii="Times New Roman" w:hAnsi="Times New Roman"/>
          <w:bCs/>
          <w:sz w:val="28"/>
          <w:szCs w:val="28"/>
          <w:lang w:val="uk-UA" w:eastAsia="ar-SA"/>
        </w:rPr>
        <w:t xml:space="preserve">– </w:t>
      </w:r>
      <w:r w:rsidR="001C152B" w:rsidRPr="00A45AE9">
        <w:rPr>
          <w:rFonts w:ascii="Times New Roman" w:hAnsi="Times New Roman"/>
          <w:bCs/>
          <w:sz w:val="28"/>
          <w:szCs w:val="28"/>
          <w:lang w:val="uk-UA" w:eastAsia="ar-SA"/>
        </w:rPr>
        <w:t>щорічно</w:t>
      </w:r>
      <w:r w:rsidR="00AD611C" w:rsidRPr="00A45AE9">
        <w:rPr>
          <w:rFonts w:ascii="Times New Roman" w:hAnsi="Times New Roman"/>
          <w:bCs/>
          <w:sz w:val="28"/>
          <w:szCs w:val="28"/>
          <w:lang w:val="uk-UA" w:eastAsia="ar-SA"/>
        </w:rPr>
        <w:t>.</w:t>
      </w:r>
    </w:p>
    <w:p w14:paraId="0D8C9BD1" w14:textId="6A3C59FD" w:rsidR="00586221" w:rsidRPr="00AE1529" w:rsidRDefault="00A70CFB" w:rsidP="00044D67">
      <w:pPr>
        <w:pStyle w:val="a3"/>
        <w:numPr>
          <w:ilvl w:val="0"/>
          <w:numId w:val="2"/>
        </w:numPr>
        <w:tabs>
          <w:tab w:val="left" w:pos="567"/>
          <w:tab w:val="left" w:pos="6934"/>
        </w:tabs>
        <w:spacing w:after="0" w:line="240" w:lineRule="auto"/>
        <w:ind w:left="0" w:firstLine="0"/>
        <w:jc w:val="both"/>
        <w:rPr>
          <w:rFonts w:ascii="Times New Roman" w:hAnsi="Times New Roman"/>
          <w:bCs/>
          <w:sz w:val="28"/>
          <w:szCs w:val="28"/>
          <w:lang w:val="uk-UA" w:eastAsia="ar-SA"/>
        </w:rPr>
      </w:pPr>
      <w:r w:rsidRPr="00A45AE9">
        <w:rPr>
          <w:rFonts w:ascii="Times New Roman" w:hAnsi="Times New Roman"/>
          <w:bCs/>
          <w:sz w:val="28"/>
          <w:szCs w:val="28"/>
          <w:lang w:val="uk-UA" w:eastAsia="ar-SA"/>
        </w:rPr>
        <w:t xml:space="preserve">Обсяг фінансування </w:t>
      </w:r>
      <w:r w:rsidR="00655866" w:rsidRPr="00A45AE9">
        <w:rPr>
          <w:rFonts w:ascii="Times New Roman" w:eastAsia="Times New Roman" w:hAnsi="Times New Roman"/>
          <w:color w:val="000000"/>
          <w:sz w:val="28"/>
          <w:szCs w:val="28"/>
          <w:lang w:val="uk-UA" w:eastAsia="ru-RU"/>
        </w:rPr>
        <w:t xml:space="preserve">Програми </w:t>
      </w:r>
      <w:r w:rsidR="00AB429C" w:rsidRPr="00A45AE9">
        <w:rPr>
          <w:rFonts w:ascii="Times New Roman" w:hAnsi="Times New Roman"/>
          <w:bCs/>
          <w:sz w:val="28"/>
          <w:szCs w:val="28"/>
          <w:lang w:val="uk-UA" w:eastAsia="ar-SA"/>
        </w:rPr>
        <w:t>«</w:t>
      </w:r>
      <w:proofErr w:type="spellStart"/>
      <w:r w:rsidR="00DE6432" w:rsidRPr="00A45AE9">
        <w:rPr>
          <w:rFonts w:ascii="Times New Roman" w:hAnsi="Times New Roman"/>
          <w:bCs/>
          <w:sz w:val="28"/>
          <w:szCs w:val="28"/>
          <w:lang w:val="uk-UA" w:eastAsia="ar-SA"/>
        </w:rPr>
        <w:t>Енергодім</w:t>
      </w:r>
      <w:proofErr w:type="spellEnd"/>
      <w:r w:rsidR="00AB429C" w:rsidRPr="00A45AE9">
        <w:rPr>
          <w:rFonts w:ascii="Times New Roman" w:hAnsi="Times New Roman"/>
          <w:bCs/>
          <w:sz w:val="28"/>
          <w:szCs w:val="28"/>
          <w:lang w:val="uk-UA" w:eastAsia="ar-SA"/>
        </w:rPr>
        <w:t xml:space="preserve"> Коломия </w:t>
      </w:r>
      <w:r w:rsidR="00AE1529">
        <w:rPr>
          <w:rFonts w:ascii="Times New Roman" w:hAnsi="Times New Roman"/>
          <w:bCs/>
          <w:sz w:val="28"/>
          <w:szCs w:val="28"/>
          <w:lang w:val="uk-UA" w:eastAsia="ar-SA"/>
        </w:rPr>
        <w:t>на 2024-2026</w:t>
      </w:r>
      <w:r w:rsidR="00655866" w:rsidRPr="00A45AE9">
        <w:rPr>
          <w:rFonts w:ascii="Times New Roman" w:hAnsi="Times New Roman"/>
          <w:bCs/>
          <w:sz w:val="28"/>
          <w:szCs w:val="28"/>
          <w:lang w:val="uk-UA" w:eastAsia="ar-SA"/>
        </w:rPr>
        <w:t xml:space="preserve"> роки</w:t>
      </w:r>
      <w:r w:rsidR="00AB429C" w:rsidRPr="00A45AE9">
        <w:rPr>
          <w:rFonts w:ascii="Times New Roman" w:hAnsi="Times New Roman"/>
          <w:bCs/>
          <w:sz w:val="28"/>
          <w:szCs w:val="28"/>
          <w:lang w:val="uk-UA" w:eastAsia="ar-SA"/>
        </w:rPr>
        <w:t>»</w:t>
      </w:r>
      <w:r w:rsidR="00D42116" w:rsidRPr="004F01E3">
        <w:rPr>
          <w:rFonts w:ascii="Times New Roman" w:hAnsi="Times New Roman"/>
          <w:bCs/>
          <w:sz w:val="28"/>
          <w:szCs w:val="28"/>
          <w:lang w:val="uk-UA" w:eastAsia="ar-SA"/>
        </w:rPr>
        <w:t xml:space="preserve"> </w:t>
      </w:r>
      <w:r w:rsidR="00044D67">
        <w:rPr>
          <w:rFonts w:ascii="Times New Roman" w:hAnsi="Times New Roman"/>
          <w:bCs/>
          <w:sz w:val="28"/>
          <w:szCs w:val="28"/>
          <w:lang w:val="uk-UA" w:eastAsia="ar-SA"/>
        </w:rPr>
        <w:t xml:space="preserve"> </w:t>
      </w:r>
      <w:r w:rsidR="00C647B6">
        <w:rPr>
          <w:rFonts w:ascii="Times New Roman" w:eastAsia="Times New Roman" w:hAnsi="Times New Roman"/>
          <w:b/>
          <w:sz w:val="28"/>
          <w:szCs w:val="28"/>
          <w:lang w:val="uk-UA" w:eastAsia="ru-RU"/>
        </w:rPr>
        <w:t>30</w:t>
      </w:r>
      <w:r w:rsidR="00CD5DF6" w:rsidRPr="004F01E3">
        <w:rPr>
          <w:rFonts w:ascii="Times New Roman" w:eastAsia="Times New Roman" w:hAnsi="Times New Roman"/>
          <w:b/>
          <w:sz w:val="28"/>
          <w:szCs w:val="28"/>
          <w:lang w:val="uk-UA" w:eastAsia="ru-RU"/>
        </w:rPr>
        <w:t xml:space="preserve"> </w:t>
      </w:r>
      <w:r w:rsidR="00655866" w:rsidRPr="00F50285">
        <w:rPr>
          <w:rFonts w:ascii="Times New Roman" w:eastAsia="Times New Roman" w:hAnsi="Times New Roman"/>
          <w:b/>
          <w:sz w:val="28"/>
          <w:szCs w:val="28"/>
          <w:lang w:val="uk-UA" w:eastAsia="ru-RU"/>
        </w:rPr>
        <w:t>000</w:t>
      </w:r>
      <w:r w:rsidR="002D7B7F" w:rsidRPr="00F50285">
        <w:rPr>
          <w:rFonts w:ascii="Times New Roman" w:eastAsia="Times New Roman" w:hAnsi="Times New Roman"/>
          <w:b/>
          <w:sz w:val="28"/>
          <w:szCs w:val="28"/>
          <w:lang w:val="uk-UA" w:eastAsia="ru-RU"/>
        </w:rPr>
        <w:t>,00</w:t>
      </w:r>
      <w:r w:rsidR="002D7B7F" w:rsidRPr="005803B7">
        <w:rPr>
          <w:rFonts w:ascii="Times New Roman" w:eastAsia="Times New Roman" w:hAnsi="Times New Roman"/>
          <w:sz w:val="28"/>
          <w:szCs w:val="28"/>
          <w:lang w:val="uk-UA" w:eastAsia="ru-RU"/>
        </w:rPr>
        <w:t xml:space="preserve"> </w:t>
      </w:r>
      <w:r w:rsidR="00AB429C" w:rsidRPr="005803B7">
        <w:rPr>
          <w:rFonts w:ascii="Times New Roman" w:eastAsia="Times New Roman" w:hAnsi="Times New Roman"/>
          <w:color w:val="000000"/>
          <w:sz w:val="28"/>
          <w:szCs w:val="28"/>
          <w:lang w:val="uk-UA" w:eastAsia="ru-RU"/>
        </w:rPr>
        <w:t>тис. гривень (</w:t>
      </w:r>
      <w:r w:rsidR="00655866" w:rsidRPr="00A45AE9">
        <w:rPr>
          <w:rFonts w:ascii="Times New Roman" w:eastAsia="Times New Roman" w:hAnsi="Times New Roman"/>
          <w:color w:val="000000"/>
          <w:sz w:val="28"/>
          <w:szCs w:val="28"/>
          <w:lang w:val="uk-UA" w:eastAsia="ru-RU"/>
        </w:rPr>
        <w:t>перелік заходів, обсяги та джерела фінансування Програми додаються</w:t>
      </w:r>
      <w:r w:rsidR="00AB429C" w:rsidRPr="00A45AE9">
        <w:rPr>
          <w:rFonts w:ascii="Times New Roman" w:eastAsia="Times New Roman" w:hAnsi="Times New Roman"/>
          <w:color w:val="000000"/>
          <w:sz w:val="28"/>
          <w:szCs w:val="28"/>
          <w:lang w:val="uk-UA" w:eastAsia="ru-RU"/>
        </w:rPr>
        <w:t>)</w:t>
      </w:r>
      <w:r w:rsidR="00655866" w:rsidRPr="00A45AE9">
        <w:rPr>
          <w:rFonts w:ascii="Times New Roman" w:eastAsia="Times New Roman" w:hAnsi="Times New Roman"/>
          <w:color w:val="000000"/>
          <w:sz w:val="28"/>
          <w:szCs w:val="28"/>
          <w:lang w:val="uk-UA" w:eastAsia="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2"/>
        <w:gridCol w:w="1553"/>
        <w:gridCol w:w="1571"/>
        <w:gridCol w:w="1557"/>
        <w:gridCol w:w="1556"/>
        <w:gridCol w:w="1555"/>
      </w:tblGrid>
      <w:tr w:rsidR="00AD611C" w:rsidRPr="004F01E3" w14:paraId="2F6D0448" w14:textId="77777777" w:rsidTr="00FE3DBE">
        <w:tc>
          <w:tcPr>
            <w:tcW w:w="1552" w:type="dxa"/>
            <w:vMerge w:val="restart"/>
            <w:shd w:val="clear" w:color="auto" w:fill="auto"/>
          </w:tcPr>
          <w:p w14:paraId="66425CF1" w14:textId="77777777" w:rsidR="00AD611C" w:rsidRPr="005803B7" w:rsidRDefault="00AD611C" w:rsidP="00FE3DBE">
            <w:pPr>
              <w:tabs>
                <w:tab w:val="left" w:pos="6663"/>
                <w:tab w:val="left" w:pos="6934"/>
              </w:tabs>
              <w:spacing w:after="0" w:line="240" w:lineRule="auto"/>
              <w:jc w:val="center"/>
              <w:rPr>
                <w:rFonts w:ascii="Times New Roman" w:hAnsi="Times New Roman"/>
                <w:bCs/>
                <w:sz w:val="28"/>
                <w:szCs w:val="28"/>
                <w:lang w:val="uk-UA" w:eastAsia="ar-SA"/>
              </w:rPr>
            </w:pPr>
            <w:r w:rsidRPr="005803B7">
              <w:rPr>
                <w:rFonts w:ascii="Times New Roman" w:hAnsi="Times New Roman"/>
                <w:bCs/>
                <w:sz w:val="28"/>
                <w:szCs w:val="28"/>
                <w:lang w:val="uk-UA" w:eastAsia="ar-SA"/>
              </w:rPr>
              <w:t>Роки</w:t>
            </w:r>
          </w:p>
        </w:tc>
        <w:tc>
          <w:tcPr>
            <w:tcW w:w="7792" w:type="dxa"/>
            <w:gridSpan w:val="5"/>
            <w:shd w:val="clear" w:color="auto" w:fill="auto"/>
          </w:tcPr>
          <w:p w14:paraId="1AF47659" w14:textId="77777777" w:rsidR="00AD611C" w:rsidRPr="005803B7" w:rsidRDefault="006072AC" w:rsidP="00FE3DBE">
            <w:pPr>
              <w:tabs>
                <w:tab w:val="left" w:pos="6663"/>
                <w:tab w:val="left" w:pos="6934"/>
              </w:tabs>
              <w:spacing w:after="0" w:line="240" w:lineRule="auto"/>
              <w:jc w:val="center"/>
              <w:rPr>
                <w:rFonts w:ascii="Times New Roman" w:hAnsi="Times New Roman"/>
                <w:bCs/>
                <w:sz w:val="28"/>
                <w:szCs w:val="28"/>
                <w:lang w:val="uk-UA" w:eastAsia="ar-SA"/>
              </w:rPr>
            </w:pPr>
            <w:r w:rsidRPr="005803B7">
              <w:rPr>
                <w:rFonts w:ascii="Times New Roman" w:hAnsi="Times New Roman"/>
                <w:bCs/>
                <w:sz w:val="28"/>
                <w:szCs w:val="28"/>
                <w:lang w:val="uk-UA" w:eastAsia="ar-SA"/>
              </w:rPr>
              <w:t>Обсяг фінансування</w:t>
            </w:r>
            <w:r w:rsidR="005D26FD" w:rsidRPr="005803B7">
              <w:rPr>
                <w:rFonts w:ascii="Times New Roman" w:hAnsi="Times New Roman"/>
                <w:bCs/>
                <w:sz w:val="28"/>
                <w:szCs w:val="28"/>
                <w:lang w:val="uk-UA" w:eastAsia="ar-SA"/>
              </w:rPr>
              <w:t xml:space="preserve"> (тис. грн.)</w:t>
            </w:r>
          </w:p>
        </w:tc>
      </w:tr>
      <w:tr w:rsidR="00AD611C" w:rsidRPr="004F01E3" w14:paraId="49A187E9" w14:textId="77777777" w:rsidTr="00FE3DBE">
        <w:tc>
          <w:tcPr>
            <w:tcW w:w="1552" w:type="dxa"/>
            <w:vMerge/>
            <w:shd w:val="clear" w:color="auto" w:fill="auto"/>
          </w:tcPr>
          <w:p w14:paraId="044A10BB" w14:textId="77777777" w:rsidR="00AD611C" w:rsidRPr="005803B7" w:rsidRDefault="00AD611C" w:rsidP="00FE3DBE">
            <w:pPr>
              <w:tabs>
                <w:tab w:val="left" w:pos="6663"/>
                <w:tab w:val="left" w:pos="6934"/>
              </w:tabs>
              <w:spacing w:after="0" w:line="240" w:lineRule="auto"/>
              <w:jc w:val="center"/>
              <w:rPr>
                <w:rFonts w:ascii="Times New Roman" w:hAnsi="Times New Roman"/>
                <w:bCs/>
                <w:sz w:val="28"/>
                <w:szCs w:val="28"/>
                <w:lang w:val="uk-UA" w:eastAsia="ar-SA"/>
              </w:rPr>
            </w:pPr>
          </w:p>
        </w:tc>
        <w:tc>
          <w:tcPr>
            <w:tcW w:w="1553" w:type="dxa"/>
            <w:vMerge w:val="restart"/>
            <w:shd w:val="clear" w:color="auto" w:fill="auto"/>
          </w:tcPr>
          <w:p w14:paraId="28708FDB" w14:textId="77777777" w:rsidR="00AD611C" w:rsidRPr="005803B7" w:rsidRDefault="006072AC" w:rsidP="00FE3DBE">
            <w:pPr>
              <w:tabs>
                <w:tab w:val="left" w:pos="6663"/>
                <w:tab w:val="left" w:pos="6934"/>
              </w:tabs>
              <w:spacing w:after="0" w:line="240" w:lineRule="auto"/>
              <w:jc w:val="center"/>
              <w:rPr>
                <w:rFonts w:ascii="Times New Roman" w:hAnsi="Times New Roman"/>
                <w:bCs/>
                <w:sz w:val="28"/>
                <w:szCs w:val="28"/>
                <w:lang w:val="uk-UA" w:eastAsia="ar-SA"/>
              </w:rPr>
            </w:pPr>
            <w:r w:rsidRPr="005803B7">
              <w:rPr>
                <w:rFonts w:ascii="Times New Roman" w:hAnsi="Times New Roman"/>
                <w:bCs/>
                <w:sz w:val="28"/>
                <w:szCs w:val="28"/>
                <w:lang w:val="uk-UA" w:eastAsia="ar-SA"/>
              </w:rPr>
              <w:t>Всього</w:t>
            </w:r>
          </w:p>
        </w:tc>
        <w:tc>
          <w:tcPr>
            <w:tcW w:w="6239" w:type="dxa"/>
            <w:gridSpan w:val="4"/>
            <w:shd w:val="clear" w:color="auto" w:fill="auto"/>
          </w:tcPr>
          <w:p w14:paraId="014B87B3" w14:textId="77777777" w:rsidR="00AD611C" w:rsidRPr="005803B7" w:rsidRDefault="006072AC" w:rsidP="00FE3DBE">
            <w:pPr>
              <w:tabs>
                <w:tab w:val="left" w:pos="6663"/>
                <w:tab w:val="left" w:pos="6934"/>
              </w:tabs>
              <w:spacing w:after="0" w:line="240" w:lineRule="auto"/>
              <w:jc w:val="center"/>
              <w:rPr>
                <w:rFonts w:ascii="Times New Roman" w:hAnsi="Times New Roman"/>
                <w:bCs/>
                <w:sz w:val="28"/>
                <w:szCs w:val="28"/>
                <w:lang w:val="uk-UA" w:eastAsia="ar-SA"/>
              </w:rPr>
            </w:pPr>
            <w:r w:rsidRPr="005803B7">
              <w:rPr>
                <w:rFonts w:ascii="Times New Roman" w:hAnsi="Times New Roman"/>
                <w:bCs/>
                <w:sz w:val="28"/>
                <w:szCs w:val="28"/>
                <w:lang w:val="uk-UA" w:eastAsia="ar-SA"/>
              </w:rPr>
              <w:t xml:space="preserve">В </w:t>
            </w:r>
            <w:proofErr w:type="spellStart"/>
            <w:r w:rsidRPr="005803B7">
              <w:rPr>
                <w:rFonts w:ascii="Times New Roman" w:hAnsi="Times New Roman"/>
                <w:bCs/>
                <w:sz w:val="28"/>
                <w:szCs w:val="28"/>
                <w:lang w:val="uk-UA" w:eastAsia="ar-SA"/>
              </w:rPr>
              <w:t>т.ч</w:t>
            </w:r>
            <w:proofErr w:type="spellEnd"/>
            <w:r w:rsidRPr="005803B7">
              <w:rPr>
                <w:rFonts w:ascii="Times New Roman" w:hAnsi="Times New Roman"/>
                <w:bCs/>
                <w:sz w:val="28"/>
                <w:szCs w:val="28"/>
                <w:lang w:val="uk-UA" w:eastAsia="ar-SA"/>
              </w:rPr>
              <w:t>. за джерелами фінансування</w:t>
            </w:r>
          </w:p>
        </w:tc>
      </w:tr>
      <w:tr w:rsidR="00AD611C" w:rsidRPr="005803B7" w14:paraId="66DF7284" w14:textId="77777777" w:rsidTr="00FE3DBE">
        <w:tc>
          <w:tcPr>
            <w:tcW w:w="1552" w:type="dxa"/>
            <w:vMerge/>
            <w:shd w:val="clear" w:color="auto" w:fill="auto"/>
          </w:tcPr>
          <w:p w14:paraId="54E7E417" w14:textId="77777777" w:rsidR="00AD611C" w:rsidRPr="005803B7" w:rsidRDefault="00AD611C" w:rsidP="00FE3DBE">
            <w:pPr>
              <w:tabs>
                <w:tab w:val="left" w:pos="6663"/>
                <w:tab w:val="left" w:pos="6934"/>
              </w:tabs>
              <w:spacing w:after="0" w:line="240" w:lineRule="auto"/>
              <w:jc w:val="center"/>
              <w:rPr>
                <w:rFonts w:ascii="Times New Roman" w:hAnsi="Times New Roman"/>
                <w:bCs/>
                <w:sz w:val="28"/>
                <w:szCs w:val="28"/>
                <w:lang w:val="uk-UA" w:eastAsia="ar-SA"/>
              </w:rPr>
            </w:pPr>
          </w:p>
        </w:tc>
        <w:tc>
          <w:tcPr>
            <w:tcW w:w="1553" w:type="dxa"/>
            <w:vMerge/>
            <w:shd w:val="clear" w:color="auto" w:fill="auto"/>
          </w:tcPr>
          <w:p w14:paraId="5F26219E" w14:textId="77777777" w:rsidR="00AD611C" w:rsidRPr="005803B7" w:rsidRDefault="00AD611C" w:rsidP="00FE3DBE">
            <w:pPr>
              <w:tabs>
                <w:tab w:val="left" w:pos="6663"/>
                <w:tab w:val="left" w:pos="6934"/>
              </w:tabs>
              <w:spacing w:after="0" w:line="240" w:lineRule="auto"/>
              <w:jc w:val="center"/>
              <w:rPr>
                <w:rFonts w:ascii="Times New Roman" w:hAnsi="Times New Roman"/>
                <w:bCs/>
                <w:sz w:val="28"/>
                <w:szCs w:val="28"/>
                <w:lang w:val="uk-UA" w:eastAsia="ar-SA"/>
              </w:rPr>
            </w:pPr>
          </w:p>
        </w:tc>
        <w:tc>
          <w:tcPr>
            <w:tcW w:w="1571" w:type="dxa"/>
            <w:shd w:val="clear" w:color="auto" w:fill="auto"/>
          </w:tcPr>
          <w:p w14:paraId="54E48D61" w14:textId="77777777" w:rsidR="00AD611C" w:rsidRPr="005803B7" w:rsidRDefault="006072AC" w:rsidP="00FE3DBE">
            <w:pPr>
              <w:tabs>
                <w:tab w:val="left" w:pos="6663"/>
                <w:tab w:val="left" w:pos="6934"/>
              </w:tabs>
              <w:spacing w:after="0" w:line="240" w:lineRule="auto"/>
              <w:jc w:val="center"/>
              <w:rPr>
                <w:rFonts w:ascii="Times New Roman" w:hAnsi="Times New Roman"/>
                <w:bCs/>
                <w:sz w:val="28"/>
                <w:szCs w:val="28"/>
                <w:lang w:val="uk-UA" w:eastAsia="ar-SA"/>
              </w:rPr>
            </w:pPr>
            <w:r w:rsidRPr="005803B7">
              <w:rPr>
                <w:rFonts w:ascii="Times New Roman" w:hAnsi="Times New Roman"/>
                <w:bCs/>
                <w:sz w:val="28"/>
                <w:szCs w:val="28"/>
                <w:lang w:val="uk-UA" w:eastAsia="ar-SA"/>
              </w:rPr>
              <w:t>Державний бюджет</w:t>
            </w:r>
          </w:p>
        </w:tc>
        <w:tc>
          <w:tcPr>
            <w:tcW w:w="1557" w:type="dxa"/>
            <w:shd w:val="clear" w:color="auto" w:fill="auto"/>
          </w:tcPr>
          <w:p w14:paraId="5F109A0D" w14:textId="77777777" w:rsidR="00AD611C" w:rsidRPr="005803B7" w:rsidRDefault="006072AC" w:rsidP="00FE3DBE">
            <w:pPr>
              <w:tabs>
                <w:tab w:val="left" w:pos="6663"/>
                <w:tab w:val="left" w:pos="6934"/>
              </w:tabs>
              <w:spacing w:after="0" w:line="240" w:lineRule="auto"/>
              <w:jc w:val="center"/>
              <w:rPr>
                <w:rFonts w:ascii="Times New Roman" w:hAnsi="Times New Roman"/>
                <w:bCs/>
                <w:sz w:val="28"/>
                <w:szCs w:val="28"/>
                <w:lang w:val="uk-UA" w:eastAsia="ar-SA"/>
              </w:rPr>
            </w:pPr>
            <w:r w:rsidRPr="005803B7">
              <w:rPr>
                <w:rFonts w:ascii="Times New Roman" w:hAnsi="Times New Roman"/>
                <w:bCs/>
                <w:sz w:val="28"/>
                <w:szCs w:val="28"/>
                <w:lang w:val="uk-UA" w:eastAsia="ar-SA"/>
              </w:rPr>
              <w:t>Обласний бюджет</w:t>
            </w:r>
          </w:p>
        </w:tc>
        <w:tc>
          <w:tcPr>
            <w:tcW w:w="1556" w:type="dxa"/>
            <w:shd w:val="clear" w:color="auto" w:fill="auto"/>
          </w:tcPr>
          <w:p w14:paraId="1AF2E06F" w14:textId="77777777" w:rsidR="00AD611C" w:rsidRPr="005803B7" w:rsidRDefault="006072AC" w:rsidP="00FE3DBE">
            <w:pPr>
              <w:tabs>
                <w:tab w:val="left" w:pos="6663"/>
                <w:tab w:val="left" w:pos="6934"/>
              </w:tabs>
              <w:spacing w:after="0" w:line="240" w:lineRule="auto"/>
              <w:jc w:val="center"/>
              <w:rPr>
                <w:rFonts w:ascii="Times New Roman" w:hAnsi="Times New Roman"/>
                <w:bCs/>
                <w:sz w:val="28"/>
                <w:szCs w:val="28"/>
                <w:lang w:val="uk-UA" w:eastAsia="ar-SA"/>
              </w:rPr>
            </w:pPr>
            <w:r w:rsidRPr="005803B7">
              <w:rPr>
                <w:rFonts w:ascii="Times New Roman" w:hAnsi="Times New Roman"/>
                <w:bCs/>
                <w:sz w:val="28"/>
                <w:szCs w:val="28"/>
                <w:lang w:val="uk-UA" w:eastAsia="ar-SA"/>
              </w:rPr>
              <w:t>Міський бюджет</w:t>
            </w:r>
          </w:p>
        </w:tc>
        <w:tc>
          <w:tcPr>
            <w:tcW w:w="1555" w:type="dxa"/>
            <w:shd w:val="clear" w:color="auto" w:fill="auto"/>
          </w:tcPr>
          <w:p w14:paraId="7298B187" w14:textId="77777777" w:rsidR="00AD611C" w:rsidRPr="005803B7" w:rsidRDefault="006072AC" w:rsidP="00FE3DBE">
            <w:pPr>
              <w:tabs>
                <w:tab w:val="left" w:pos="6663"/>
                <w:tab w:val="left" w:pos="6934"/>
              </w:tabs>
              <w:spacing w:after="0" w:line="240" w:lineRule="auto"/>
              <w:jc w:val="center"/>
              <w:rPr>
                <w:rFonts w:ascii="Times New Roman" w:hAnsi="Times New Roman"/>
                <w:bCs/>
                <w:sz w:val="28"/>
                <w:szCs w:val="28"/>
                <w:lang w:val="uk-UA" w:eastAsia="ar-SA"/>
              </w:rPr>
            </w:pPr>
            <w:r w:rsidRPr="005803B7">
              <w:rPr>
                <w:rFonts w:ascii="Times New Roman" w:hAnsi="Times New Roman"/>
                <w:bCs/>
                <w:sz w:val="28"/>
                <w:szCs w:val="28"/>
                <w:lang w:val="uk-UA" w:eastAsia="ar-SA"/>
              </w:rPr>
              <w:t>Інші джерела</w:t>
            </w:r>
          </w:p>
        </w:tc>
      </w:tr>
      <w:tr w:rsidR="00AD611C" w:rsidRPr="005803B7" w14:paraId="4BB17BCF" w14:textId="77777777" w:rsidTr="00FE3DBE">
        <w:tc>
          <w:tcPr>
            <w:tcW w:w="1552" w:type="dxa"/>
            <w:shd w:val="clear" w:color="auto" w:fill="auto"/>
          </w:tcPr>
          <w:p w14:paraId="25391024" w14:textId="42380113" w:rsidR="00AD611C" w:rsidRPr="005803B7" w:rsidRDefault="00AE1529" w:rsidP="00FE3DBE">
            <w:pPr>
              <w:tabs>
                <w:tab w:val="left" w:pos="6663"/>
                <w:tab w:val="left" w:pos="6934"/>
              </w:tabs>
              <w:spacing w:after="0" w:line="240" w:lineRule="auto"/>
              <w:jc w:val="center"/>
              <w:rPr>
                <w:rFonts w:ascii="Times New Roman" w:hAnsi="Times New Roman"/>
                <w:bCs/>
                <w:sz w:val="28"/>
                <w:szCs w:val="28"/>
                <w:lang w:val="uk-UA" w:eastAsia="ar-SA"/>
              </w:rPr>
            </w:pPr>
            <w:r w:rsidRPr="005803B7">
              <w:rPr>
                <w:rFonts w:ascii="Times New Roman" w:hAnsi="Times New Roman"/>
                <w:bCs/>
                <w:sz w:val="28"/>
                <w:szCs w:val="28"/>
                <w:lang w:val="uk-UA" w:eastAsia="ar-SA"/>
              </w:rPr>
              <w:t>2024</w:t>
            </w:r>
            <w:r w:rsidR="00AB429C" w:rsidRPr="005803B7">
              <w:rPr>
                <w:rFonts w:ascii="Times New Roman" w:hAnsi="Times New Roman"/>
                <w:bCs/>
                <w:sz w:val="28"/>
                <w:szCs w:val="28"/>
                <w:lang w:val="uk-UA" w:eastAsia="ar-SA"/>
              </w:rPr>
              <w:t>-2</w:t>
            </w:r>
            <w:r w:rsidRPr="005803B7">
              <w:rPr>
                <w:rFonts w:ascii="Times New Roman" w:hAnsi="Times New Roman"/>
                <w:bCs/>
                <w:sz w:val="28"/>
                <w:szCs w:val="28"/>
                <w:lang w:val="uk-UA" w:eastAsia="ar-SA"/>
              </w:rPr>
              <w:t>026</w:t>
            </w:r>
          </w:p>
        </w:tc>
        <w:tc>
          <w:tcPr>
            <w:tcW w:w="1553" w:type="dxa"/>
            <w:shd w:val="clear" w:color="auto" w:fill="auto"/>
          </w:tcPr>
          <w:p w14:paraId="192CF4EB" w14:textId="34F45F63" w:rsidR="00AD611C" w:rsidRPr="005803B7" w:rsidRDefault="00C647B6" w:rsidP="00C647B6">
            <w:pPr>
              <w:tabs>
                <w:tab w:val="left" w:pos="6663"/>
                <w:tab w:val="left" w:pos="6934"/>
              </w:tabs>
              <w:spacing w:after="0" w:line="240" w:lineRule="auto"/>
              <w:jc w:val="center"/>
              <w:rPr>
                <w:rFonts w:ascii="Times New Roman" w:hAnsi="Times New Roman"/>
                <w:bCs/>
                <w:sz w:val="28"/>
                <w:szCs w:val="28"/>
                <w:lang w:val="uk-UA" w:eastAsia="ar-SA"/>
              </w:rPr>
            </w:pPr>
            <w:r>
              <w:rPr>
                <w:rFonts w:ascii="Times New Roman" w:hAnsi="Times New Roman"/>
                <w:bCs/>
                <w:sz w:val="28"/>
                <w:szCs w:val="28"/>
                <w:lang w:val="uk-UA" w:eastAsia="ar-SA"/>
              </w:rPr>
              <w:t>30</w:t>
            </w:r>
            <w:r w:rsidR="008473AA" w:rsidRPr="005803B7">
              <w:rPr>
                <w:rFonts w:ascii="Times New Roman" w:hAnsi="Times New Roman"/>
                <w:bCs/>
                <w:sz w:val="28"/>
                <w:szCs w:val="28"/>
                <w:lang w:val="uk-UA" w:eastAsia="ar-SA"/>
              </w:rPr>
              <w:t>000,00</w:t>
            </w:r>
          </w:p>
        </w:tc>
        <w:tc>
          <w:tcPr>
            <w:tcW w:w="1571" w:type="dxa"/>
            <w:shd w:val="clear" w:color="auto" w:fill="auto"/>
          </w:tcPr>
          <w:p w14:paraId="6CBCABEB" w14:textId="77777777" w:rsidR="00AD611C" w:rsidRPr="005803B7" w:rsidRDefault="006072AC" w:rsidP="00FE3DBE">
            <w:pPr>
              <w:tabs>
                <w:tab w:val="left" w:pos="6663"/>
                <w:tab w:val="left" w:pos="6934"/>
              </w:tabs>
              <w:spacing w:after="0" w:line="240" w:lineRule="auto"/>
              <w:jc w:val="center"/>
              <w:rPr>
                <w:rFonts w:ascii="Times New Roman" w:hAnsi="Times New Roman"/>
                <w:bCs/>
                <w:sz w:val="28"/>
                <w:szCs w:val="28"/>
                <w:lang w:val="uk-UA" w:eastAsia="ar-SA"/>
              </w:rPr>
            </w:pPr>
            <w:r w:rsidRPr="005803B7">
              <w:rPr>
                <w:rFonts w:ascii="Times New Roman" w:hAnsi="Times New Roman"/>
                <w:bCs/>
                <w:sz w:val="28"/>
                <w:szCs w:val="28"/>
                <w:lang w:val="uk-UA" w:eastAsia="ar-SA"/>
              </w:rPr>
              <w:t>-</w:t>
            </w:r>
          </w:p>
        </w:tc>
        <w:tc>
          <w:tcPr>
            <w:tcW w:w="1557" w:type="dxa"/>
            <w:shd w:val="clear" w:color="auto" w:fill="auto"/>
          </w:tcPr>
          <w:p w14:paraId="1D1C3A54" w14:textId="77777777" w:rsidR="00AD611C" w:rsidRPr="005803B7" w:rsidRDefault="006072AC" w:rsidP="00FE3DBE">
            <w:pPr>
              <w:tabs>
                <w:tab w:val="left" w:pos="6663"/>
                <w:tab w:val="left" w:pos="6934"/>
              </w:tabs>
              <w:spacing w:after="0" w:line="240" w:lineRule="auto"/>
              <w:jc w:val="center"/>
              <w:rPr>
                <w:rFonts w:ascii="Times New Roman" w:hAnsi="Times New Roman"/>
                <w:bCs/>
                <w:sz w:val="28"/>
                <w:szCs w:val="28"/>
                <w:lang w:val="uk-UA" w:eastAsia="ar-SA"/>
              </w:rPr>
            </w:pPr>
            <w:r w:rsidRPr="005803B7">
              <w:rPr>
                <w:rFonts w:ascii="Times New Roman" w:hAnsi="Times New Roman"/>
                <w:bCs/>
                <w:sz w:val="28"/>
                <w:szCs w:val="28"/>
                <w:lang w:val="uk-UA" w:eastAsia="ar-SA"/>
              </w:rPr>
              <w:t>-</w:t>
            </w:r>
          </w:p>
        </w:tc>
        <w:tc>
          <w:tcPr>
            <w:tcW w:w="1556" w:type="dxa"/>
            <w:shd w:val="clear" w:color="auto" w:fill="auto"/>
          </w:tcPr>
          <w:p w14:paraId="5EF667FA" w14:textId="2D391554" w:rsidR="00AD611C" w:rsidRPr="005803B7" w:rsidRDefault="00C647B6" w:rsidP="00FE3DBE">
            <w:pPr>
              <w:tabs>
                <w:tab w:val="left" w:pos="6663"/>
                <w:tab w:val="left" w:pos="6934"/>
              </w:tabs>
              <w:spacing w:after="0" w:line="240" w:lineRule="auto"/>
              <w:jc w:val="center"/>
              <w:rPr>
                <w:rFonts w:ascii="Times New Roman" w:hAnsi="Times New Roman"/>
                <w:bCs/>
                <w:sz w:val="28"/>
                <w:szCs w:val="28"/>
                <w:lang w:val="uk-UA" w:eastAsia="ar-SA"/>
              </w:rPr>
            </w:pPr>
            <w:r>
              <w:rPr>
                <w:rFonts w:ascii="Times New Roman" w:hAnsi="Times New Roman"/>
                <w:bCs/>
                <w:sz w:val="28"/>
                <w:szCs w:val="28"/>
                <w:lang w:val="uk-UA" w:eastAsia="ar-SA"/>
              </w:rPr>
              <w:t>30</w:t>
            </w:r>
            <w:r w:rsidR="008473AA" w:rsidRPr="005803B7">
              <w:rPr>
                <w:rFonts w:ascii="Times New Roman" w:hAnsi="Times New Roman"/>
                <w:bCs/>
                <w:sz w:val="28"/>
                <w:szCs w:val="28"/>
                <w:lang w:val="uk-UA" w:eastAsia="ar-SA"/>
              </w:rPr>
              <w:t>000,00</w:t>
            </w:r>
          </w:p>
        </w:tc>
        <w:tc>
          <w:tcPr>
            <w:tcW w:w="1555" w:type="dxa"/>
            <w:shd w:val="clear" w:color="auto" w:fill="auto"/>
          </w:tcPr>
          <w:p w14:paraId="2DFFDC41" w14:textId="77777777" w:rsidR="00AD611C" w:rsidRPr="005803B7" w:rsidRDefault="006072AC" w:rsidP="00FE3DBE">
            <w:pPr>
              <w:tabs>
                <w:tab w:val="left" w:pos="6663"/>
                <w:tab w:val="left" w:pos="6934"/>
              </w:tabs>
              <w:spacing w:after="0" w:line="240" w:lineRule="auto"/>
              <w:jc w:val="center"/>
              <w:rPr>
                <w:rFonts w:ascii="Times New Roman" w:hAnsi="Times New Roman"/>
                <w:bCs/>
                <w:sz w:val="28"/>
                <w:szCs w:val="28"/>
                <w:lang w:val="uk-UA" w:eastAsia="ar-SA"/>
              </w:rPr>
            </w:pPr>
            <w:r w:rsidRPr="005803B7">
              <w:rPr>
                <w:rFonts w:ascii="Times New Roman" w:hAnsi="Times New Roman"/>
                <w:bCs/>
                <w:sz w:val="28"/>
                <w:szCs w:val="28"/>
                <w:lang w:val="uk-UA" w:eastAsia="ar-SA"/>
              </w:rPr>
              <w:t>-</w:t>
            </w:r>
          </w:p>
        </w:tc>
      </w:tr>
      <w:tr w:rsidR="00AD611C" w:rsidRPr="005803B7" w14:paraId="1FFF86EB" w14:textId="77777777" w:rsidTr="00FE3DBE">
        <w:tc>
          <w:tcPr>
            <w:tcW w:w="1552" w:type="dxa"/>
            <w:shd w:val="clear" w:color="auto" w:fill="auto"/>
          </w:tcPr>
          <w:p w14:paraId="72E79800" w14:textId="77777777" w:rsidR="00AD611C" w:rsidRPr="005803B7" w:rsidRDefault="006072AC" w:rsidP="00FE3DBE">
            <w:pPr>
              <w:tabs>
                <w:tab w:val="left" w:pos="6663"/>
                <w:tab w:val="left" w:pos="6934"/>
              </w:tabs>
              <w:spacing w:after="0" w:line="240" w:lineRule="auto"/>
              <w:jc w:val="center"/>
              <w:rPr>
                <w:rFonts w:ascii="Times New Roman" w:hAnsi="Times New Roman"/>
                <w:bCs/>
                <w:sz w:val="28"/>
                <w:szCs w:val="28"/>
                <w:lang w:val="uk-UA" w:eastAsia="ar-SA"/>
              </w:rPr>
            </w:pPr>
            <w:r w:rsidRPr="005803B7">
              <w:rPr>
                <w:rFonts w:ascii="Times New Roman" w:hAnsi="Times New Roman"/>
                <w:bCs/>
                <w:sz w:val="28"/>
                <w:szCs w:val="28"/>
                <w:lang w:val="uk-UA" w:eastAsia="ar-SA"/>
              </w:rPr>
              <w:t xml:space="preserve">В </w:t>
            </w:r>
            <w:proofErr w:type="spellStart"/>
            <w:r w:rsidRPr="005803B7">
              <w:rPr>
                <w:rFonts w:ascii="Times New Roman" w:hAnsi="Times New Roman"/>
                <w:bCs/>
                <w:sz w:val="28"/>
                <w:szCs w:val="28"/>
                <w:lang w:val="uk-UA" w:eastAsia="ar-SA"/>
              </w:rPr>
              <w:t>т.ч</w:t>
            </w:r>
            <w:proofErr w:type="spellEnd"/>
            <w:r w:rsidRPr="005803B7">
              <w:rPr>
                <w:rFonts w:ascii="Times New Roman" w:hAnsi="Times New Roman"/>
                <w:bCs/>
                <w:sz w:val="28"/>
                <w:szCs w:val="28"/>
                <w:lang w:val="uk-UA" w:eastAsia="ar-SA"/>
              </w:rPr>
              <w:t>.</w:t>
            </w:r>
          </w:p>
        </w:tc>
        <w:tc>
          <w:tcPr>
            <w:tcW w:w="1553" w:type="dxa"/>
            <w:shd w:val="clear" w:color="auto" w:fill="auto"/>
          </w:tcPr>
          <w:p w14:paraId="39BF361B" w14:textId="77777777" w:rsidR="00AD611C" w:rsidRPr="005803B7" w:rsidRDefault="00AD611C" w:rsidP="00FE3DBE">
            <w:pPr>
              <w:tabs>
                <w:tab w:val="left" w:pos="6663"/>
                <w:tab w:val="left" w:pos="6934"/>
              </w:tabs>
              <w:spacing w:after="0" w:line="240" w:lineRule="auto"/>
              <w:jc w:val="center"/>
              <w:rPr>
                <w:rFonts w:ascii="Times New Roman" w:hAnsi="Times New Roman"/>
                <w:bCs/>
                <w:sz w:val="28"/>
                <w:szCs w:val="28"/>
                <w:lang w:val="uk-UA" w:eastAsia="ar-SA"/>
              </w:rPr>
            </w:pPr>
          </w:p>
        </w:tc>
        <w:tc>
          <w:tcPr>
            <w:tcW w:w="1571" w:type="dxa"/>
            <w:shd w:val="clear" w:color="auto" w:fill="auto"/>
          </w:tcPr>
          <w:p w14:paraId="778B7841" w14:textId="77777777" w:rsidR="00AD611C" w:rsidRPr="005803B7" w:rsidRDefault="00AD611C" w:rsidP="00FE3DBE">
            <w:pPr>
              <w:tabs>
                <w:tab w:val="left" w:pos="6663"/>
                <w:tab w:val="left" w:pos="6934"/>
              </w:tabs>
              <w:spacing w:after="0" w:line="240" w:lineRule="auto"/>
              <w:jc w:val="center"/>
              <w:rPr>
                <w:rFonts w:ascii="Times New Roman" w:hAnsi="Times New Roman"/>
                <w:bCs/>
                <w:sz w:val="28"/>
                <w:szCs w:val="28"/>
                <w:lang w:val="uk-UA" w:eastAsia="ar-SA"/>
              </w:rPr>
            </w:pPr>
          </w:p>
        </w:tc>
        <w:tc>
          <w:tcPr>
            <w:tcW w:w="1557" w:type="dxa"/>
            <w:shd w:val="clear" w:color="auto" w:fill="auto"/>
          </w:tcPr>
          <w:p w14:paraId="3C915CA2" w14:textId="77777777" w:rsidR="00AD611C" w:rsidRPr="005803B7" w:rsidRDefault="00AD611C" w:rsidP="00FE3DBE">
            <w:pPr>
              <w:tabs>
                <w:tab w:val="left" w:pos="6663"/>
                <w:tab w:val="left" w:pos="6934"/>
              </w:tabs>
              <w:spacing w:after="0" w:line="240" w:lineRule="auto"/>
              <w:jc w:val="center"/>
              <w:rPr>
                <w:rFonts w:ascii="Times New Roman" w:hAnsi="Times New Roman"/>
                <w:bCs/>
                <w:sz w:val="28"/>
                <w:szCs w:val="28"/>
                <w:lang w:val="uk-UA" w:eastAsia="ar-SA"/>
              </w:rPr>
            </w:pPr>
          </w:p>
        </w:tc>
        <w:tc>
          <w:tcPr>
            <w:tcW w:w="1556" w:type="dxa"/>
            <w:shd w:val="clear" w:color="auto" w:fill="auto"/>
          </w:tcPr>
          <w:p w14:paraId="2F9B98FB" w14:textId="77777777" w:rsidR="00AD611C" w:rsidRPr="005803B7" w:rsidRDefault="00AD611C" w:rsidP="00FE3DBE">
            <w:pPr>
              <w:tabs>
                <w:tab w:val="left" w:pos="6663"/>
                <w:tab w:val="left" w:pos="6934"/>
              </w:tabs>
              <w:spacing w:after="0" w:line="240" w:lineRule="auto"/>
              <w:jc w:val="center"/>
              <w:rPr>
                <w:rFonts w:ascii="Times New Roman" w:hAnsi="Times New Roman"/>
                <w:bCs/>
                <w:sz w:val="28"/>
                <w:szCs w:val="28"/>
                <w:lang w:val="uk-UA" w:eastAsia="ar-SA"/>
              </w:rPr>
            </w:pPr>
          </w:p>
        </w:tc>
        <w:tc>
          <w:tcPr>
            <w:tcW w:w="1555" w:type="dxa"/>
            <w:shd w:val="clear" w:color="auto" w:fill="auto"/>
          </w:tcPr>
          <w:p w14:paraId="7F489EC2" w14:textId="77777777" w:rsidR="00AD611C" w:rsidRPr="005803B7" w:rsidRDefault="00AD611C" w:rsidP="00FE3DBE">
            <w:pPr>
              <w:tabs>
                <w:tab w:val="left" w:pos="6663"/>
                <w:tab w:val="left" w:pos="6934"/>
              </w:tabs>
              <w:spacing w:after="0" w:line="240" w:lineRule="auto"/>
              <w:jc w:val="center"/>
              <w:rPr>
                <w:rFonts w:ascii="Times New Roman" w:hAnsi="Times New Roman"/>
                <w:bCs/>
                <w:sz w:val="28"/>
                <w:szCs w:val="28"/>
                <w:lang w:val="uk-UA" w:eastAsia="ar-SA"/>
              </w:rPr>
            </w:pPr>
          </w:p>
        </w:tc>
      </w:tr>
      <w:tr w:rsidR="00AD611C" w:rsidRPr="005803B7" w14:paraId="35D9DD39" w14:textId="77777777" w:rsidTr="00FE3DBE">
        <w:tc>
          <w:tcPr>
            <w:tcW w:w="1552" w:type="dxa"/>
            <w:shd w:val="clear" w:color="auto" w:fill="auto"/>
          </w:tcPr>
          <w:p w14:paraId="28E7A463" w14:textId="1CC02F0E" w:rsidR="00AD611C" w:rsidRPr="005803B7" w:rsidRDefault="00AE1529" w:rsidP="00FE3DBE">
            <w:pPr>
              <w:tabs>
                <w:tab w:val="left" w:pos="6663"/>
                <w:tab w:val="left" w:pos="6934"/>
              </w:tabs>
              <w:spacing w:after="0" w:line="240" w:lineRule="auto"/>
              <w:jc w:val="center"/>
              <w:rPr>
                <w:rFonts w:ascii="Times New Roman" w:hAnsi="Times New Roman"/>
                <w:bCs/>
                <w:sz w:val="28"/>
                <w:szCs w:val="28"/>
                <w:lang w:val="uk-UA" w:eastAsia="ar-SA"/>
              </w:rPr>
            </w:pPr>
            <w:r w:rsidRPr="005803B7">
              <w:rPr>
                <w:rFonts w:ascii="Times New Roman" w:hAnsi="Times New Roman"/>
                <w:bCs/>
                <w:sz w:val="28"/>
                <w:szCs w:val="28"/>
                <w:lang w:val="uk-UA" w:eastAsia="ar-SA"/>
              </w:rPr>
              <w:t>2024</w:t>
            </w:r>
          </w:p>
        </w:tc>
        <w:tc>
          <w:tcPr>
            <w:tcW w:w="1553" w:type="dxa"/>
            <w:shd w:val="clear" w:color="auto" w:fill="auto"/>
          </w:tcPr>
          <w:p w14:paraId="599A3A96" w14:textId="0BA97D77" w:rsidR="00AD611C" w:rsidRPr="005803B7" w:rsidRDefault="00C647B6" w:rsidP="00FE3DBE">
            <w:pPr>
              <w:tabs>
                <w:tab w:val="left" w:pos="6663"/>
                <w:tab w:val="left" w:pos="6934"/>
              </w:tabs>
              <w:spacing w:after="0" w:line="240" w:lineRule="auto"/>
              <w:jc w:val="center"/>
              <w:rPr>
                <w:rFonts w:ascii="Times New Roman" w:hAnsi="Times New Roman"/>
                <w:bCs/>
                <w:sz w:val="28"/>
                <w:szCs w:val="28"/>
                <w:lang w:val="uk-UA" w:eastAsia="ar-SA"/>
              </w:rPr>
            </w:pPr>
            <w:r>
              <w:rPr>
                <w:rFonts w:ascii="Times New Roman" w:hAnsi="Times New Roman"/>
                <w:bCs/>
                <w:sz w:val="28"/>
                <w:szCs w:val="28"/>
                <w:lang w:val="uk-UA" w:eastAsia="ar-SA"/>
              </w:rPr>
              <w:t>10</w:t>
            </w:r>
            <w:r w:rsidR="00A70CFB" w:rsidRPr="005803B7">
              <w:rPr>
                <w:rFonts w:ascii="Times New Roman" w:hAnsi="Times New Roman"/>
                <w:bCs/>
                <w:sz w:val="28"/>
                <w:szCs w:val="28"/>
                <w:lang w:val="uk-UA" w:eastAsia="ar-SA"/>
              </w:rPr>
              <w:t>000</w:t>
            </w:r>
            <w:r w:rsidR="008473AA" w:rsidRPr="005803B7">
              <w:rPr>
                <w:rFonts w:ascii="Times New Roman" w:hAnsi="Times New Roman"/>
                <w:bCs/>
                <w:sz w:val="28"/>
                <w:szCs w:val="28"/>
                <w:lang w:val="uk-UA" w:eastAsia="ar-SA"/>
              </w:rPr>
              <w:t>,00</w:t>
            </w:r>
          </w:p>
        </w:tc>
        <w:tc>
          <w:tcPr>
            <w:tcW w:w="1571" w:type="dxa"/>
            <w:shd w:val="clear" w:color="auto" w:fill="auto"/>
          </w:tcPr>
          <w:p w14:paraId="0CC6776B" w14:textId="77777777" w:rsidR="00AD611C" w:rsidRPr="005803B7" w:rsidRDefault="006072AC" w:rsidP="00FE3DBE">
            <w:pPr>
              <w:tabs>
                <w:tab w:val="left" w:pos="6663"/>
                <w:tab w:val="left" w:pos="6934"/>
              </w:tabs>
              <w:spacing w:after="0" w:line="240" w:lineRule="auto"/>
              <w:jc w:val="center"/>
              <w:rPr>
                <w:rFonts w:ascii="Times New Roman" w:hAnsi="Times New Roman"/>
                <w:bCs/>
                <w:sz w:val="28"/>
                <w:szCs w:val="28"/>
                <w:lang w:val="uk-UA" w:eastAsia="ar-SA"/>
              </w:rPr>
            </w:pPr>
            <w:r w:rsidRPr="005803B7">
              <w:rPr>
                <w:rFonts w:ascii="Times New Roman" w:hAnsi="Times New Roman"/>
                <w:bCs/>
                <w:sz w:val="28"/>
                <w:szCs w:val="28"/>
                <w:lang w:val="uk-UA" w:eastAsia="ar-SA"/>
              </w:rPr>
              <w:t>-</w:t>
            </w:r>
          </w:p>
        </w:tc>
        <w:tc>
          <w:tcPr>
            <w:tcW w:w="1557" w:type="dxa"/>
            <w:shd w:val="clear" w:color="auto" w:fill="auto"/>
          </w:tcPr>
          <w:p w14:paraId="34DFFF11" w14:textId="77777777" w:rsidR="00AD611C" w:rsidRPr="005803B7" w:rsidRDefault="006072AC" w:rsidP="00FE3DBE">
            <w:pPr>
              <w:tabs>
                <w:tab w:val="left" w:pos="6663"/>
                <w:tab w:val="left" w:pos="6934"/>
              </w:tabs>
              <w:spacing w:after="0" w:line="240" w:lineRule="auto"/>
              <w:jc w:val="center"/>
              <w:rPr>
                <w:rFonts w:ascii="Times New Roman" w:hAnsi="Times New Roman"/>
                <w:bCs/>
                <w:sz w:val="28"/>
                <w:szCs w:val="28"/>
                <w:lang w:val="uk-UA" w:eastAsia="ar-SA"/>
              </w:rPr>
            </w:pPr>
            <w:r w:rsidRPr="005803B7">
              <w:rPr>
                <w:rFonts w:ascii="Times New Roman" w:hAnsi="Times New Roman"/>
                <w:bCs/>
                <w:sz w:val="28"/>
                <w:szCs w:val="28"/>
                <w:lang w:val="uk-UA" w:eastAsia="ar-SA"/>
              </w:rPr>
              <w:t>-</w:t>
            </w:r>
          </w:p>
        </w:tc>
        <w:tc>
          <w:tcPr>
            <w:tcW w:w="1556" w:type="dxa"/>
            <w:shd w:val="clear" w:color="auto" w:fill="auto"/>
          </w:tcPr>
          <w:p w14:paraId="1048F5B0" w14:textId="7AEB7A6E" w:rsidR="00AD611C" w:rsidRPr="005803B7" w:rsidRDefault="00C647B6" w:rsidP="00FE3DBE">
            <w:pPr>
              <w:tabs>
                <w:tab w:val="left" w:pos="6663"/>
                <w:tab w:val="left" w:pos="6934"/>
              </w:tabs>
              <w:spacing w:after="0" w:line="240" w:lineRule="auto"/>
              <w:jc w:val="center"/>
              <w:rPr>
                <w:rFonts w:ascii="Times New Roman" w:hAnsi="Times New Roman"/>
                <w:bCs/>
                <w:sz w:val="28"/>
                <w:szCs w:val="28"/>
                <w:lang w:val="uk-UA" w:eastAsia="ar-SA"/>
              </w:rPr>
            </w:pPr>
            <w:r>
              <w:rPr>
                <w:rFonts w:ascii="Times New Roman" w:hAnsi="Times New Roman"/>
                <w:bCs/>
                <w:sz w:val="28"/>
                <w:szCs w:val="28"/>
                <w:lang w:val="uk-UA" w:eastAsia="ar-SA"/>
              </w:rPr>
              <w:t>10</w:t>
            </w:r>
            <w:r w:rsidR="005803B7" w:rsidRPr="005803B7">
              <w:rPr>
                <w:rFonts w:ascii="Times New Roman" w:hAnsi="Times New Roman"/>
                <w:bCs/>
                <w:sz w:val="28"/>
                <w:szCs w:val="28"/>
                <w:lang w:val="uk-UA" w:eastAsia="ar-SA"/>
              </w:rPr>
              <w:t>0</w:t>
            </w:r>
            <w:r w:rsidR="00A70CFB" w:rsidRPr="005803B7">
              <w:rPr>
                <w:rFonts w:ascii="Times New Roman" w:hAnsi="Times New Roman"/>
                <w:bCs/>
                <w:sz w:val="28"/>
                <w:szCs w:val="28"/>
                <w:lang w:val="uk-UA" w:eastAsia="ar-SA"/>
              </w:rPr>
              <w:t>00</w:t>
            </w:r>
            <w:r w:rsidR="008473AA" w:rsidRPr="005803B7">
              <w:rPr>
                <w:rFonts w:ascii="Times New Roman" w:hAnsi="Times New Roman"/>
                <w:bCs/>
                <w:sz w:val="28"/>
                <w:szCs w:val="28"/>
                <w:lang w:val="uk-UA" w:eastAsia="ar-SA"/>
              </w:rPr>
              <w:t>,00</w:t>
            </w:r>
          </w:p>
        </w:tc>
        <w:tc>
          <w:tcPr>
            <w:tcW w:w="1555" w:type="dxa"/>
            <w:shd w:val="clear" w:color="auto" w:fill="auto"/>
          </w:tcPr>
          <w:p w14:paraId="5A06117D" w14:textId="77777777" w:rsidR="00AD611C" w:rsidRPr="005803B7" w:rsidRDefault="006072AC" w:rsidP="00FE3DBE">
            <w:pPr>
              <w:tabs>
                <w:tab w:val="left" w:pos="6663"/>
                <w:tab w:val="left" w:pos="6934"/>
              </w:tabs>
              <w:spacing w:after="0" w:line="240" w:lineRule="auto"/>
              <w:jc w:val="center"/>
              <w:rPr>
                <w:rFonts w:ascii="Times New Roman" w:hAnsi="Times New Roman"/>
                <w:bCs/>
                <w:sz w:val="28"/>
                <w:szCs w:val="28"/>
                <w:lang w:val="uk-UA" w:eastAsia="ar-SA"/>
              </w:rPr>
            </w:pPr>
            <w:r w:rsidRPr="005803B7">
              <w:rPr>
                <w:rFonts w:ascii="Times New Roman" w:hAnsi="Times New Roman"/>
                <w:bCs/>
                <w:sz w:val="28"/>
                <w:szCs w:val="28"/>
                <w:lang w:val="uk-UA" w:eastAsia="ar-SA"/>
              </w:rPr>
              <w:t>-</w:t>
            </w:r>
          </w:p>
        </w:tc>
      </w:tr>
      <w:tr w:rsidR="00AD611C" w:rsidRPr="005803B7" w14:paraId="5A511717" w14:textId="77777777" w:rsidTr="00FE3DBE">
        <w:tc>
          <w:tcPr>
            <w:tcW w:w="1552" w:type="dxa"/>
            <w:shd w:val="clear" w:color="auto" w:fill="auto"/>
          </w:tcPr>
          <w:p w14:paraId="0208B45E" w14:textId="2A940FE8" w:rsidR="00AD611C" w:rsidRPr="005803B7" w:rsidRDefault="00AE1529" w:rsidP="00FE3DBE">
            <w:pPr>
              <w:tabs>
                <w:tab w:val="left" w:pos="6663"/>
                <w:tab w:val="left" w:pos="6934"/>
              </w:tabs>
              <w:spacing w:after="0" w:line="240" w:lineRule="auto"/>
              <w:jc w:val="center"/>
              <w:rPr>
                <w:rFonts w:ascii="Times New Roman" w:hAnsi="Times New Roman"/>
                <w:bCs/>
                <w:sz w:val="28"/>
                <w:szCs w:val="28"/>
                <w:lang w:val="uk-UA" w:eastAsia="ar-SA"/>
              </w:rPr>
            </w:pPr>
            <w:r w:rsidRPr="005803B7">
              <w:rPr>
                <w:rFonts w:ascii="Times New Roman" w:hAnsi="Times New Roman"/>
                <w:bCs/>
                <w:sz w:val="28"/>
                <w:szCs w:val="28"/>
                <w:lang w:val="uk-UA" w:eastAsia="ar-SA"/>
              </w:rPr>
              <w:t>2025</w:t>
            </w:r>
          </w:p>
        </w:tc>
        <w:tc>
          <w:tcPr>
            <w:tcW w:w="1553" w:type="dxa"/>
            <w:shd w:val="clear" w:color="auto" w:fill="auto"/>
          </w:tcPr>
          <w:p w14:paraId="22FC39C4" w14:textId="0C581811" w:rsidR="00AD611C" w:rsidRPr="005803B7" w:rsidRDefault="00C647B6" w:rsidP="00FE3DBE">
            <w:pPr>
              <w:tabs>
                <w:tab w:val="left" w:pos="6663"/>
                <w:tab w:val="left" w:pos="6934"/>
              </w:tabs>
              <w:spacing w:after="0" w:line="240" w:lineRule="auto"/>
              <w:jc w:val="center"/>
              <w:rPr>
                <w:rFonts w:ascii="Times New Roman" w:hAnsi="Times New Roman"/>
                <w:bCs/>
                <w:sz w:val="28"/>
                <w:szCs w:val="28"/>
                <w:lang w:val="uk-UA" w:eastAsia="ar-SA"/>
              </w:rPr>
            </w:pPr>
            <w:r>
              <w:rPr>
                <w:rFonts w:ascii="Times New Roman" w:hAnsi="Times New Roman"/>
                <w:bCs/>
                <w:sz w:val="28"/>
                <w:szCs w:val="28"/>
                <w:lang w:val="uk-UA" w:eastAsia="ar-SA"/>
              </w:rPr>
              <w:t>10</w:t>
            </w:r>
            <w:r w:rsidR="00505B4D" w:rsidRPr="005803B7">
              <w:rPr>
                <w:rFonts w:ascii="Times New Roman" w:hAnsi="Times New Roman"/>
                <w:bCs/>
                <w:sz w:val="28"/>
                <w:szCs w:val="28"/>
                <w:lang w:val="uk-UA" w:eastAsia="ar-SA"/>
              </w:rPr>
              <w:t>000</w:t>
            </w:r>
            <w:r w:rsidR="008473AA" w:rsidRPr="005803B7">
              <w:rPr>
                <w:rFonts w:ascii="Times New Roman" w:hAnsi="Times New Roman"/>
                <w:bCs/>
                <w:sz w:val="28"/>
                <w:szCs w:val="28"/>
                <w:lang w:val="uk-UA" w:eastAsia="ar-SA"/>
              </w:rPr>
              <w:t>,00</w:t>
            </w:r>
          </w:p>
        </w:tc>
        <w:tc>
          <w:tcPr>
            <w:tcW w:w="1571" w:type="dxa"/>
            <w:shd w:val="clear" w:color="auto" w:fill="auto"/>
          </w:tcPr>
          <w:p w14:paraId="4140CFD9" w14:textId="77777777" w:rsidR="00AD611C" w:rsidRPr="005803B7" w:rsidRDefault="006072AC" w:rsidP="00FE3DBE">
            <w:pPr>
              <w:tabs>
                <w:tab w:val="left" w:pos="6663"/>
                <w:tab w:val="left" w:pos="6934"/>
              </w:tabs>
              <w:spacing w:after="0" w:line="240" w:lineRule="auto"/>
              <w:jc w:val="center"/>
              <w:rPr>
                <w:rFonts w:ascii="Times New Roman" w:hAnsi="Times New Roman"/>
                <w:bCs/>
                <w:sz w:val="28"/>
                <w:szCs w:val="28"/>
                <w:lang w:val="uk-UA" w:eastAsia="ar-SA"/>
              </w:rPr>
            </w:pPr>
            <w:r w:rsidRPr="005803B7">
              <w:rPr>
                <w:rFonts w:ascii="Times New Roman" w:hAnsi="Times New Roman"/>
                <w:bCs/>
                <w:sz w:val="28"/>
                <w:szCs w:val="28"/>
                <w:lang w:val="uk-UA" w:eastAsia="ar-SA"/>
              </w:rPr>
              <w:t>-</w:t>
            </w:r>
          </w:p>
        </w:tc>
        <w:tc>
          <w:tcPr>
            <w:tcW w:w="1557" w:type="dxa"/>
            <w:shd w:val="clear" w:color="auto" w:fill="auto"/>
          </w:tcPr>
          <w:p w14:paraId="6E7298C9" w14:textId="77777777" w:rsidR="00AD611C" w:rsidRPr="005803B7" w:rsidRDefault="006072AC" w:rsidP="00FE3DBE">
            <w:pPr>
              <w:tabs>
                <w:tab w:val="left" w:pos="6663"/>
                <w:tab w:val="left" w:pos="6934"/>
              </w:tabs>
              <w:spacing w:after="0" w:line="240" w:lineRule="auto"/>
              <w:jc w:val="center"/>
              <w:rPr>
                <w:rFonts w:ascii="Times New Roman" w:hAnsi="Times New Roman"/>
                <w:bCs/>
                <w:sz w:val="28"/>
                <w:szCs w:val="28"/>
                <w:lang w:val="uk-UA" w:eastAsia="ar-SA"/>
              </w:rPr>
            </w:pPr>
            <w:r w:rsidRPr="005803B7">
              <w:rPr>
                <w:rFonts w:ascii="Times New Roman" w:hAnsi="Times New Roman"/>
                <w:bCs/>
                <w:sz w:val="28"/>
                <w:szCs w:val="28"/>
                <w:lang w:val="uk-UA" w:eastAsia="ar-SA"/>
              </w:rPr>
              <w:t>-</w:t>
            </w:r>
          </w:p>
        </w:tc>
        <w:tc>
          <w:tcPr>
            <w:tcW w:w="1556" w:type="dxa"/>
            <w:shd w:val="clear" w:color="auto" w:fill="auto"/>
          </w:tcPr>
          <w:p w14:paraId="3D5C58DF" w14:textId="35378940" w:rsidR="00AD611C" w:rsidRPr="005803B7" w:rsidRDefault="00C647B6" w:rsidP="00FE3DBE">
            <w:pPr>
              <w:tabs>
                <w:tab w:val="left" w:pos="6663"/>
                <w:tab w:val="left" w:pos="6934"/>
              </w:tabs>
              <w:spacing w:after="0" w:line="240" w:lineRule="auto"/>
              <w:jc w:val="center"/>
              <w:rPr>
                <w:rFonts w:ascii="Times New Roman" w:hAnsi="Times New Roman"/>
                <w:bCs/>
                <w:sz w:val="28"/>
                <w:szCs w:val="28"/>
                <w:lang w:val="uk-UA" w:eastAsia="ar-SA"/>
              </w:rPr>
            </w:pPr>
            <w:r>
              <w:rPr>
                <w:rFonts w:ascii="Times New Roman" w:hAnsi="Times New Roman"/>
                <w:bCs/>
                <w:sz w:val="28"/>
                <w:szCs w:val="28"/>
                <w:lang w:val="uk-UA" w:eastAsia="ar-SA"/>
              </w:rPr>
              <w:t>10</w:t>
            </w:r>
            <w:r w:rsidR="00505B4D" w:rsidRPr="005803B7">
              <w:rPr>
                <w:rFonts w:ascii="Times New Roman" w:hAnsi="Times New Roman"/>
                <w:bCs/>
                <w:sz w:val="28"/>
                <w:szCs w:val="28"/>
                <w:lang w:val="uk-UA" w:eastAsia="ar-SA"/>
              </w:rPr>
              <w:t>000</w:t>
            </w:r>
            <w:r w:rsidR="008473AA" w:rsidRPr="005803B7">
              <w:rPr>
                <w:rFonts w:ascii="Times New Roman" w:hAnsi="Times New Roman"/>
                <w:bCs/>
                <w:sz w:val="28"/>
                <w:szCs w:val="28"/>
                <w:lang w:val="uk-UA" w:eastAsia="ar-SA"/>
              </w:rPr>
              <w:t>,00</w:t>
            </w:r>
          </w:p>
        </w:tc>
        <w:tc>
          <w:tcPr>
            <w:tcW w:w="1555" w:type="dxa"/>
            <w:shd w:val="clear" w:color="auto" w:fill="auto"/>
          </w:tcPr>
          <w:p w14:paraId="1ACA349C" w14:textId="77777777" w:rsidR="00AD611C" w:rsidRPr="005803B7" w:rsidRDefault="006072AC" w:rsidP="00FE3DBE">
            <w:pPr>
              <w:tabs>
                <w:tab w:val="left" w:pos="6663"/>
                <w:tab w:val="left" w:pos="6934"/>
              </w:tabs>
              <w:spacing w:after="0" w:line="240" w:lineRule="auto"/>
              <w:jc w:val="center"/>
              <w:rPr>
                <w:rFonts w:ascii="Times New Roman" w:hAnsi="Times New Roman"/>
                <w:bCs/>
                <w:sz w:val="28"/>
                <w:szCs w:val="28"/>
                <w:lang w:val="uk-UA" w:eastAsia="ar-SA"/>
              </w:rPr>
            </w:pPr>
            <w:r w:rsidRPr="005803B7">
              <w:rPr>
                <w:rFonts w:ascii="Times New Roman" w:hAnsi="Times New Roman"/>
                <w:bCs/>
                <w:sz w:val="28"/>
                <w:szCs w:val="28"/>
                <w:lang w:val="uk-UA" w:eastAsia="ar-SA"/>
              </w:rPr>
              <w:t>-</w:t>
            </w:r>
          </w:p>
        </w:tc>
      </w:tr>
      <w:tr w:rsidR="00AD611C" w:rsidRPr="008473AA" w14:paraId="6A40BE48" w14:textId="77777777" w:rsidTr="00FE3DBE">
        <w:tc>
          <w:tcPr>
            <w:tcW w:w="1552" w:type="dxa"/>
            <w:shd w:val="clear" w:color="auto" w:fill="auto"/>
          </w:tcPr>
          <w:p w14:paraId="73EFC610" w14:textId="38B8FAEB" w:rsidR="00AD611C" w:rsidRPr="005803B7" w:rsidRDefault="00AE1529" w:rsidP="00FE3DBE">
            <w:pPr>
              <w:tabs>
                <w:tab w:val="left" w:pos="6663"/>
                <w:tab w:val="left" w:pos="6934"/>
              </w:tabs>
              <w:spacing w:after="0" w:line="240" w:lineRule="auto"/>
              <w:jc w:val="center"/>
              <w:rPr>
                <w:rFonts w:ascii="Times New Roman" w:hAnsi="Times New Roman"/>
                <w:bCs/>
                <w:sz w:val="28"/>
                <w:szCs w:val="28"/>
                <w:lang w:val="uk-UA" w:eastAsia="ar-SA"/>
              </w:rPr>
            </w:pPr>
            <w:r w:rsidRPr="005803B7">
              <w:rPr>
                <w:rFonts w:ascii="Times New Roman" w:hAnsi="Times New Roman"/>
                <w:bCs/>
                <w:sz w:val="28"/>
                <w:szCs w:val="28"/>
                <w:lang w:val="uk-UA" w:eastAsia="ar-SA"/>
              </w:rPr>
              <w:t>2026</w:t>
            </w:r>
          </w:p>
        </w:tc>
        <w:tc>
          <w:tcPr>
            <w:tcW w:w="1553" w:type="dxa"/>
            <w:shd w:val="clear" w:color="auto" w:fill="auto"/>
          </w:tcPr>
          <w:p w14:paraId="508E458E" w14:textId="55BFB7BD" w:rsidR="00AD611C" w:rsidRPr="005803B7" w:rsidRDefault="00C647B6" w:rsidP="00FE3DBE">
            <w:pPr>
              <w:tabs>
                <w:tab w:val="left" w:pos="6663"/>
                <w:tab w:val="left" w:pos="6934"/>
              </w:tabs>
              <w:spacing w:after="0" w:line="240" w:lineRule="auto"/>
              <w:jc w:val="center"/>
              <w:rPr>
                <w:rFonts w:ascii="Times New Roman" w:hAnsi="Times New Roman"/>
                <w:bCs/>
                <w:sz w:val="28"/>
                <w:szCs w:val="28"/>
                <w:lang w:val="uk-UA" w:eastAsia="ar-SA"/>
              </w:rPr>
            </w:pPr>
            <w:r>
              <w:rPr>
                <w:rFonts w:ascii="Times New Roman" w:hAnsi="Times New Roman"/>
                <w:bCs/>
                <w:sz w:val="28"/>
                <w:szCs w:val="28"/>
                <w:lang w:val="uk-UA" w:eastAsia="ar-SA"/>
              </w:rPr>
              <w:t>10</w:t>
            </w:r>
            <w:r w:rsidR="00A70CFB" w:rsidRPr="005803B7">
              <w:rPr>
                <w:rFonts w:ascii="Times New Roman" w:hAnsi="Times New Roman"/>
                <w:bCs/>
                <w:sz w:val="28"/>
                <w:szCs w:val="28"/>
                <w:lang w:val="uk-UA" w:eastAsia="ar-SA"/>
              </w:rPr>
              <w:t>000</w:t>
            </w:r>
            <w:r w:rsidR="008473AA" w:rsidRPr="005803B7">
              <w:rPr>
                <w:rFonts w:ascii="Times New Roman" w:hAnsi="Times New Roman"/>
                <w:bCs/>
                <w:sz w:val="28"/>
                <w:szCs w:val="28"/>
                <w:lang w:val="uk-UA" w:eastAsia="ar-SA"/>
              </w:rPr>
              <w:t>,00</w:t>
            </w:r>
          </w:p>
        </w:tc>
        <w:tc>
          <w:tcPr>
            <w:tcW w:w="1571" w:type="dxa"/>
            <w:shd w:val="clear" w:color="auto" w:fill="auto"/>
          </w:tcPr>
          <w:p w14:paraId="7D0F283B" w14:textId="77777777" w:rsidR="00AD611C" w:rsidRPr="005803B7" w:rsidRDefault="006072AC" w:rsidP="00FE3DBE">
            <w:pPr>
              <w:tabs>
                <w:tab w:val="left" w:pos="6663"/>
                <w:tab w:val="left" w:pos="6934"/>
              </w:tabs>
              <w:spacing w:after="0" w:line="240" w:lineRule="auto"/>
              <w:jc w:val="center"/>
              <w:rPr>
                <w:rFonts w:ascii="Times New Roman" w:hAnsi="Times New Roman"/>
                <w:bCs/>
                <w:sz w:val="28"/>
                <w:szCs w:val="28"/>
                <w:lang w:val="uk-UA" w:eastAsia="ar-SA"/>
              </w:rPr>
            </w:pPr>
            <w:r w:rsidRPr="005803B7">
              <w:rPr>
                <w:rFonts w:ascii="Times New Roman" w:hAnsi="Times New Roman"/>
                <w:bCs/>
                <w:sz w:val="28"/>
                <w:szCs w:val="28"/>
                <w:lang w:val="uk-UA" w:eastAsia="ar-SA"/>
              </w:rPr>
              <w:t>-</w:t>
            </w:r>
          </w:p>
        </w:tc>
        <w:tc>
          <w:tcPr>
            <w:tcW w:w="1557" w:type="dxa"/>
            <w:shd w:val="clear" w:color="auto" w:fill="auto"/>
          </w:tcPr>
          <w:p w14:paraId="498762DC" w14:textId="77777777" w:rsidR="00AD611C" w:rsidRPr="005803B7" w:rsidRDefault="006072AC" w:rsidP="00FE3DBE">
            <w:pPr>
              <w:tabs>
                <w:tab w:val="left" w:pos="6663"/>
                <w:tab w:val="left" w:pos="6934"/>
              </w:tabs>
              <w:spacing w:after="0" w:line="240" w:lineRule="auto"/>
              <w:jc w:val="center"/>
              <w:rPr>
                <w:rFonts w:ascii="Times New Roman" w:hAnsi="Times New Roman"/>
                <w:bCs/>
                <w:sz w:val="28"/>
                <w:szCs w:val="28"/>
                <w:lang w:val="uk-UA" w:eastAsia="ar-SA"/>
              </w:rPr>
            </w:pPr>
            <w:r w:rsidRPr="005803B7">
              <w:rPr>
                <w:rFonts w:ascii="Times New Roman" w:hAnsi="Times New Roman"/>
                <w:bCs/>
                <w:sz w:val="28"/>
                <w:szCs w:val="28"/>
                <w:lang w:val="uk-UA" w:eastAsia="ar-SA"/>
              </w:rPr>
              <w:t>-</w:t>
            </w:r>
          </w:p>
        </w:tc>
        <w:tc>
          <w:tcPr>
            <w:tcW w:w="1556" w:type="dxa"/>
            <w:shd w:val="clear" w:color="auto" w:fill="auto"/>
          </w:tcPr>
          <w:p w14:paraId="69E85C79" w14:textId="44B4996F" w:rsidR="00AD611C" w:rsidRPr="005803B7" w:rsidRDefault="00C647B6" w:rsidP="00FE3DBE">
            <w:pPr>
              <w:tabs>
                <w:tab w:val="left" w:pos="6663"/>
                <w:tab w:val="left" w:pos="6934"/>
              </w:tabs>
              <w:spacing w:after="0" w:line="240" w:lineRule="auto"/>
              <w:jc w:val="center"/>
              <w:rPr>
                <w:rFonts w:ascii="Times New Roman" w:hAnsi="Times New Roman"/>
                <w:bCs/>
                <w:sz w:val="28"/>
                <w:szCs w:val="28"/>
                <w:lang w:val="uk-UA" w:eastAsia="ar-SA"/>
              </w:rPr>
            </w:pPr>
            <w:r>
              <w:rPr>
                <w:rFonts w:ascii="Times New Roman" w:hAnsi="Times New Roman"/>
                <w:bCs/>
                <w:sz w:val="28"/>
                <w:szCs w:val="28"/>
                <w:lang w:val="uk-UA" w:eastAsia="ar-SA"/>
              </w:rPr>
              <w:t>10</w:t>
            </w:r>
            <w:r w:rsidR="00A70CFB" w:rsidRPr="005803B7">
              <w:rPr>
                <w:rFonts w:ascii="Times New Roman" w:hAnsi="Times New Roman"/>
                <w:bCs/>
                <w:sz w:val="28"/>
                <w:szCs w:val="28"/>
                <w:lang w:val="uk-UA" w:eastAsia="ar-SA"/>
              </w:rPr>
              <w:t>000</w:t>
            </w:r>
            <w:r w:rsidR="008473AA" w:rsidRPr="005803B7">
              <w:rPr>
                <w:rFonts w:ascii="Times New Roman" w:hAnsi="Times New Roman"/>
                <w:bCs/>
                <w:sz w:val="28"/>
                <w:szCs w:val="28"/>
                <w:lang w:val="uk-UA" w:eastAsia="ar-SA"/>
              </w:rPr>
              <w:t>,00</w:t>
            </w:r>
          </w:p>
        </w:tc>
        <w:tc>
          <w:tcPr>
            <w:tcW w:w="1555" w:type="dxa"/>
            <w:shd w:val="clear" w:color="auto" w:fill="auto"/>
          </w:tcPr>
          <w:p w14:paraId="123083E6" w14:textId="77777777" w:rsidR="00AD611C" w:rsidRPr="008473AA" w:rsidRDefault="006072AC" w:rsidP="00FE3DBE">
            <w:pPr>
              <w:tabs>
                <w:tab w:val="left" w:pos="6663"/>
                <w:tab w:val="left" w:pos="6934"/>
              </w:tabs>
              <w:spacing w:after="0" w:line="240" w:lineRule="auto"/>
              <w:jc w:val="center"/>
              <w:rPr>
                <w:rFonts w:ascii="Times New Roman" w:hAnsi="Times New Roman"/>
                <w:bCs/>
                <w:sz w:val="28"/>
                <w:szCs w:val="28"/>
                <w:lang w:val="uk-UA" w:eastAsia="ar-SA"/>
              </w:rPr>
            </w:pPr>
            <w:r w:rsidRPr="005803B7">
              <w:rPr>
                <w:rFonts w:ascii="Times New Roman" w:hAnsi="Times New Roman"/>
                <w:bCs/>
                <w:sz w:val="28"/>
                <w:szCs w:val="28"/>
                <w:lang w:val="uk-UA" w:eastAsia="ar-SA"/>
              </w:rPr>
              <w:t>-</w:t>
            </w:r>
          </w:p>
        </w:tc>
      </w:tr>
    </w:tbl>
    <w:p w14:paraId="520B43B2" w14:textId="73CD755C" w:rsidR="00833A43" w:rsidRPr="00AE1529" w:rsidRDefault="002E06E6" w:rsidP="00044D67">
      <w:pPr>
        <w:pStyle w:val="a3"/>
        <w:numPr>
          <w:ilvl w:val="0"/>
          <w:numId w:val="2"/>
        </w:numPr>
        <w:tabs>
          <w:tab w:val="left" w:pos="567"/>
          <w:tab w:val="left" w:pos="6934"/>
        </w:tabs>
        <w:spacing w:after="0" w:line="240" w:lineRule="auto"/>
        <w:ind w:left="0" w:firstLine="0"/>
        <w:jc w:val="both"/>
        <w:rPr>
          <w:rFonts w:ascii="Times New Roman" w:hAnsi="Times New Roman"/>
          <w:bCs/>
          <w:sz w:val="28"/>
          <w:szCs w:val="28"/>
          <w:lang w:val="uk-UA" w:eastAsia="ar-SA"/>
        </w:rPr>
      </w:pPr>
      <w:r w:rsidRPr="00A45AE9">
        <w:rPr>
          <w:rFonts w:ascii="Times New Roman" w:hAnsi="Times New Roman"/>
          <w:bCs/>
          <w:sz w:val="28"/>
          <w:szCs w:val="28"/>
          <w:lang w:val="uk-UA" w:eastAsia="ar-SA"/>
        </w:rPr>
        <w:t>Очікувані результати виконання:</w:t>
      </w:r>
    </w:p>
    <w:p w14:paraId="110454A3" w14:textId="28552E8E" w:rsidR="00833A43" w:rsidRPr="00A45AE9" w:rsidRDefault="00C36E91" w:rsidP="00044D67">
      <w:pPr>
        <w:spacing w:after="0" w:line="240" w:lineRule="auto"/>
        <w:ind w:firstLine="709"/>
        <w:jc w:val="both"/>
        <w:rPr>
          <w:rFonts w:ascii="Times New Roman" w:hAnsi="Times New Roman"/>
          <w:bCs/>
          <w:sz w:val="28"/>
          <w:szCs w:val="28"/>
          <w:lang w:val="uk-UA" w:eastAsia="ar-SA"/>
        </w:rPr>
      </w:pPr>
      <w:r w:rsidRPr="00A45AE9">
        <w:rPr>
          <w:rFonts w:ascii="Times New Roman" w:hAnsi="Times New Roman"/>
          <w:bCs/>
          <w:sz w:val="28"/>
          <w:szCs w:val="28"/>
          <w:lang w:val="uk-UA" w:eastAsia="ar-SA"/>
        </w:rPr>
        <w:t>- з</w:t>
      </w:r>
      <w:r w:rsidR="00F80355" w:rsidRPr="00A45AE9">
        <w:rPr>
          <w:rFonts w:ascii="Times New Roman" w:hAnsi="Times New Roman"/>
          <w:bCs/>
          <w:sz w:val="28"/>
          <w:szCs w:val="28"/>
          <w:lang w:val="uk-UA" w:eastAsia="ar-SA"/>
        </w:rPr>
        <w:t xml:space="preserve">меншення обсягів споживання </w:t>
      </w:r>
      <w:r w:rsidRPr="00A45AE9">
        <w:rPr>
          <w:rFonts w:ascii="Times New Roman" w:hAnsi="Times New Roman"/>
          <w:bCs/>
          <w:sz w:val="28"/>
          <w:szCs w:val="28"/>
          <w:lang w:val="uk-UA" w:eastAsia="ar-SA"/>
        </w:rPr>
        <w:t>енергоресурсів</w:t>
      </w:r>
      <w:r w:rsidR="00152959" w:rsidRPr="00A45AE9">
        <w:rPr>
          <w:rFonts w:ascii="Times New Roman" w:hAnsi="Times New Roman"/>
          <w:bCs/>
          <w:sz w:val="28"/>
          <w:szCs w:val="28"/>
          <w:lang w:val="uk-UA" w:eastAsia="ar-SA"/>
        </w:rPr>
        <w:t xml:space="preserve"> через стимулювання впровадження енергозберігаючих заходів</w:t>
      </w:r>
      <w:r w:rsidRPr="00A45AE9">
        <w:rPr>
          <w:rFonts w:ascii="Times New Roman" w:hAnsi="Times New Roman"/>
          <w:bCs/>
          <w:sz w:val="28"/>
          <w:szCs w:val="28"/>
          <w:lang w:val="uk-UA" w:eastAsia="ar-SA"/>
        </w:rPr>
        <w:t>;</w:t>
      </w:r>
    </w:p>
    <w:p w14:paraId="3882814C" w14:textId="50263ED0" w:rsidR="00833A43" w:rsidRPr="00A45AE9" w:rsidRDefault="00C36E91" w:rsidP="00044D67">
      <w:pPr>
        <w:spacing w:after="0" w:line="240" w:lineRule="auto"/>
        <w:ind w:firstLine="709"/>
        <w:jc w:val="both"/>
        <w:rPr>
          <w:rFonts w:ascii="Times New Roman" w:hAnsi="Times New Roman"/>
          <w:bCs/>
          <w:sz w:val="28"/>
          <w:szCs w:val="28"/>
          <w:lang w:val="uk-UA" w:eastAsia="ar-SA"/>
        </w:rPr>
      </w:pPr>
      <w:r w:rsidRPr="00A45AE9">
        <w:rPr>
          <w:rFonts w:ascii="Times New Roman" w:hAnsi="Times New Roman"/>
          <w:bCs/>
          <w:sz w:val="28"/>
          <w:szCs w:val="28"/>
          <w:lang w:val="uk-UA" w:eastAsia="ar-SA"/>
        </w:rPr>
        <w:t>-</w:t>
      </w:r>
      <w:r w:rsidR="002D7B7F">
        <w:rPr>
          <w:rFonts w:ascii="Times New Roman" w:hAnsi="Times New Roman"/>
          <w:bCs/>
          <w:sz w:val="28"/>
          <w:szCs w:val="28"/>
          <w:lang w:val="uk-UA" w:eastAsia="ar-SA"/>
        </w:rPr>
        <w:t xml:space="preserve"> </w:t>
      </w:r>
      <w:r w:rsidR="00F80355" w:rsidRPr="00A45AE9">
        <w:rPr>
          <w:rFonts w:ascii="Times New Roman" w:hAnsi="Times New Roman"/>
          <w:bCs/>
          <w:sz w:val="28"/>
          <w:szCs w:val="28"/>
          <w:lang w:val="uk-UA" w:eastAsia="ar-SA"/>
        </w:rPr>
        <w:t>п</w:t>
      </w:r>
      <w:r w:rsidRPr="00A45AE9">
        <w:rPr>
          <w:rFonts w:ascii="Times New Roman" w:hAnsi="Times New Roman"/>
          <w:bCs/>
          <w:sz w:val="28"/>
          <w:szCs w:val="28"/>
          <w:lang w:val="uk-UA" w:eastAsia="ar-SA"/>
        </w:rPr>
        <w:t>окращення</w:t>
      </w:r>
      <w:r w:rsidR="00F80355" w:rsidRPr="00A45AE9">
        <w:rPr>
          <w:rFonts w:ascii="Times New Roman" w:hAnsi="Times New Roman"/>
          <w:bCs/>
          <w:sz w:val="28"/>
          <w:szCs w:val="28"/>
          <w:lang w:val="uk-UA" w:eastAsia="ar-SA"/>
        </w:rPr>
        <w:t xml:space="preserve"> енерг</w:t>
      </w:r>
      <w:r w:rsidRPr="00A45AE9">
        <w:rPr>
          <w:rFonts w:ascii="Times New Roman" w:hAnsi="Times New Roman"/>
          <w:bCs/>
          <w:sz w:val="28"/>
          <w:szCs w:val="28"/>
          <w:lang w:val="uk-UA" w:eastAsia="ar-SA"/>
        </w:rPr>
        <w:t xml:space="preserve">оефективності конструкцій і </w:t>
      </w:r>
      <w:proofErr w:type="spellStart"/>
      <w:r w:rsidR="00586221">
        <w:rPr>
          <w:rFonts w:ascii="Times New Roman" w:hAnsi="Times New Roman"/>
          <w:bCs/>
          <w:sz w:val="28"/>
          <w:szCs w:val="28"/>
          <w:lang w:val="uk-UA" w:eastAsia="ar-SA"/>
        </w:rPr>
        <w:t>внутрішньобудинкових</w:t>
      </w:r>
      <w:proofErr w:type="spellEnd"/>
      <w:r w:rsidR="00586221" w:rsidRPr="00586221">
        <w:rPr>
          <w:rFonts w:ascii="Times New Roman" w:hAnsi="Times New Roman"/>
          <w:bCs/>
          <w:sz w:val="28"/>
          <w:szCs w:val="28"/>
          <w:lang w:eastAsia="ar-SA"/>
        </w:rPr>
        <w:t xml:space="preserve"> </w:t>
      </w:r>
      <w:r w:rsidRPr="00A45AE9">
        <w:rPr>
          <w:rFonts w:ascii="Times New Roman" w:hAnsi="Times New Roman"/>
          <w:bCs/>
          <w:sz w:val="28"/>
          <w:szCs w:val="28"/>
          <w:lang w:val="uk-UA" w:eastAsia="ar-SA"/>
        </w:rPr>
        <w:t>мереж житлових будівель</w:t>
      </w:r>
      <w:r w:rsidR="002E06E6" w:rsidRPr="00A45AE9">
        <w:rPr>
          <w:rFonts w:ascii="Times New Roman" w:hAnsi="Times New Roman"/>
          <w:bCs/>
          <w:sz w:val="28"/>
          <w:szCs w:val="28"/>
          <w:lang w:val="uk-UA" w:eastAsia="ar-SA"/>
        </w:rPr>
        <w:t>;</w:t>
      </w:r>
    </w:p>
    <w:p w14:paraId="00081DF9" w14:textId="66447FEF" w:rsidR="00833A43" w:rsidRPr="00A45AE9" w:rsidRDefault="00C36E91" w:rsidP="00044D67">
      <w:pPr>
        <w:spacing w:after="0" w:line="240" w:lineRule="auto"/>
        <w:ind w:firstLine="709"/>
        <w:jc w:val="both"/>
        <w:rPr>
          <w:rFonts w:ascii="Times New Roman" w:hAnsi="Times New Roman"/>
          <w:bCs/>
          <w:sz w:val="28"/>
          <w:szCs w:val="28"/>
          <w:lang w:val="uk-UA" w:eastAsia="ar-SA"/>
        </w:rPr>
      </w:pPr>
      <w:r w:rsidRPr="00A45AE9">
        <w:rPr>
          <w:rFonts w:ascii="Times New Roman" w:hAnsi="Times New Roman"/>
          <w:bCs/>
          <w:sz w:val="28"/>
          <w:szCs w:val="28"/>
          <w:lang w:val="uk-UA" w:eastAsia="ar-SA"/>
        </w:rPr>
        <w:t>- зменшення витрат мешканців багатоквартирних будинків на оплату енергоносіїв;</w:t>
      </w:r>
    </w:p>
    <w:p w14:paraId="1189B37F" w14:textId="6CECF3E0" w:rsidR="00833A43" w:rsidRPr="00A45AE9" w:rsidRDefault="00C36E91" w:rsidP="00044D67">
      <w:pPr>
        <w:spacing w:after="0" w:line="240" w:lineRule="auto"/>
        <w:ind w:firstLine="709"/>
        <w:jc w:val="both"/>
        <w:rPr>
          <w:rFonts w:ascii="Times New Roman" w:hAnsi="Times New Roman"/>
          <w:bCs/>
          <w:sz w:val="28"/>
          <w:szCs w:val="28"/>
          <w:lang w:val="uk-UA" w:eastAsia="ar-SA"/>
        </w:rPr>
      </w:pPr>
      <w:r w:rsidRPr="00A45AE9">
        <w:rPr>
          <w:rFonts w:ascii="Times New Roman" w:hAnsi="Times New Roman"/>
          <w:bCs/>
          <w:sz w:val="28"/>
          <w:szCs w:val="28"/>
          <w:lang w:val="uk-UA" w:eastAsia="ar-SA"/>
        </w:rPr>
        <w:t>- створення сприятливих умов для розвитку суспільних відносин та довіри між міською владо</w:t>
      </w:r>
      <w:r w:rsidR="00586221">
        <w:rPr>
          <w:rFonts w:ascii="Times New Roman" w:hAnsi="Times New Roman"/>
          <w:bCs/>
          <w:sz w:val="28"/>
          <w:szCs w:val="28"/>
          <w:lang w:val="uk-UA" w:eastAsia="ar-SA"/>
        </w:rPr>
        <w:t>ю</w:t>
      </w:r>
      <w:r w:rsidR="00586221" w:rsidRPr="00586221">
        <w:rPr>
          <w:rFonts w:ascii="Times New Roman" w:hAnsi="Times New Roman"/>
          <w:bCs/>
          <w:sz w:val="28"/>
          <w:szCs w:val="28"/>
          <w:lang w:val="uk-UA" w:eastAsia="ar-SA"/>
        </w:rPr>
        <w:t xml:space="preserve"> </w:t>
      </w:r>
      <w:r w:rsidRPr="00A45AE9">
        <w:rPr>
          <w:rFonts w:ascii="Times New Roman" w:hAnsi="Times New Roman"/>
          <w:bCs/>
          <w:sz w:val="28"/>
          <w:szCs w:val="28"/>
          <w:lang w:val="uk-UA" w:eastAsia="ar-SA"/>
        </w:rPr>
        <w:t>та мешканцями міста</w:t>
      </w:r>
      <w:r w:rsidR="002E06E6" w:rsidRPr="00A45AE9">
        <w:rPr>
          <w:rFonts w:ascii="Times New Roman" w:hAnsi="Times New Roman"/>
          <w:bCs/>
          <w:sz w:val="28"/>
          <w:szCs w:val="28"/>
          <w:lang w:val="uk-UA" w:eastAsia="ar-SA"/>
        </w:rPr>
        <w:t>;</w:t>
      </w:r>
    </w:p>
    <w:p w14:paraId="1C60584E" w14:textId="5954C279" w:rsidR="00152959" w:rsidRDefault="002E06E6" w:rsidP="00044D67">
      <w:pPr>
        <w:spacing w:after="0" w:line="240" w:lineRule="auto"/>
        <w:ind w:firstLine="709"/>
        <w:rPr>
          <w:rFonts w:ascii="Times New Roman" w:hAnsi="Times New Roman"/>
          <w:bCs/>
          <w:sz w:val="28"/>
          <w:szCs w:val="28"/>
          <w:lang w:val="uk-UA" w:eastAsia="ar-SA"/>
        </w:rPr>
      </w:pPr>
      <w:r w:rsidRPr="00A45AE9">
        <w:rPr>
          <w:rFonts w:ascii="Times New Roman" w:hAnsi="Times New Roman"/>
          <w:bCs/>
          <w:sz w:val="28"/>
          <w:szCs w:val="28"/>
          <w:lang w:val="uk-UA" w:eastAsia="ar-SA"/>
        </w:rPr>
        <w:t xml:space="preserve">- формування в суспільстві свідомого ставлення до </w:t>
      </w:r>
      <w:proofErr w:type="spellStart"/>
      <w:r w:rsidR="001D4656" w:rsidRPr="00A45AE9">
        <w:rPr>
          <w:rFonts w:ascii="Times New Roman" w:hAnsi="Times New Roman"/>
          <w:bCs/>
          <w:sz w:val="28"/>
          <w:szCs w:val="28"/>
          <w:lang w:val="uk-UA" w:eastAsia="ar-SA"/>
        </w:rPr>
        <w:t>енергоощадності</w:t>
      </w:r>
      <w:proofErr w:type="spellEnd"/>
      <w:r w:rsidR="00152959" w:rsidRPr="00A45AE9">
        <w:rPr>
          <w:rFonts w:ascii="Times New Roman" w:hAnsi="Times New Roman"/>
          <w:bCs/>
          <w:sz w:val="28"/>
          <w:szCs w:val="28"/>
          <w:lang w:val="uk-UA" w:eastAsia="ar-SA"/>
        </w:rPr>
        <w:t>.</w:t>
      </w:r>
    </w:p>
    <w:p w14:paraId="372868A0" w14:textId="77777777" w:rsidR="002E06E6" w:rsidRPr="00A45AE9" w:rsidRDefault="002E06E6" w:rsidP="00044D67">
      <w:pPr>
        <w:pStyle w:val="a3"/>
        <w:numPr>
          <w:ilvl w:val="0"/>
          <w:numId w:val="2"/>
        </w:numPr>
        <w:tabs>
          <w:tab w:val="left" w:pos="567"/>
          <w:tab w:val="left" w:pos="6934"/>
        </w:tabs>
        <w:spacing w:after="0" w:line="240" w:lineRule="auto"/>
        <w:ind w:left="0" w:firstLine="0"/>
        <w:jc w:val="both"/>
        <w:rPr>
          <w:rFonts w:ascii="Times New Roman" w:hAnsi="Times New Roman"/>
          <w:bCs/>
          <w:sz w:val="28"/>
          <w:szCs w:val="28"/>
          <w:lang w:val="uk-UA" w:eastAsia="ar-SA"/>
        </w:rPr>
      </w:pPr>
      <w:r w:rsidRPr="00A45AE9">
        <w:rPr>
          <w:rFonts w:ascii="Times New Roman" w:hAnsi="Times New Roman"/>
          <w:bCs/>
          <w:sz w:val="28"/>
          <w:szCs w:val="28"/>
          <w:lang w:val="uk-UA" w:eastAsia="ar-SA"/>
        </w:rPr>
        <w:t>Термін проведення звітності</w:t>
      </w:r>
    </w:p>
    <w:p w14:paraId="22C74EA9" w14:textId="48C7ED5D" w:rsidR="00833A43" w:rsidRDefault="002E06E6" w:rsidP="00044D67">
      <w:pPr>
        <w:tabs>
          <w:tab w:val="left" w:pos="6663"/>
          <w:tab w:val="left" w:pos="6934"/>
        </w:tabs>
        <w:spacing w:after="0" w:line="240" w:lineRule="auto"/>
        <w:ind w:firstLine="709"/>
        <w:jc w:val="both"/>
        <w:rPr>
          <w:rFonts w:ascii="Times New Roman" w:hAnsi="Times New Roman"/>
          <w:bCs/>
          <w:sz w:val="28"/>
          <w:szCs w:val="28"/>
          <w:lang w:val="uk-UA" w:eastAsia="ar-SA"/>
        </w:rPr>
      </w:pPr>
      <w:r w:rsidRPr="00A45AE9">
        <w:rPr>
          <w:rFonts w:ascii="Times New Roman" w:hAnsi="Times New Roman"/>
          <w:bCs/>
          <w:sz w:val="28"/>
          <w:szCs w:val="28"/>
          <w:lang w:val="uk-UA" w:eastAsia="ar-SA"/>
        </w:rPr>
        <w:t>Програма є середньостроковою та реалізовуватиметься впродовж 202</w:t>
      </w:r>
      <w:r w:rsidR="00AE1529">
        <w:rPr>
          <w:rFonts w:ascii="Times New Roman" w:hAnsi="Times New Roman"/>
          <w:bCs/>
          <w:sz w:val="28"/>
          <w:szCs w:val="28"/>
          <w:lang w:val="uk-UA" w:eastAsia="ar-SA"/>
        </w:rPr>
        <w:t>4-</w:t>
      </w:r>
      <w:r w:rsidRPr="00A45AE9">
        <w:rPr>
          <w:rFonts w:ascii="Times New Roman" w:hAnsi="Times New Roman"/>
          <w:bCs/>
          <w:sz w:val="28"/>
          <w:szCs w:val="28"/>
          <w:lang w:val="uk-UA" w:eastAsia="ar-SA"/>
        </w:rPr>
        <w:t xml:space="preserve"> 202</w:t>
      </w:r>
      <w:r w:rsidR="00AE1529">
        <w:rPr>
          <w:rFonts w:ascii="Times New Roman" w:hAnsi="Times New Roman"/>
          <w:bCs/>
          <w:sz w:val="28"/>
          <w:szCs w:val="28"/>
          <w:lang w:val="uk-UA" w:eastAsia="ar-SA"/>
        </w:rPr>
        <w:t>6</w:t>
      </w:r>
      <w:r w:rsidRPr="00A45AE9">
        <w:rPr>
          <w:rFonts w:ascii="Times New Roman" w:hAnsi="Times New Roman"/>
          <w:bCs/>
          <w:sz w:val="28"/>
          <w:szCs w:val="28"/>
          <w:lang w:val="uk-UA" w:eastAsia="ar-SA"/>
        </w:rPr>
        <w:t xml:space="preserve"> років. Координація і контроль за виконанням Програми покладається на відділ інвестиційної політики міської ради та постійну комісію міської ради з питань бюджету, інвестицій, соціально-економічного розвитку та зовнішньоекономічних відносин.</w:t>
      </w:r>
    </w:p>
    <w:tbl>
      <w:tblPr>
        <w:tblW w:w="10031" w:type="dxa"/>
        <w:tblLook w:val="04A0" w:firstRow="1" w:lastRow="0" w:firstColumn="1" w:lastColumn="0" w:noHBand="0" w:noVBand="1"/>
      </w:tblPr>
      <w:tblGrid>
        <w:gridCol w:w="4213"/>
        <w:gridCol w:w="1771"/>
        <w:gridCol w:w="4047"/>
      </w:tblGrid>
      <w:tr w:rsidR="00D9177B" w14:paraId="06C0C17F" w14:textId="77777777" w:rsidTr="00044D67">
        <w:tc>
          <w:tcPr>
            <w:tcW w:w="4213" w:type="dxa"/>
            <w:hideMark/>
          </w:tcPr>
          <w:p w14:paraId="2AFC453C" w14:textId="77777777" w:rsidR="00AE1529" w:rsidRDefault="00AE1529">
            <w:pPr>
              <w:pStyle w:val="rvps271"/>
              <w:shd w:val="clear" w:color="auto" w:fill="FFFFFF"/>
              <w:spacing w:before="0" w:beforeAutospacing="0" w:after="0" w:afterAutospacing="0"/>
              <w:ind w:right="15"/>
              <w:rPr>
                <w:color w:val="000000"/>
                <w:sz w:val="18"/>
                <w:szCs w:val="18"/>
                <w:lang w:val="uk-UA"/>
              </w:rPr>
            </w:pPr>
            <w:r>
              <w:rPr>
                <w:b/>
                <w:color w:val="000000"/>
                <w:sz w:val="28"/>
                <w:szCs w:val="28"/>
                <w:lang w:val="uk-UA"/>
              </w:rPr>
              <w:t xml:space="preserve">Замовник програми </w:t>
            </w:r>
          </w:p>
        </w:tc>
        <w:tc>
          <w:tcPr>
            <w:tcW w:w="1771" w:type="dxa"/>
          </w:tcPr>
          <w:p w14:paraId="2AF8C69F" w14:textId="77777777" w:rsidR="00AE1529" w:rsidRDefault="00AE1529">
            <w:pPr>
              <w:pStyle w:val="rvps261"/>
              <w:spacing w:before="0" w:beforeAutospacing="0" w:after="0" w:afterAutospacing="0"/>
              <w:ind w:right="15"/>
              <w:rPr>
                <w:color w:val="000000"/>
                <w:sz w:val="18"/>
                <w:szCs w:val="18"/>
                <w:lang w:val="uk-UA"/>
              </w:rPr>
            </w:pPr>
          </w:p>
        </w:tc>
        <w:tc>
          <w:tcPr>
            <w:tcW w:w="4047" w:type="dxa"/>
          </w:tcPr>
          <w:p w14:paraId="24E8819A" w14:textId="77777777" w:rsidR="00AE1529" w:rsidRDefault="00AE1529">
            <w:pPr>
              <w:pStyle w:val="rvps261"/>
              <w:spacing w:before="0" w:beforeAutospacing="0" w:after="0" w:afterAutospacing="0"/>
              <w:ind w:right="15"/>
              <w:rPr>
                <w:color w:val="000000"/>
                <w:sz w:val="18"/>
                <w:szCs w:val="18"/>
              </w:rPr>
            </w:pPr>
          </w:p>
        </w:tc>
      </w:tr>
      <w:tr w:rsidR="00D9177B" w14:paraId="624875C6" w14:textId="77777777" w:rsidTr="00044D67">
        <w:tc>
          <w:tcPr>
            <w:tcW w:w="4213" w:type="dxa"/>
          </w:tcPr>
          <w:p w14:paraId="2BCBE2BB" w14:textId="38A70CE7" w:rsidR="00AE1529" w:rsidRDefault="002F2C23">
            <w:pPr>
              <w:pStyle w:val="rvps261"/>
              <w:spacing w:before="0" w:beforeAutospacing="0" w:after="0" w:afterAutospacing="0"/>
              <w:ind w:right="15"/>
              <w:rPr>
                <w:color w:val="000000"/>
                <w:sz w:val="28"/>
                <w:szCs w:val="28"/>
                <w:lang w:val="uk-UA"/>
              </w:rPr>
            </w:pPr>
            <w:r>
              <w:rPr>
                <w:color w:val="000000"/>
                <w:sz w:val="28"/>
                <w:szCs w:val="28"/>
                <w:lang w:val="uk-UA"/>
              </w:rPr>
              <w:t>Коломийська міська рада</w:t>
            </w:r>
          </w:p>
          <w:p w14:paraId="0D126063" w14:textId="77777777" w:rsidR="00AE1529" w:rsidRDefault="00AE1529">
            <w:pPr>
              <w:pStyle w:val="rvps261"/>
              <w:spacing w:before="0" w:beforeAutospacing="0" w:after="0" w:afterAutospacing="0"/>
              <w:ind w:right="15"/>
              <w:rPr>
                <w:b/>
                <w:color w:val="000000"/>
                <w:sz w:val="28"/>
                <w:szCs w:val="28"/>
                <w:lang w:val="uk-UA"/>
              </w:rPr>
            </w:pPr>
            <w:r>
              <w:rPr>
                <w:b/>
                <w:color w:val="000000"/>
                <w:sz w:val="28"/>
                <w:szCs w:val="28"/>
                <w:lang w:val="uk-UA"/>
              </w:rPr>
              <w:t>Відповідальний виконавець</w:t>
            </w:r>
          </w:p>
        </w:tc>
        <w:tc>
          <w:tcPr>
            <w:tcW w:w="1771" w:type="dxa"/>
            <w:hideMark/>
          </w:tcPr>
          <w:p w14:paraId="4B2EC4DF" w14:textId="42AD9D6D" w:rsidR="00AE1529" w:rsidRDefault="00D9177B">
            <w:pPr>
              <w:pStyle w:val="rvps261"/>
              <w:spacing w:before="0" w:beforeAutospacing="0" w:after="0" w:afterAutospacing="0"/>
              <w:ind w:right="15"/>
              <w:rPr>
                <w:color w:val="000000"/>
                <w:sz w:val="28"/>
                <w:szCs w:val="18"/>
                <w:lang w:val="uk-UA"/>
              </w:rPr>
            </w:pPr>
            <w:r>
              <w:rPr>
                <w:color w:val="000000"/>
                <w:sz w:val="28"/>
                <w:szCs w:val="18"/>
                <w:lang w:val="uk-UA"/>
              </w:rPr>
              <w:t>___________</w:t>
            </w:r>
          </w:p>
          <w:p w14:paraId="7ED8E4AF" w14:textId="77777777" w:rsidR="00D9177B" w:rsidRPr="00D9177B" w:rsidRDefault="00D9177B">
            <w:pPr>
              <w:pStyle w:val="rvps261"/>
              <w:spacing w:before="0" w:beforeAutospacing="0" w:after="0" w:afterAutospacing="0"/>
              <w:ind w:right="15"/>
              <w:rPr>
                <w:color w:val="000000"/>
                <w:sz w:val="28"/>
                <w:szCs w:val="28"/>
                <w:lang w:val="uk-UA"/>
              </w:rPr>
            </w:pPr>
          </w:p>
        </w:tc>
        <w:tc>
          <w:tcPr>
            <w:tcW w:w="4047" w:type="dxa"/>
          </w:tcPr>
          <w:p w14:paraId="61CA12B8" w14:textId="66AB9087" w:rsidR="00AE1529" w:rsidRPr="002F2C23" w:rsidRDefault="002F2C23">
            <w:pPr>
              <w:pStyle w:val="rvps271"/>
              <w:shd w:val="clear" w:color="auto" w:fill="FFFFFF"/>
              <w:spacing w:before="0" w:beforeAutospacing="0" w:after="0" w:afterAutospacing="0"/>
              <w:ind w:right="15"/>
              <w:jc w:val="both"/>
              <w:rPr>
                <w:b/>
                <w:color w:val="000000"/>
                <w:sz w:val="28"/>
                <w:szCs w:val="28"/>
                <w:lang w:val="uk-UA"/>
              </w:rPr>
            </w:pPr>
            <w:r w:rsidRPr="002F2C23">
              <w:rPr>
                <w:b/>
                <w:color w:val="000000"/>
                <w:sz w:val="28"/>
                <w:szCs w:val="28"/>
                <w:lang w:val="uk-UA"/>
              </w:rPr>
              <w:t>Богдан</w:t>
            </w:r>
            <w:r w:rsidR="00AE1529" w:rsidRPr="002F2C23">
              <w:rPr>
                <w:b/>
                <w:color w:val="000000"/>
                <w:sz w:val="28"/>
                <w:szCs w:val="28"/>
                <w:lang w:val="uk-UA"/>
              </w:rPr>
              <w:t xml:space="preserve"> </w:t>
            </w:r>
            <w:r w:rsidRPr="002F2C23">
              <w:rPr>
                <w:b/>
                <w:color w:val="000000"/>
                <w:sz w:val="28"/>
                <w:szCs w:val="28"/>
                <w:lang w:val="uk-UA"/>
              </w:rPr>
              <w:t>СТАНІСЛАВСЬКИЙ</w:t>
            </w:r>
          </w:p>
          <w:p w14:paraId="203D1482" w14:textId="77777777" w:rsidR="00AE1529" w:rsidRPr="00CC3889" w:rsidRDefault="00AE1529">
            <w:pPr>
              <w:pStyle w:val="rvps271"/>
              <w:shd w:val="clear" w:color="auto" w:fill="FFFFFF"/>
              <w:spacing w:before="0" w:beforeAutospacing="0" w:after="0" w:afterAutospacing="0"/>
              <w:ind w:right="15"/>
              <w:jc w:val="both"/>
              <w:rPr>
                <w:b/>
                <w:color w:val="000000"/>
                <w:sz w:val="28"/>
                <w:szCs w:val="28"/>
                <w:highlight w:val="yellow"/>
              </w:rPr>
            </w:pPr>
          </w:p>
        </w:tc>
      </w:tr>
      <w:tr w:rsidR="00D9177B" w14:paraId="78C9D404" w14:textId="77777777" w:rsidTr="00044D67">
        <w:tc>
          <w:tcPr>
            <w:tcW w:w="4213" w:type="dxa"/>
            <w:hideMark/>
          </w:tcPr>
          <w:p w14:paraId="10DB0FC3" w14:textId="77777777" w:rsidR="00AE1529" w:rsidRDefault="00AE1529">
            <w:pPr>
              <w:pStyle w:val="rvps261"/>
              <w:spacing w:before="0" w:beforeAutospacing="0" w:after="0" w:afterAutospacing="0"/>
              <w:ind w:right="15"/>
              <w:rPr>
                <w:color w:val="000000"/>
                <w:sz w:val="28"/>
                <w:szCs w:val="28"/>
                <w:lang w:val="uk-UA"/>
              </w:rPr>
            </w:pPr>
            <w:r>
              <w:rPr>
                <w:color w:val="000000"/>
                <w:sz w:val="28"/>
                <w:szCs w:val="28"/>
                <w:lang w:val="uk-UA"/>
              </w:rPr>
              <w:t>Відділ інвестиційної політики міської ради</w:t>
            </w:r>
          </w:p>
        </w:tc>
        <w:tc>
          <w:tcPr>
            <w:tcW w:w="1771" w:type="dxa"/>
            <w:hideMark/>
          </w:tcPr>
          <w:p w14:paraId="3EF875B8" w14:textId="77777777" w:rsidR="00AE1529" w:rsidRDefault="00AE1529">
            <w:pPr>
              <w:pStyle w:val="rvps261"/>
              <w:spacing w:before="0" w:beforeAutospacing="0" w:after="0" w:afterAutospacing="0"/>
              <w:ind w:right="15"/>
              <w:rPr>
                <w:color w:val="FFFFFF"/>
                <w:sz w:val="28"/>
                <w:szCs w:val="28"/>
                <w:lang w:val="uk-UA"/>
              </w:rPr>
            </w:pPr>
            <w:r>
              <w:rPr>
                <w:color w:val="FFFFFF"/>
                <w:sz w:val="28"/>
                <w:szCs w:val="28"/>
                <w:lang w:val="uk-UA"/>
              </w:rPr>
              <w:t>А</w:t>
            </w:r>
          </w:p>
          <w:p w14:paraId="5CC8F16E" w14:textId="1482A09A" w:rsidR="00AE1529" w:rsidRDefault="00D9177B">
            <w:pPr>
              <w:pStyle w:val="rvps261"/>
              <w:spacing w:before="0" w:beforeAutospacing="0" w:after="0" w:afterAutospacing="0"/>
              <w:ind w:right="15"/>
              <w:rPr>
                <w:color w:val="000000"/>
                <w:sz w:val="28"/>
                <w:szCs w:val="28"/>
                <w:lang w:val="uk-UA"/>
              </w:rPr>
            </w:pPr>
            <w:r>
              <w:rPr>
                <w:color w:val="000000"/>
                <w:sz w:val="28"/>
                <w:szCs w:val="18"/>
                <w:lang w:val="uk-UA"/>
              </w:rPr>
              <w:t>___________</w:t>
            </w:r>
          </w:p>
        </w:tc>
        <w:tc>
          <w:tcPr>
            <w:tcW w:w="4047" w:type="dxa"/>
          </w:tcPr>
          <w:p w14:paraId="23E2DDC8" w14:textId="77777777" w:rsidR="00AE1529" w:rsidRPr="00CC3889" w:rsidRDefault="00AE1529">
            <w:pPr>
              <w:pStyle w:val="rvps271"/>
              <w:shd w:val="clear" w:color="auto" w:fill="FFFFFF"/>
              <w:spacing w:before="0" w:beforeAutospacing="0" w:after="0" w:afterAutospacing="0"/>
              <w:ind w:right="15"/>
              <w:jc w:val="both"/>
              <w:rPr>
                <w:b/>
                <w:color w:val="000000"/>
                <w:sz w:val="28"/>
                <w:szCs w:val="28"/>
                <w:highlight w:val="yellow"/>
                <w:lang w:val="uk-UA"/>
              </w:rPr>
            </w:pPr>
          </w:p>
          <w:p w14:paraId="5FEF4228" w14:textId="2944128B" w:rsidR="00AE1529" w:rsidRPr="00D9177B" w:rsidRDefault="00D9177B" w:rsidP="00E00650">
            <w:pPr>
              <w:pStyle w:val="rvps271"/>
              <w:shd w:val="clear" w:color="auto" w:fill="FFFFFF"/>
              <w:spacing w:before="0" w:beforeAutospacing="0" w:after="0" w:afterAutospacing="0"/>
              <w:ind w:right="15"/>
              <w:jc w:val="both"/>
              <w:rPr>
                <w:b/>
                <w:color w:val="000000"/>
                <w:sz w:val="28"/>
                <w:szCs w:val="28"/>
                <w:highlight w:val="yellow"/>
                <w:lang w:val="uk-UA"/>
              </w:rPr>
            </w:pPr>
            <w:r w:rsidRPr="00D9177B">
              <w:rPr>
                <w:b/>
                <w:color w:val="000000"/>
                <w:sz w:val="28"/>
                <w:szCs w:val="28"/>
                <w:lang w:val="uk-UA"/>
              </w:rPr>
              <w:t>Дмитро КОПИЛЬЦІВ</w:t>
            </w:r>
          </w:p>
        </w:tc>
      </w:tr>
      <w:tr w:rsidR="00D9177B" w14:paraId="26BD80D0" w14:textId="77777777" w:rsidTr="00044D67">
        <w:trPr>
          <w:trHeight w:val="1427"/>
        </w:trPr>
        <w:tc>
          <w:tcPr>
            <w:tcW w:w="4213" w:type="dxa"/>
            <w:hideMark/>
          </w:tcPr>
          <w:p w14:paraId="71D79556" w14:textId="77777777" w:rsidR="00AE1529" w:rsidRDefault="00AE1529">
            <w:pPr>
              <w:pStyle w:val="rvps261"/>
              <w:spacing w:before="0" w:beforeAutospacing="0" w:after="0" w:afterAutospacing="0"/>
              <w:ind w:right="15"/>
              <w:rPr>
                <w:b/>
                <w:color w:val="000000"/>
                <w:sz w:val="28"/>
                <w:szCs w:val="28"/>
                <w:lang w:val="uk-UA"/>
              </w:rPr>
            </w:pPr>
            <w:r>
              <w:rPr>
                <w:b/>
                <w:color w:val="000000"/>
                <w:sz w:val="28"/>
                <w:szCs w:val="28"/>
                <w:lang w:val="uk-UA"/>
              </w:rPr>
              <w:t>Керівник програми</w:t>
            </w:r>
          </w:p>
          <w:p w14:paraId="7688F60E" w14:textId="77777777" w:rsidR="00AE1529" w:rsidRDefault="00AE1529">
            <w:pPr>
              <w:pStyle w:val="rvps261"/>
              <w:spacing w:before="0" w:beforeAutospacing="0" w:after="0" w:afterAutospacing="0"/>
              <w:ind w:right="15"/>
              <w:rPr>
                <w:color w:val="000000"/>
                <w:sz w:val="28"/>
                <w:szCs w:val="28"/>
                <w:lang w:val="uk-UA"/>
              </w:rPr>
            </w:pPr>
            <w:r>
              <w:rPr>
                <w:color w:val="000000"/>
                <w:sz w:val="28"/>
                <w:szCs w:val="28"/>
                <w:lang w:val="uk-UA"/>
              </w:rPr>
              <w:t>Заступник міського голови</w:t>
            </w:r>
          </w:p>
        </w:tc>
        <w:tc>
          <w:tcPr>
            <w:tcW w:w="1771" w:type="dxa"/>
          </w:tcPr>
          <w:p w14:paraId="65F2A951" w14:textId="77777777" w:rsidR="00AE1529" w:rsidRPr="00D9177B" w:rsidRDefault="00AE1529">
            <w:pPr>
              <w:pStyle w:val="rvps261"/>
              <w:spacing w:before="0" w:beforeAutospacing="0" w:after="0" w:afterAutospacing="0"/>
              <w:ind w:right="15"/>
              <w:rPr>
                <w:color w:val="000000"/>
                <w:sz w:val="28"/>
                <w:szCs w:val="18"/>
                <w:lang w:val="uk-UA"/>
              </w:rPr>
            </w:pPr>
          </w:p>
          <w:p w14:paraId="295684BC" w14:textId="67B0526E" w:rsidR="00AE1529" w:rsidRPr="00D9177B" w:rsidRDefault="00D9177B">
            <w:pPr>
              <w:pStyle w:val="rvps261"/>
              <w:spacing w:before="0" w:beforeAutospacing="0" w:after="0" w:afterAutospacing="0"/>
              <w:ind w:right="15"/>
              <w:rPr>
                <w:color w:val="000000"/>
                <w:sz w:val="28"/>
                <w:szCs w:val="18"/>
                <w:lang w:val="uk-UA"/>
              </w:rPr>
            </w:pPr>
            <w:r>
              <w:rPr>
                <w:color w:val="000000"/>
                <w:sz w:val="28"/>
                <w:szCs w:val="18"/>
                <w:lang w:val="uk-UA"/>
              </w:rPr>
              <w:t>___________</w:t>
            </w:r>
          </w:p>
          <w:p w14:paraId="772EE0E2" w14:textId="77777777" w:rsidR="00AE1529" w:rsidRPr="00D9177B" w:rsidRDefault="00AE1529">
            <w:pPr>
              <w:pStyle w:val="rvps261"/>
              <w:spacing w:before="0" w:beforeAutospacing="0" w:after="0" w:afterAutospacing="0"/>
              <w:ind w:right="15"/>
              <w:rPr>
                <w:color w:val="FFFFFF"/>
                <w:sz w:val="28"/>
                <w:szCs w:val="28"/>
                <w:lang w:val="uk-UA"/>
              </w:rPr>
            </w:pPr>
          </w:p>
        </w:tc>
        <w:tc>
          <w:tcPr>
            <w:tcW w:w="4047" w:type="dxa"/>
          </w:tcPr>
          <w:p w14:paraId="7257FD4C" w14:textId="77777777" w:rsidR="00D9177B" w:rsidRDefault="00D9177B">
            <w:pPr>
              <w:pStyle w:val="rvps261"/>
              <w:spacing w:before="0" w:beforeAutospacing="0" w:after="0" w:afterAutospacing="0"/>
              <w:ind w:right="15"/>
              <w:jc w:val="both"/>
              <w:rPr>
                <w:b/>
                <w:color w:val="000000"/>
                <w:sz w:val="28"/>
                <w:szCs w:val="28"/>
                <w:lang w:val="uk-UA"/>
              </w:rPr>
            </w:pPr>
          </w:p>
          <w:p w14:paraId="54E9C1D2" w14:textId="186DD66E" w:rsidR="00AE1529" w:rsidRDefault="00AE1529" w:rsidP="00044D67">
            <w:pPr>
              <w:pStyle w:val="rvps271"/>
              <w:shd w:val="clear" w:color="auto" w:fill="FFFFFF"/>
              <w:spacing w:before="0" w:beforeAutospacing="0" w:after="0" w:afterAutospacing="0"/>
              <w:ind w:right="15"/>
              <w:jc w:val="both"/>
              <w:rPr>
                <w:b/>
                <w:color w:val="000000"/>
                <w:sz w:val="28"/>
                <w:szCs w:val="28"/>
              </w:rPr>
            </w:pPr>
            <w:r>
              <w:rPr>
                <w:b/>
                <w:color w:val="000000"/>
                <w:sz w:val="28"/>
                <w:szCs w:val="28"/>
                <w:lang w:val="uk-UA"/>
              </w:rPr>
              <w:t>Роман ОСТЯК</w:t>
            </w:r>
          </w:p>
        </w:tc>
      </w:tr>
    </w:tbl>
    <w:p w14:paraId="7DA901DF" w14:textId="77777777" w:rsidR="005277D7" w:rsidRPr="00A45AE9" w:rsidRDefault="00DC4231" w:rsidP="00597FDD">
      <w:pPr>
        <w:spacing w:after="0" w:line="240" w:lineRule="auto"/>
        <w:jc w:val="center"/>
        <w:rPr>
          <w:rFonts w:ascii="Times New Roman" w:hAnsi="Times New Roman"/>
          <w:b/>
          <w:color w:val="000000"/>
          <w:sz w:val="28"/>
          <w:szCs w:val="28"/>
          <w:lang w:val="uk-UA"/>
        </w:rPr>
      </w:pPr>
      <w:r w:rsidRPr="00A45AE9">
        <w:rPr>
          <w:rFonts w:ascii="Times New Roman" w:hAnsi="Times New Roman"/>
          <w:b/>
          <w:color w:val="000000"/>
          <w:sz w:val="28"/>
          <w:szCs w:val="28"/>
          <w:lang w:val="uk-UA"/>
        </w:rPr>
        <w:lastRenderedPageBreak/>
        <w:t>Обґрунтування доцільності затвердження</w:t>
      </w:r>
    </w:p>
    <w:p w14:paraId="0B5CEDA9" w14:textId="049FD756" w:rsidR="005277D7" w:rsidRDefault="00AE1529" w:rsidP="00AE1529">
      <w:pPr>
        <w:spacing w:after="0" w:line="240" w:lineRule="auto"/>
        <w:jc w:val="center"/>
        <w:rPr>
          <w:rFonts w:ascii="Times New Roman" w:hAnsi="Times New Roman"/>
          <w:b/>
          <w:color w:val="000000"/>
          <w:sz w:val="28"/>
          <w:szCs w:val="28"/>
          <w:lang w:val="uk-UA"/>
        </w:rPr>
      </w:pPr>
      <w:r>
        <w:rPr>
          <w:rFonts w:ascii="Times New Roman" w:hAnsi="Times New Roman"/>
          <w:b/>
          <w:color w:val="000000"/>
          <w:sz w:val="28"/>
          <w:szCs w:val="28"/>
          <w:lang w:val="uk-UA"/>
        </w:rPr>
        <w:t>Програми</w:t>
      </w:r>
    </w:p>
    <w:p w14:paraId="5973D71B" w14:textId="77777777" w:rsidR="00F07031" w:rsidRPr="00AE1529" w:rsidRDefault="00F07031" w:rsidP="00AE1529">
      <w:pPr>
        <w:spacing w:after="0" w:line="240" w:lineRule="auto"/>
        <w:jc w:val="center"/>
        <w:rPr>
          <w:rFonts w:ascii="Times New Roman" w:hAnsi="Times New Roman"/>
          <w:b/>
          <w:color w:val="000000"/>
          <w:sz w:val="28"/>
          <w:szCs w:val="28"/>
          <w:lang w:val="uk-UA"/>
        </w:rPr>
      </w:pPr>
    </w:p>
    <w:p w14:paraId="07163348" w14:textId="47F4C820" w:rsidR="005277D7" w:rsidRPr="00A45AE9" w:rsidRDefault="005277D7" w:rsidP="00DE6432">
      <w:pPr>
        <w:pStyle w:val="a3"/>
        <w:spacing w:after="0" w:line="240" w:lineRule="auto"/>
        <w:ind w:left="0" w:firstLine="708"/>
        <w:jc w:val="both"/>
        <w:rPr>
          <w:rFonts w:ascii="Times New Roman" w:hAnsi="Times New Roman"/>
          <w:sz w:val="28"/>
          <w:szCs w:val="28"/>
          <w:lang w:val="uk-UA"/>
        </w:rPr>
      </w:pPr>
      <w:r w:rsidRPr="00A45AE9">
        <w:rPr>
          <w:rFonts w:ascii="Times New Roman" w:hAnsi="Times New Roman"/>
          <w:sz w:val="28"/>
          <w:szCs w:val="28"/>
          <w:lang w:val="uk-UA"/>
        </w:rPr>
        <w:t>Процес реформування сфери комунальних послуг в житлово-комунальному господарстві є однією з основних проблем сьогодення. Розроблення ефективних заходів з енергозбереження та зменшення обсягів використання енергоресурсів є одним з важливих напрямів розвитку територіальної громади. З метою реалізації на місцевому рівні державної політики енергозбереження, запровадженню комплексного підходу для зменшення фінансового навантаження на об’єднання співвласників багатоквартирних будинків (далі - ОСББ), що проводять заходи з енергоефективності, розроблено програму «</w:t>
      </w:r>
      <w:proofErr w:type="spellStart"/>
      <w:r w:rsidR="00DE6432" w:rsidRPr="00A45AE9">
        <w:rPr>
          <w:rFonts w:ascii="Times New Roman" w:hAnsi="Times New Roman"/>
          <w:sz w:val="28"/>
          <w:szCs w:val="28"/>
          <w:lang w:val="uk-UA"/>
        </w:rPr>
        <w:t>Енергодім</w:t>
      </w:r>
      <w:proofErr w:type="spellEnd"/>
      <w:r w:rsidRPr="00A45AE9">
        <w:rPr>
          <w:rFonts w:ascii="Times New Roman" w:hAnsi="Times New Roman"/>
          <w:sz w:val="28"/>
          <w:szCs w:val="28"/>
          <w:lang w:val="uk-UA"/>
        </w:rPr>
        <w:t xml:space="preserve"> Коломия</w:t>
      </w:r>
      <w:r w:rsidR="00CC3889">
        <w:rPr>
          <w:rFonts w:ascii="Times New Roman" w:hAnsi="Times New Roman"/>
          <w:sz w:val="28"/>
          <w:szCs w:val="28"/>
          <w:lang w:val="uk-UA"/>
        </w:rPr>
        <w:t xml:space="preserve"> на 2024-2026</w:t>
      </w:r>
      <w:r w:rsidRPr="00A45AE9">
        <w:rPr>
          <w:rFonts w:ascii="Times New Roman" w:hAnsi="Times New Roman"/>
          <w:sz w:val="28"/>
          <w:szCs w:val="28"/>
          <w:lang w:val="uk-UA"/>
        </w:rPr>
        <w:t xml:space="preserve"> роки»</w:t>
      </w:r>
      <w:r w:rsidR="00F07031">
        <w:rPr>
          <w:rFonts w:ascii="Times New Roman" w:hAnsi="Times New Roman"/>
          <w:sz w:val="28"/>
          <w:szCs w:val="28"/>
          <w:lang w:val="uk-UA"/>
        </w:rPr>
        <w:t>.</w:t>
      </w:r>
      <w:r w:rsidRPr="00A45AE9">
        <w:rPr>
          <w:rFonts w:ascii="Times New Roman" w:hAnsi="Times New Roman"/>
          <w:sz w:val="28"/>
          <w:szCs w:val="28"/>
          <w:lang w:val="uk-UA"/>
        </w:rPr>
        <w:t xml:space="preserve"> </w:t>
      </w:r>
    </w:p>
    <w:p w14:paraId="79B9FE2F" w14:textId="77777777" w:rsidR="005277D7" w:rsidRPr="00A45AE9" w:rsidRDefault="005277D7" w:rsidP="005277D7">
      <w:pPr>
        <w:pStyle w:val="a3"/>
        <w:spacing w:after="0" w:line="240" w:lineRule="auto"/>
        <w:ind w:left="0" w:firstLine="708"/>
        <w:jc w:val="both"/>
        <w:rPr>
          <w:rFonts w:ascii="Times New Roman" w:hAnsi="Times New Roman"/>
          <w:sz w:val="28"/>
          <w:szCs w:val="28"/>
          <w:lang w:val="uk-UA"/>
        </w:rPr>
      </w:pPr>
      <w:r w:rsidRPr="00A45AE9">
        <w:rPr>
          <w:rFonts w:ascii="Times New Roman" w:hAnsi="Times New Roman"/>
          <w:sz w:val="28"/>
          <w:szCs w:val="28"/>
          <w:lang w:val="uk-UA"/>
        </w:rPr>
        <w:t>Програма передбачає механізм підтримки ОСББ шляхом відшкодування</w:t>
      </w:r>
      <w:r w:rsidR="00F665B5" w:rsidRPr="00A45AE9">
        <w:rPr>
          <w:rFonts w:ascii="Times New Roman" w:hAnsi="Times New Roman"/>
          <w:sz w:val="28"/>
          <w:szCs w:val="28"/>
          <w:lang w:val="uk-UA"/>
        </w:rPr>
        <w:t xml:space="preserve"> </w:t>
      </w:r>
      <w:r w:rsidR="000848BA">
        <w:rPr>
          <w:rFonts w:ascii="Times New Roman" w:hAnsi="Times New Roman"/>
          <w:sz w:val="28"/>
          <w:szCs w:val="28"/>
          <w:lang w:val="uk-UA"/>
        </w:rPr>
        <w:t>частини прийнятних витрат ОСББ</w:t>
      </w:r>
      <w:r w:rsidR="00FB66B4" w:rsidRPr="00FB66B4">
        <w:rPr>
          <w:rFonts w:ascii="Times New Roman" w:hAnsi="Times New Roman"/>
          <w:sz w:val="28"/>
          <w:szCs w:val="28"/>
          <w:lang w:val="uk-UA"/>
        </w:rPr>
        <w:t xml:space="preserve"> на впровадження енергозберігаючих заходів</w:t>
      </w:r>
      <w:r w:rsidR="00600FF9">
        <w:rPr>
          <w:rFonts w:ascii="Times New Roman" w:hAnsi="Times New Roman"/>
          <w:sz w:val="28"/>
          <w:szCs w:val="28"/>
          <w:lang w:val="uk-UA"/>
        </w:rPr>
        <w:t>,</w:t>
      </w:r>
      <w:r w:rsidR="00FB66B4" w:rsidRPr="00FB66B4">
        <w:rPr>
          <w:rFonts w:ascii="Times New Roman" w:hAnsi="Times New Roman"/>
          <w:sz w:val="28"/>
          <w:szCs w:val="28"/>
          <w:lang w:val="uk-UA"/>
        </w:rPr>
        <w:t xml:space="preserve"> передбачених державною програмою підтримки </w:t>
      </w:r>
      <w:proofErr w:type="spellStart"/>
      <w:r w:rsidR="00FB66B4" w:rsidRPr="00FB66B4">
        <w:rPr>
          <w:rFonts w:ascii="Times New Roman" w:hAnsi="Times New Roman"/>
          <w:sz w:val="28"/>
          <w:szCs w:val="28"/>
          <w:lang w:val="uk-UA"/>
        </w:rPr>
        <w:t>енергомодернізації</w:t>
      </w:r>
      <w:proofErr w:type="spellEnd"/>
      <w:r w:rsidR="00FB66B4" w:rsidRPr="00FB66B4">
        <w:rPr>
          <w:rFonts w:ascii="Times New Roman" w:hAnsi="Times New Roman"/>
          <w:sz w:val="28"/>
          <w:szCs w:val="28"/>
          <w:lang w:val="uk-UA"/>
        </w:rPr>
        <w:t xml:space="preserve"> багатоквартирних будинків</w:t>
      </w:r>
      <w:r w:rsidR="000848BA">
        <w:rPr>
          <w:rFonts w:ascii="Times New Roman" w:hAnsi="Times New Roman"/>
          <w:sz w:val="28"/>
          <w:szCs w:val="28"/>
          <w:lang w:val="uk-UA"/>
        </w:rPr>
        <w:t xml:space="preserve"> «</w:t>
      </w:r>
      <w:proofErr w:type="spellStart"/>
      <w:r w:rsidR="000848BA">
        <w:rPr>
          <w:rFonts w:ascii="Times New Roman" w:hAnsi="Times New Roman"/>
          <w:sz w:val="28"/>
          <w:szCs w:val="28"/>
          <w:lang w:val="uk-UA"/>
        </w:rPr>
        <w:t>Енергодім</w:t>
      </w:r>
      <w:proofErr w:type="spellEnd"/>
      <w:r w:rsidR="000848BA">
        <w:rPr>
          <w:rFonts w:ascii="Times New Roman" w:hAnsi="Times New Roman"/>
          <w:sz w:val="28"/>
          <w:szCs w:val="28"/>
          <w:lang w:val="uk-UA"/>
        </w:rPr>
        <w:t>».</w:t>
      </w:r>
    </w:p>
    <w:p w14:paraId="6F5957A5" w14:textId="77777777" w:rsidR="00A130E9" w:rsidRPr="00A45AE9" w:rsidRDefault="005277D7" w:rsidP="00DE6432">
      <w:pPr>
        <w:spacing w:after="0" w:line="240" w:lineRule="auto"/>
        <w:ind w:firstLine="708"/>
        <w:jc w:val="both"/>
        <w:rPr>
          <w:rFonts w:ascii="Times New Roman" w:hAnsi="Times New Roman"/>
          <w:bCs/>
          <w:sz w:val="28"/>
          <w:szCs w:val="28"/>
          <w:lang w:val="uk-UA" w:eastAsia="ar-SA"/>
        </w:rPr>
      </w:pPr>
      <w:r w:rsidRPr="00A45AE9">
        <w:rPr>
          <w:rFonts w:ascii="Times New Roman" w:hAnsi="Times New Roman"/>
          <w:sz w:val="28"/>
          <w:szCs w:val="28"/>
          <w:lang w:val="uk-UA"/>
        </w:rPr>
        <w:t xml:space="preserve">Програмою запропоновано порядок використання коштів, передбачених в міському бюджеті на відшкодування </w:t>
      </w:r>
      <w:r w:rsidR="000848BA">
        <w:rPr>
          <w:rFonts w:ascii="Times New Roman" w:hAnsi="Times New Roman"/>
          <w:sz w:val="28"/>
          <w:szCs w:val="28"/>
          <w:lang w:val="uk-UA"/>
        </w:rPr>
        <w:t>частини прийнятних витрат ОСББ</w:t>
      </w:r>
      <w:r w:rsidR="00FB66B4">
        <w:rPr>
          <w:rFonts w:ascii="Times New Roman" w:hAnsi="Times New Roman"/>
          <w:sz w:val="28"/>
          <w:szCs w:val="28"/>
          <w:lang w:val="uk-UA"/>
        </w:rPr>
        <w:t xml:space="preserve"> на впровадження енергозберігаючих заходів</w:t>
      </w:r>
      <w:r w:rsidR="00600FF9">
        <w:rPr>
          <w:rFonts w:ascii="Times New Roman" w:hAnsi="Times New Roman"/>
          <w:sz w:val="28"/>
          <w:szCs w:val="28"/>
          <w:lang w:val="uk-UA"/>
        </w:rPr>
        <w:t xml:space="preserve">, </w:t>
      </w:r>
      <w:r w:rsidR="00FB66B4">
        <w:rPr>
          <w:rFonts w:ascii="Times New Roman" w:hAnsi="Times New Roman"/>
          <w:sz w:val="28"/>
          <w:szCs w:val="28"/>
          <w:lang w:val="uk-UA"/>
        </w:rPr>
        <w:t xml:space="preserve">передбачених державною програмою підтримки </w:t>
      </w:r>
      <w:proofErr w:type="spellStart"/>
      <w:r w:rsidR="00FB66B4">
        <w:rPr>
          <w:rFonts w:ascii="Times New Roman" w:hAnsi="Times New Roman"/>
          <w:sz w:val="28"/>
          <w:szCs w:val="28"/>
          <w:lang w:val="uk-UA"/>
        </w:rPr>
        <w:t>енергомодернізації</w:t>
      </w:r>
      <w:proofErr w:type="spellEnd"/>
      <w:r w:rsidR="00FB66B4">
        <w:rPr>
          <w:rFonts w:ascii="Times New Roman" w:hAnsi="Times New Roman"/>
          <w:sz w:val="28"/>
          <w:szCs w:val="28"/>
          <w:lang w:val="uk-UA"/>
        </w:rPr>
        <w:t xml:space="preserve"> багатоквартирних будинків «</w:t>
      </w:r>
      <w:proofErr w:type="spellStart"/>
      <w:r w:rsidR="00917786">
        <w:rPr>
          <w:rFonts w:ascii="Times New Roman" w:hAnsi="Times New Roman"/>
          <w:sz w:val="28"/>
          <w:szCs w:val="28"/>
          <w:lang w:val="uk-UA"/>
        </w:rPr>
        <w:t>Енергодім</w:t>
      </w:r>
      <w:proofErr w:type="spellEnd"/>
      <w:r w:rsidR="00917786">
        <w:rPr>
          <w:rFonts w:ascii="Times New Roman" w:hAnsi="Times New Roman"/>
          <w:sz w:val="28"/>
          <w:szCs w:val="28"/>
          <w:lang w:val="uk-UA"/>
        </w:rPr>
        <w:t>»</w:t>
      </w:r>
      <w:r w:rsidR="000848BA">
        <w:rPr>
          <w:rFonts w:ascii="Times New Roman" w:hAnsi="Times New Roman"/>
          <w:sz w:val="28"/>
          <w:szCs w:val="28"/>
          <w:lang w:val="uk-UA"/>
        </w:rPr>
        <w:t>. Програма розроблена відповідно до Закону України «Про Фонд енергоефективності».</w:t>
      </w:r>
      <w:r w:rsidRPr="00A45AE9">
        <w:rPr>
          <w:rFonts w:ascii="Times New Roman" w:hAnsi="Times New Roman"/>
          <w:sz w:val="28"/>
          <w:szCs w:val="28"/>
          <w:lang w:val="uk-UA"/>
        </w:rPr>
        <w:t xml:space="preserve"> </w:t>
      </w:r>
    </w:p>
    <w:p w14:paraId="51843779" w14:textId="77777777" w:rsidR="00562E4B" w:rsidRPr="00A45AE9" w:rsidRDefault="005277D7" w:rsidP="006A7CA4">
      <w:pPr>
        <w:pStyle w:val="a3"/>
        <w:spacing w:after="0" w:line="240" w:lineRule="auto"/>
        <w:ind w:left="0" w:firstLine="708"/>
        <w:jc w:val="both"/>
        <w:rPr>
          <w:rFonts w:ascii="Times New Roman" w:hAnsi="Times New Roman"/>
          <w:b/>
          <w:bCs/>
          <w:sz w:val="28"/>
          <w:szCs w:val="28"/>
          <w:lang w:val="uk-UA" w:eastAsia="ar-SA"/>
        </w:rPr>
      </w:pPr>
      <w:r w:rsidRPr="00A45AE9">
        <w:rPr>
          <w:rFonts w:ascii="Times New Roman" w:hAnsi="Times New Roman"/>
          <w:b/>
          <w:bCs/>
          <w:sz w:val="28"/>
          <w:szCs w:val="28"/>
          <w:lang w:val="uk-UA" w:eastAsia="ar-SA"/>
        </w:rPr>
        <w:t xml:space="preserve">Мета Програми – </w:t>
      </w:r>
      <w:r w:rsidR="00CE1001" w:rsidRPr="00A45AE9">
        <w:rPr>
          <w:rFonts w:ascii="Times New Roman" w:hAnsi="Times New Roman"/>
          <w:bCs/>
          <w:sz w:val="28"/>
          <w:szCs w:val="28"/>
          <w:lang w:val="uk-UA" w:eastAsia="ar-SA"/>
        </w:rPr>
        <w:t xml:space="preserve">створення ефективного механізму стимулювання впровадження енергозберігаючих заходів в </w:t>
      </w:r>
      <w:r w:rsidRPr="00A45AE9">
        <w:rPr>
          <w:rFonts w:ascii="Times New Roman" w:hAnsi="Times New Roman"/>
          <w:bCs/>
          <w:sz w:val="28"/>
          <w:szCs w:val="28"/>
          <w:lang w:val="uk-UA" w:eastAsia="ar-SA"/>
        </w:rPr>
        <w:t>житловому секторі,</w:t>
      </w:r>
      <w:r w:rsidR="00CE1001" w:rsidRPr="00A45AE9">
        <w:rPr>
          <w:rFonts w:ascii="Times New Roman" w:hAnsi="Times New Roman"/>
          <w:bCs/>
          <w:sz w:val="28"/>
          <w:szCs w:val="28"/>
          <w:lang w:val="uk-UA" w:eastAsia="ar-SA"/>
        </w:rPr>
        <w:t xml:space="preserve"> шляхом відшкодування з міського бюджету</w:t>
      </w:r>
      <w:r w:rsidR="00DC7DBC">
        <w:rPr>
          <w:rFonts w:ascii="Times New Roman" w:hAnsi="Times New Roman"/>
          <w:bCs/>
          <w:sz w:val="28"/>
          <w:szCs w:val="28"/>
          <w:lang w:val="uk-UA" w:eastAsia="ar-SA"/>
        </w:rPr>
        <w:t xml:space="preserve"> </w:t>
      </w:r>
      <w:r w:rsidR="000848BA">
        <w:rPr>
          <w:rFonts w:ascii="Times New Roman" w:hAnsi="Times New Roman"/>
          <w:sz w:val="28"/>
          <w:szCs w:val="28"/>
          <w:lang w:val="uk-UA"/>
        </w:rPr>
        <w:t xml:space="preserve">частини прийнятних витрат ОСББ на впровадження енергозберігаючих заходів, передбачених державною програмою підтримки </w:t>
      </w:r>
      <w:proofErr w:type="spellStart"/>
      <w:r w:rsidR="000848BA">
        <w:rPr>
          <w:rFonts w:ascii="Times New Roman" w:hAnsi="Times New Roman"/>
          <w:sz w:val="28"/>
          <w:szCs w:val="28"/>
          <w:lang w:val="uk-UA"/>
        </w:rPr>
        <w:t>енергомодернізації</w:t>
      </w:r>
      <w:proofErr w:type="spellEnd"/>
      <w:r w:rsidR="000848BA">
        <w:rPr>
          <w:rFonts w:ascii="Times New Roman" w:hAnsi="Times New Roman"/>
          <w:sz w:val="28"/>
          <w:szCs w:val="28"/>
          <w:lang w:val="uk-UA"/>
        </w:rPr>
        <w:t xml:space="preserve"> багатоквартирних будинків «</w:t>
      </w:r>
      <w:proofErr w:type="spellStart"/>
      <w:r w:rsidR="000848BA">
        <w:rPr>
          <w:rFonts w:ascii="Times New Roman" w:hAnsi="Times New Roman"/>
          <w:sz w:val="28"/>
          <w:szCs w:val="28"/>
          <w:lang w:val="uk-UA"/>
        </w:rPr>
        <w:t>Енергодім</w:t>
      </w:r>
      <w:proofErr w:type="spellEnd"/>
      <w:r w:rsidR="000848BA">
        <w:rPr>
          <w:rFonts w:ascii="Times New Roman" w:hAnsi="Times New Roman"/>
          <w:sz w:val="28"/>
          <w:szCs w:val="28"/>
          <w:lang w:val="uk-UA"/>
        </w:rPr>
        <w:t>».</w:t>
      </w:r>
      <w:r w:rsidR="00CE1001" w:rsidRPr="00A45AE9">
        <w:rPr>
          <w:rFonts w:ascii="Times New Roman" w:hAnsi="Times New Roman"/>
          <w:bCs/>
          <w:sz w:val="28"/>
          <w:szCs w:val="28"/>
          <w:lang w:val="uk-UA" w:eastAsia="ar-SA"/>
        </w:rPr>
        <w:t xml:space="preserve"> </w:t>
      </w:r>
      <w:r w:rsidR="00F665B5" w:rsidRPr="00A45AE9">
        <w:rPr>
          <w:rFonts w:ascii="Times New Roman" w:hAnsi="Times New Roman"/>
          <w:bCs/>
          <w:sz w:val="28"/>
          <w:szCs w:val="28"/>
          <w:lang w:val="uk-UA" w:eastAsia="ar-SA"/>
        </w:rPr>
        <w:t xml:space="preserve">Реалізація програми </w:t>
      </w:r>
      <w:r w:rsidRPr="00A45AE9">
        <w:rPr>
          <w:rFonts w:ascii="Times New Roman" w:hAnsi="Times New Roman"/>
          <w:bCs/>
          <w:sz w:val="28"/>
          <w:szCs w:val="28"/>
          <w:lang w:val="uk-UA" w:eastAsia="ar-SA"/>
        </w:rPr>
        <w:t>сприятиме</w:t>
      </w:r>
      <w:r w:rsidR="00600FF9">
        <w:rPr>
          <w:rFonts w:ascii="Times New Roman" w:hAnsi="Times New Roman"/>
          <w:bCs/>
          <w:sz w:val="28"/>
          <w:szCs w:val="28"/>
          <w:lang w:val="uk-UA" w:eastAsia="ar-SA"/>
        </w:rPr>
        <w:t xml:space="preserve"> </w:t>
      </w:r>
      <w:r w:rsidRPr="00A45AE9">
        <w:rPr>
          <w:rFonts w:ascii="Times New Roman" w:hAnsi="Times New Roman"/>
          <w:bCs/>
          <w:sz w:val="28"/>
          <w:szCs w:val="28"/>
          <w:lang w:val="uk-UA" w:eastAsia="ar-SA"/>
        </w:rPr>
        <w:t xml:space="preserve">зниженню фінансового навантаження на ОСББ </w:t>
      </w:r>
      <w:r w:rsidR="00CE1001" w:rsidRPr="00A45AE9">
        <w:rPr>
          <w:rFonts w:ascii="Times New Roman" w:hAnsi="Times New Roman"/>
          <w:bCs/>
          <w:sz w:val="28"/>
          <w:szCs w:val="28"/>
          <w:lang w:val="uk-UA" w:eastAsia="ar-SA"/>
        </w:rPr>
        <w:t xml:space="preserve">і в </w:t>
      </w:r>
      <w:r w:rsidRPr="00A45AE9">
        <w:rPr>
          <w:rFonts w:ascii="Times New Roman" w:hAnsi="Times New Roman"/>
          <w:bCs/>
          <w:sz w:val="28"/>
          <w:szCs w:val="28"/>
          <w:lang w:val="uk-UA" w:eastAsia="ar-SA"/>
        </w:rPr>
        <w:t>подальшому забезпечить зменшення споживання енергоресурсів і витрат населення на їх оплату та покращення екологічної ситуації в громаді</w:t>
      </w:r>
      <w:r w:rsidR="00F665B5" w:rsidRPr="00A45AE9">
        <w:rPr>
          <w:rFonts w:ascii="Times New Roman" w:hAnsi="Times New Roman"/>
          <w:bCs/>
          <w:sz w:val="28"/>
          <w:szCs w:val="28"/>
          <w:lang w:val="uk-UA" w:eastAsia="ar-SA"/>
        </w:rPr>
        <w:t xml:space="preserve">. </w:t>
      </w:r>
    </w:p>
    <w:p w14:paraId="5850F166" w14:textId="77777777" w:rsidR="006F2587" w:rsidRPr="00A45AE9" w:rsidRDefault="000220CF" w:rsidP="006A7CA4">
      <w:pPr>
        <w:spacing w:after="0" w:line="240" w:lineRule="auto"/>
        <w:ind w:firstLine="708"/>
        <w:jc w:val="both"/>
        <w:rPr>
          <w:rFonts w:ascii="Times New Roman" w:hAnsi="Times New Roman"/>
          <w:b/>
          <w:bCs/>
          <w:sz w:val="28"/>
          <w:szCs w:val="28"/>
          <w:lang w:val="uk-UA" w:eastAsia="ar-SA"/>
        </w:rPr>
      </w:pPr>
      <w:r w:rsidRPr="00A45AE9">
        <w:rPr>
          <w:rFonts w:ascii="Times New Roman" w:hAnsi="Times New Roman"/>
          <w:b/>
          <w:bCs/>
          <w:sz w:val="28"/>
          <w:szCs w:val="28"/>
          <w:lang w:val="uk-UA" w:eastAsia="ar-SA"/>
        </w:rPr>
        <w:t>Завдання П</w:t>
      </w:r>
      <w:r w:rsidR="005277D7" w:rsidRPr="00A45AE9">
        <w:rPr>
          <w:rFonts w:ascii="Times New Roman" w:hAnsi="Times New Roman"/>
          <w:b/>
          <w:bCs/>
          <w:sz w:val="28"/>
          <w:szCs w:val="28"/>
          <w:lang w:val="uk-UA" w:eastAsia="ar-SA"/>
        </w:rPr>
        <w:t>рограми</w:t>
      </w:r>
      <w:r w:rsidRPr="00A45AE9">
        <w:rPr>
          <w:rFonts w:ascii="Times New Roman" w:hAnsi="Times New Roman"/>
          <w:b/>
          <w:bCs/>
          <w:sz w:val="28"/>
          <w:szCs w:val="28"/>
          <w:lang w:val="uk-UA" w:eastAsia="ar-SA"/>
        </w:rPr>
        <w:t>:</w:t>
      </w:r>
    </w:p>
    <w:p w14:paraId="3449CB18" w14:textId="77777777" w:rsidR="000220CF" w:rsidRPr="00A45AE9" w:rsidRDefault="000220CF" w:rsidP="000220CF">
      <w:pPr>
        <w:pStyle w:val="a3"/>
        <w:numPr>
          <w:ilvl w:val="0"/>
          <w:numId w:val="20"/>
        </w:numPr>
        <w:spacing w:after="0" w:line="240" w:lineRule="auto"/>
        <w:ind w:left="0" w:firstLine="284"/>
        <w:jc w:val="both"/>
        <w:rPr>
          <w:rFonts w:ascii="Times New Roman" w:hAnsi="Times New Roman"/>
          <w:bCs/>
          <w:sz w:val="28"/>
          <w:szCs w:val="28"/>
          <w:lang w:val="uk-UA" w:eastAsia="ar-SA"/>
        </w:rPr>
      </w:pPr>
      <w:r w:rsidRPr="00A45AE9">
        <w:rPr>
          <w:rFonts w:ascii="Times New Roman" w:hAnsi="Times New Roman"/>
          <w:bCs/>
          <w:sz w:val="28"/>
          <w:szCs w:val="28"/>
          <w:lang w:val="uk-UA" w:eastAsia="ar-SA"/>
        </w:rPr>
        <w:t>проведення</w:t>
      </w:r>
      <w:r w:rsidR="006F2587" w:rsidRPr="00A45AE9">
        <w:rPr>
          <w:rFonts w:ascii="Times New Roman" w:hAnsi="Times New Roman"/>
          <w:bCs/>
          <w:sz w:val="28"/>
          <w:szCs w:val="28"/>
          <w:lang w:val="uk-UA" w:eastAsia="ar-SA"/>
        </w:rPr>
        <w:t xml:space="preserve"> комплексних заходів з підвищення енергоефективності та </w:t>
      </w:r>
      <w:proofErr w:type="spellStart"/>
      <w:r w:rsidR="006F2587" w:rsidRPr="00A45AE9">
        <w:rPr>
          <w:rFonts w:ascii="Times New Roman" w:hAnsi="Times New Roman"/>
          <w:bCs/>
          <w:sz w:val="28"/>
          <w:szCs w:val="28"/>
          <w:lang w:val="uk-UA" w:eastAsia="ar-SA"/>
        </w:rPr>
        <w:t>термомодернізації</w:t>
      </w:r>
      <w:proofErr w:type="spellEnd"/>
      <w:r w:rsidR="00600FF9">
        <w:rPr>
          <w:rFonts w:ascii="Times New Roman" w:hAnsi="Times New Roman"/>
          <w:bCs/>
          <w:sz w:val="28"/>
          <w:szCs w:val="28"/>
          <w:lang w:val="uk-UA" w:eastAsia="ar-SA"/>
        </w:rPr>
        <w:t xml:space="preserve"> </w:t>
      </w:r>
      <w:r w:rsidRPr="00A45AE9">
        <w:rPr>
          <w:rFonts w:ascii="Times New Roman" w:hAnsi="Times New Roman"/>
          <w:bCs/>
          <w:sz w:val="28"/>
          <w:szCs w:val="28"/>
          <w:lang w:val="uk-UA" w:eastAsia="ar-SA"/>
        </w:rPr>
        <w:t>багатоквартирних будинків</w:t>
      </w:r>
      <w:r w:rsidR="006F2587" w:rsidRPr="00A45AE9">
        <w:rPr>
          <w:rFonts w:ascii="Times New Roman" w:hAnsi="Times New Roman"/>
          <w:bCs/>
          <w:sz w:val="28"/>
          <w:szCs w:val="28"/>
          <w:lang w:val="uk-UA" w:eastAsia="ar-SA"/>
        </w:rPr>
        <w:t>;</w:t>
      </w:r>
    </w:p>
    <w:p w14:paraId="0E0126EC" w14:textId="77777777" w:rsidR="006F2587" w:rsidRPr="00A45AE9" w:rsidRDefault="000220CF" w:rsidP="000220CF">
      <w:pPr>
        <w:pStyle w:val="a3"/>
        <w:numPr>
          <w:ilvl w:val="0"/>
          <w:numId w:val="20"/>
        </w:numPr>
        <w:spacing w:after="0" w:line="240" w:lineRule="auto"/>
        <w:ind w:left="0" w:firstLine="284"/>
        <w:jc w:val="both"/>
        <w:rPr>
          <w:rFonts w:ascii="Times New Roman" w:hAnsi="Times New Roman"/>
          <w:bCs/>
          <w:sz w:val="28"/>
          <w:szCs w:val="28"/>
          <w:lang w:val="uk-UA" w:eastAsia="ar-SA"/>
        </w:rPr>
      </w:pPr>
      <w:r w:rsidRPr="00A45AE9">
        <w:rPr>
          <w:rFonts w:ascii="Times New Roman" w:hAnsi="Times New Roman"/>
          <w:bCs/>
          <w:sz w:val="28"/>
          <w:szCs w:val="28"/>
          <w:lang w:val="uk-UA" w:eastAsia="ar-SA"/>
        </w:rPr>
        <w:t xml:space="preserve">забезпечення механізму фінансування заходів з підвищення енергоефективності та </w:t>
      </w:r>
      <w:proofErr w:type="spellStart"/>
      <w:r w:rsidRPr="00A45AE9">
        <w:rPr>
          <w:rFonts w:ascii="Times New Roman" w:hAnsi="Times New Roman"/>
          <w:bCs/>
          <w:sz w:val="28"/>
          <w:szCs w:val="28"/>
          <w:lang w:val="uk-UA" w:eastAsia="ar-SA"/>
        </w:rPr>
        <w:t>термомодернізації</w:t>
      </w:r>
      <w:proofErr w:type="spellEnd"/>
      <w:r w:rsidRPr="00A45AE9">
        <w:rPr>
          <w:rFonts w:ascii="Times New Roman" w:hAnsi="Times New Roman"/>
          <w:bCs/>
          <w:sz w:val="28"/>
          <w:szCs w:val="28"/>
          <w:lang w:val="uk-UA" w:eastAsia="ar-SA"/>
        </w:rPr>
        <w:t xml:space="preserve"> багатоквартирних будинків</w:t>
      </w:r>
      <w:r w:rsidR="00F665B5" w:rsidRPr="00A45AE9">
        <w:rPr>
          <w:rFonts w:ascii="Times New Roman" w:hAnsi="Times New Roman"/>
          <w:bCs/>
          <w:sz w:val="28"/>
          <w:szCs w:val="28"/>
          <w:lang w:val="uk-UA" w:eastAsia="ar-SA"/>
        </w:rPr>
        <w:t>;</w:t>
      </w:r>
    </w:p>
    <w:p w14:paraId="5D3EDEFC" w14:textId="77777777" w:rsidR="000220CF" w:rsidRPr="00A45AE9" w:rsidRDefault="006F2587" w:rsidP="000220CF">
      <w:pPr>
        <w:pStyle w:val="a3"/>
        <w:numPr>
          <w:ilvl w:val="0"/>
          <w:numId w:val="20"/>
        </w:numPr>
        <w:spacing w:after="0" w:line="240" w:lineRule="auto"/>
        <w:ind w:left="0" w:firstLine="284"/>
        <w:jc w:val="both"/>
        <w:rPr>
          <w:rFonts w:ascii="Times New Roman" w:hAnsi="Times New Roman"/>
          <w:bCs/>
          <w:sz w:val="28"/>
          <w:szCs w:val="28"/>
          <w:lang w:val="uk-UA" w:eastAsia="ar-SA"/>
        </w:rPr>
      </w:pPr>
      <w:r w:rsidRPr="00A45AE9">
        <w:rPr>
          <w:rFonts w:ascii="Times New Roman" w:hAnsi="Times New Roman"/>
          <w:bCs/>
          <w:sz w:val="28"/>
          <w:szCs w:val="28"/>
          <w:lang w:val="uk-UA" w:eastAsia="ar-SA"/>
        </w:rPr>
        <w:t xml:space="preserve">зниження видатків мешканців багатоквартирних будинків на </w:t>
      </w:r>
      <w:r w:rsidR="000220CF" w:rsidRPr="00A45AE9">
        <w:rPr>
          <w:rFonts w:ascii="Times New Roman" w:hAnsi="Times New Roman"/>
          <w:bCs/>
          <w:sz w:val="28"/>
          <w:szCs w:val="28"/>
          <w:lang w:val="uk-UA" w:eastAsia="ar-SA"/>
        </w:rPr>
        <w:t>оплату енергоносіїв</w:t>
      </w:r>
      <w:r w:rsidRPr="00A45AE9">
        <w:rPr>
          <w:rFonts w:ascii="Times New Roman" w:hAnsi="Times New Roman"/>
          <w:bCs/>
          <w:sz w:val="28"/>
          <w:szCs w:val="28"/>
          <w:lang w:val="uk-UA" w:eastAsia="ar-SA"/>
        </w:rPr>
        <w:t>;</w:t>
      </w:r>
    </w:p>
    <w:p w14:paraId="4FFD4CAD" w14:textId="77777777" w:rsidR="000220CF" w:rsidRPr="00A45AE9" w:rsidRDefault="000220CF" w:rsidP="000220CF">
      <w:pPr>
        <w:pStyle w:val="a3"/>
        <w:numPr>
          <w:ilvl w:val="0"/>
          <w:numId w:val="20"/>
        </w:numPr>
        <w:spacing w:after="0" w:line="240" w:lineRule="auto"/>
        <w:ind w:left="0" w:firstLine="284"/>
        <w:jc w:val="both"/>
        <w:rPr>
          <w:rFonts w:ascii="Times New Roman" w:hAnsi="Times New Roman"/>
          <w:bCs/>
          <w:sz w:val="28"/>
          <w:szCs w:val="28"/>
          <w:lang w:val="uk-UA" w:eastAsia="ar-SA"/>
        </w:rPr>
      </w:pPr>
      <w:r w:rsidRPr="00A45AE9">
        <w:rPr>
          <w:rFonts w:ascii="Times New Roman" w:hAnsi="Times New Roman"/>
          <w:bCs/>
          <w:sz w:val="28"/>
          <w:szCs w:val="28"/>
          <w:lang w:val="uk-UA" w:eastAsia="ar-SA"/>
        </w:rPr>
        <w:t>підвищення рівня комфорту та якості життя мешканців громади;</w:t>
      </w:r>
    </w:p>
    <w:p w14:paraId="43736E9A" w14:textId="77777777" w:rsidR="000220CF" w:rsidRPr="00A45AE9" w:rsidRDefault="000220CF" w:rsidP="000220CF">
      <w:pPr>
        <w:pStyle w:val="a3"/>
        <w:numPr>
          <w:ilvl w:val="0"/>
          <w:numId w:val="20"/>
        </w:numPr>
        <w:spacing w:after="0" w:line="240" w:lineRule="auto"/>
        <w:ind w:left="0" w:firstLine="284"/>
        <w:jc w:val="both"/>
        <w:rPr>
          <w:rFonts w:ascii="Times New Roman" w:hAnsi="Times New Roman"/>
          <w:bCs/>
          <w:sz w:val="28"/>
          <w:szCs w:val="28"/>
          <w:lang w:val="uk-UA" w:eastAsia="ar-SA"/>
        </w:rPr>
      </w:pPr>
      <w:r w:rsidRPr="00A45AE9">
        <w:rPr>
          <w:rFonts w:ascii="Times New Roman" w:hAnsi="Times New Roman"/>
          <w:bCs/>
          <w:sz w:val="28"/>
          <w:szCs w:val="28"/>
          <w:lang w:val="uk-UA" w:eastAsia="ar-SA"/>
        </w:rPr>
        <w:t>підвищення культури споживання енергії та відповідальності житлових об’єднань у сфері енергозбереження та енергоефективності.</w:t>
      </w:r>
    </w:p>
    <w:p w14:paraId="6FFD7946" w14:textId="77777777" w:rsidR="000848BA" w:rsidRPr="00452690" w:rsidRDefault="000848BA" w:rsidP="004D2EB8">
      <w:pPr>
        <w:rPr>
          <w:rFonts w:ascii="Times New Roman" w:hAnsi="Times New Roman"/>
          <w:bCs/>
          <w:sz w:val="28"/>
          <w:szCs w:val="28"/>
          <w:lang w:val="uk-UA" w:eastAsia="ar-SA"/>
        </w:rPr>
      </w:pPr>
      <w:bookmarkStart w:id="1" w:name="_Toc16530234"/>
    </w:p>
    <w:p w14:paraId="7ED72AFA" w14:textId="77777777" w:rsidR="004D2EB8" w:rsidRDefault="004D2EB8" w:rsidP="004D2EB8">
      <w:pPr>
        <w:rPr>
          <w:rFonts w:ascii="Times New Roman" w:hAnsi="Times New Roman"/>
          <w:bCs/>
          <w:sz w:val="28"/>
          <w:szCs w:val="28"/>
          <w:lang w:val="uk-UA" w:eastAsia="ar-SA"/>
        </w:rPr>
      </w:pPr>
    </w:p>
    <w:p w14:paraId="4C10067E" w14:textId="77777777" w:rsidR="00F07031" w:rsidRPr="00F07031" w:rsidRDefault="00F07031" w:rsidP="004D2EB8">
      <w:pPr>
        <w:rPr>
          <w:b/>
          <w:sz w:val="28"/>
          <w:szCs w:val="28"/>
          <w:lang w:val="uk-UA"/>
        </w:rPr>
      </w:pPr>
    </w:p>
    <w:bookmarkEnd w:id="1"/>
    <w:p w14:paraId="46CB2037" w14:textId="77777777" w:rsidR="00156A72" w:rsidRPr="004A4CB4" w:rsidRDefault="004A4CB4" w:rsidP="004A4CB4">
      <w:pPr>
        <w:spacing w:after="0" w:line="240" w:lineRule="auto"/>
        <w:jc w:val="center"/>
        <w:rPr>
          <w:rFonts w:ascii="Times New Roman" w:hAnsi="Times New Roman"/>
          <w:b/>
          <w:sz w:val="28"/>
          <w:szCs w:val="28"/>
          <w:lang w:val="uk-UA"/>
        </w:rPr>
      </w:pPr>
      <w:r>
        <w:rPr>
          <w:rFonts w:ascii="Times New Roman" w:hAnsi="Times New Roman"/>
          <w:b/>
          <w:sz w:val="28"/>
          <w:szCs w:val="28"/>
          <w:lang w:val="uk-UA"/>
        </w:rPr>
        <w:lastRenderedPageBreak/>
        <w:t>Визначення</w:t>
      </w:r>
    </w:p>
    <w:p w14:paraId="799FC3BB" w14:textId="77777777" w:rsidR="004A4CB4" w:rsidRPr="00EF7A36" w:rsidRDefault="004A4CB4" w:rsidP="00AE1529">
      <w:pPr>
        <w:spacing w:after="0" w:line="240" w:lineRule="auto"/>
        <w:rPr>
          <w:rFonts w:ascii="Times New Roman" w:hAnsi="Times New Roman"/>
          <w:b/>
          <w:sz w:val="28"/>
          <w:szCs w:val="28"/>
          <w:lang w:val="uk-UA"/>
        </w:rPr>
      </w:pPr>
    </w:p>
    <w:p w14:paraId="7ECB32FA" w14:textId="7238C82C" w:rsidR="00833A43" w:rsidRPr="004D2EB8" w:rsidRDefault="00A92DD7" w:rsidP="004D2EB8">
      <w:pPr>
        <w:spacing w:after="0" w:line="240" w:lineRule="auto"/>
        <w:ind w:firstLine="851"/>
        <w:jc w:val="both"/>
        <w:rPr>
          <w:rFonts w:ascii="Times New Roman" w:hAnsi="Times New Roman"/>
          <w:sz w:val="28"/>
          <w:szCs w:val="28"/>
        </w:rPr>
      </w:pPr>
      <w:r w:rsidRPr="004A4CB4">
        <w:rPr>
          <w:rFonts w:ascii="Times New Roman" w:hAnsi="Times New Roman"/>
          <w:b/>
          <w:sz w:val="28"/>
          <w:szCs w:val="28"/>
          <w:lang w:val="uk-UA"/>
        </w:rPr>
        <w:t xml:space="preserve">Державна </w:t>
      </w:r>
      <w:r w:rsidRPr="004A4CB4">
        <w:rPr>
          <w:rFonts w:ascii="Times New Roman" w:hAnsi="Times New Roman"/>
          <w:b/>
          <w:sz w:val="28"/>
          <w:szCs w:val="28"/>
          <w:lang w:val="uk-UA" w:eastAsia="ar-SA"/>
        </w:rPr>
        <w:t xml:space="preserve">Програма підтримки </w:t>
      </w:r>
      <w:proofErr w:type="spellStart"/>
      <w:r w:rsidRPr="004A4CB4">
        <w:rPr>
          <w:rFonts w:ascii="Times New Roman" w:hAnsi="Times New Roman"/>
          <w:b/>
          <w:sz w:val="28"/>
          <w:szCs w:val="28"/>
          <w:lang w:val="uk-UA" w:eastAsia="ar-SA"/>
        </w:rPr>
        <w:t>енергомодернізації</w:t>
      </w:r>
      <w:proofErr w:type="spellEnd"/>
      <w:r w:rsidRPr="004A4CB4">
        <w:rPr>
          <w:rFonts w:ascii="Times New Roman" w:hAnsi="Times New Roman"/>
          <w:b/>
          <w:sz w:val="28"/>
          <w:szCs w:val="28"/>
          <w:lang w:val="uk-UA" w:eastAsia="ar-SA"/>
        </w:rPr>
        <w:t xml:space="preserve"> багатоквартирних будинків «ЕНЕРГОДІМ» (далі – програма </w:t>
      </w:r>
      <w:r w:rsidRPr="004A4CB4">
        <w:rPr>
          <w:rFonts w:ascii="Times New Roman" w:hAnsi="Times New Roman"/>
          <w:b/>
          <w:sz w:val="28"/>
          <w:szCs w:val="28"/>
          <w:lang w:val="uk-UA"/>
        </w:rPr>
        <w:t>ЕНЕРГОДІМ)</w:t>
      </w:r>
      <w:r w:rsidRPr="004A4CB4">
        <w:rPr>
          <w:rFonts w:ascii="Times New Roman" w:hAnsi="Times New Roman"/>
          <w:sz w:val="28"/>
          <w:szCs w:val="28"/>
          <w:lang w:val="uk-UA"/>
        </w:rPr>
        <w:t xml:space="preserve"> </w:t>
      </w:r>
      <w:r w:rsidR="007C018A">
        <w:rPr>
          <w:rFonts w:ascii="Times New Roman" w:hAnsi="Times New Roman"/>
          <w:sz w:val="28"/>
          <w:szCs w:val="28"/>
          <w:lang w:val="uk-UA"/>
        </w:rPr>
        <w:t xml:space="preserve">– </w:t>
      </w:r>
      <w:r w:rsidRPr="004A4CB4">
        <w:rPr>
          <w:rFonts w:ascii="Times New Roman" w:hAnsi="Times New Roman"/>
          <w:sz w:val="28"/>
          <w:szCs w:val="28"/>
          <w:lang w:val="uk-UA"/>
        </w:rPr>
        <w:t xml:space="preserve">це програма часткового відшкодування витрат на заходи з енергоефективності в багатоквартирних будинках. </w:t>
      </w:r>
      <w:proofErr w:type="spellStart"/>
      <w:r w:rsidRPr="004A4CB4">
        <w:rPr>
          <w:rFonts w:ascii="Times New Roman" w:hAnsi="Times New Roman"/>
          <w:sz w:val="28"/>
          <w:szCs w:val="28"/>
        </w:rPr>
        <w:t>Програма</w:t>
      </w:r>
      <w:proofErr w:type="spellEnd"/>
      <w:r w:rsidRPr="004A4CB4">
        <w:rPr>
          <w:rFonts w:ascii="Times New Roman" w:hAnsi="Times New Roman"/>
          <w:sz w:val="28"/>
          <w:szCs w:val="28"/>
        </w:rPr>
        <w:t xml:space="preserve"> </w:t>
      </w:r>
      <w:proofErr w:type="spellStart"/>
      <w:r w:rsidRPr="004A4CB4">
        <w:rPr>
          <w:rFonts w:ascii="Times New Roman" w:hAnsi="Times New Roman"/>
          <w:sz w:val="28"/>
          <w:szCs w:val="28"/>
        </w:rPr>
        <w:t>затверджена</w:t>
      </w:r>
      <w:proofErr w:type="spellEnd"/>
      <w:r w:rsidRPr="004A4CB4">
        <w:rPr>
          <w:rFonts w:ascii="Times New Roman" w:hAnsi="Times New Roman"/>
          <w:sz w:val="28"/>
          <w:szCs w:val="28"/>
        </w:rPr>
        <w:t xml:space="preserve"> </w:t>
      </w:r>
      <w:proofErr w:type="spellStart"/>
      <w:r w:rsidRPr="004A4CB4">
        <w:rPr>
          <w:rFonts w:ascii="Times New Roman" w:hAnsi="Times New Roman"/>
          <w:sz w:val="28"/>
          <w:szCs w:val="28"/>
        </w:rPr>
        <w:t>Наглядовою</w:t>
      </w:r>
      <w:proofErr w:type="spellEnd"/>
      <w:r w:rsidRPr="004A4CB4">
        <w:rPr>
          <w:rFonts w:ascii="Times New Roman" w:hAnsi="Times New Roman"/>
          <w:sz w:val="28"/>
          <w:szCs w:val="28"/>
        </w:rPr>
        <w:t xml:space="preserve"> радою Фонду 16 </w:t>
      </w:r>
      <w:proofErr w:type="spellStart"/>
      <w:r w:rsidRPr="004A4CB4">
        <w:rPr>
          <w:rFonts w:ascii="Times New Roman" w:hAnsi="Times New Roman"/>
          <w:sz w:val="28"/>
          <w:szCs w:val="28"/>
        </w:rPr>
        <w:t>серпня</w:t>
      </w:r>
      <w:proofErr w:type="spellEnd"/>
      <w:r w:rsidRPr="004A4CB4">
        <w:rPr>
          <w:rFonts w:ascii="Times New Roman" w:hAnsi="Times New Roman"/>
          <w:sz w:val="28"/>
          <w:szCs w:val="28"/>
        </w:rPr>
        <w:t xml:space="preserve"> 2019 року </w:t>
      </w:r>
      <w:r w:rsidR="00452690">
        <w:rPr>
          <w:rFonts w:ascii="Times New Roman" w:hAnsi="Times New Roman"/>
          <w:sz w:val="28"/>
          <w:szCs w:val="28"/>
          <w:lang w:val="uk-UA"/>
        </w:rPr>
        <w:t xml:space="preserve">та діє </w:t>
      </w:r>
      <w:r w:rsidRPr="004A4CB4">
        <w:rPr>
          <w:rFonts w:ascii="Times New Roman" w:hAnsi="Times New Roman"/>
          <w:sz w:val="28"/>
          <w:szCs w:val="28"/>
        </w:rPr>
        <w:t xml:space="preserve">на </w:t>
      </w:r>
      <w:proofErr w:type="spellStart"/>
      <w:r w:rsidRPr="004A4CB4">
        <w:rPr>
          <w:rFonts w:ascii="Times New Roman" w:hAnsi="Times New Roman"/>
          <w:sz w:val="28"/>
          <w:szCs w:val="28"/>
        </w:rPr>
        <w:t>всій</w:t>
      </w:r>
      <w:proofErr w:type="spellEnd"/>
      <w:r w:rsidRPr="004A4CB4">
        <w:rPr>
          <w:rFonts w:ascii="Times New Roman" w:hAnsi="Times New Roman"/>
          <w:sz w:val="28"/>
          <w:szCs w:val="28"/>
        </w:rPr>
        <w:t xml:space="preserve"> </w:t>
      </w:r>
      <w:proofErr w:type="spellStart"/>
      <w:r w:rsidRPr="004A4CB4">
        <w:rPr>
          <w:rFonts w:ascii="Times New Roman" w:hAnsi="Times New Roman"/>
          <w:sz w:val="28"/>
          <w:szCs w:val="28"/>
        </w:rPr>
        <w:t>території</w:t>
      </w:r>
      <w:proofErr w:type="spellEnd"/>
      <w:r w:rsidRPr="004A4CB4">
        <w:rPr>
          <w:rFonts w:ascii="Times New Roman" w:hAnsi="Times New Roman"/>
          <w:sz w:val="28"/>
          <w:szCs w:val="28"/>
        </w:rPr>
        <w:t xml:space="preserve"> </w:t>
      </w:r>
      <w:proofErr w:type="spellStart"/>
      <w:r w:rsidRPr="004A4CB4">
        <w:rPr>
          <w:rFonts w:ascii="Times New Roman" w:hAnsi="Times New Roman"/>
          <w:sz w:val="28"/>
          <w:szCs w:val="28"/>
        </w:rPr>
        <w:t>України</w:t>
      </w:r>
      <w:proofErr w:type="spellEnd"/>
      <w:r w:rsidRPr="004A4CB4">
        <w:rPr>
          <w:rFonts w:ascii="Times New Roman" w:hAnsi="Times New Roman"/>
          <w:sz w:val="28"/>
          <w:szCs w:val="28"/>
        </w:rPr>
        <w:t xml:space="preserve">, </w:t>
      </w:r>
      <w:proofErr w:type="spellStart"/>
      <w:r w:rsidRPr="004A4CB4">
        <w:rPr>
          <w:rFonts w:ascii="Times New Roman" w:hAnsi="Times New Roman"/>
          <w:sz w:val="28"/>
          <w:szCs w:val="28"/>
        </w:rPr>
        <w:t>окрім</w:t>
      </w:r>
      <w:proofErr w:type="spellEnd"/>
      <w:r w:rsidRPr="004A4CB4">
        <w:rPr>
          <w:rFonts w:ascii="Times New Roman" w:hAnsi="Times New Roman"/>
          <w:sz w:val="28"/>
          <w:szCs w:val="28"/>
        </w:rPr>
        <w:t xml:space="preserve"> </w:t>
      </w:r>
      <w:proofErr w:type="spellStart"/>
      <w:r w:rsidRPr="004A4CB4">
        <w:rPr>
          <w:rFonts w:ascii="Times New Roman" w:hAnsi="Times New Roman"/>
          <w:sz w:val="28"/>
          <w:szCs w:val="28"/>
        </w:rPr>
        <w:t>тимчасово</w:t>
      </w:r>
      <w:proofErr w:type="spellEnd"/>
      <w:r w:rsidRPr="004A4CB4">
        <w:rPr>
          <w:rFonts w:ascii="Times New Roman" w:hAnsi="Times New Roman"/>
          <w:sz w:val="28"/>
          <w:szCs w:val="28"/>
        </w:rPr>
        <w:t xml:space="preserve"> </w:t>
      </w:r>
      <w:proofErr w:type="spellStart"/>
      <w:r w:rsidRPr="004A4CB4">
        <w:rPr>
          <w:rFonts w:ascii="Times New Roman" w:hAnsi="Times New Roman"/>
          <w:sz w:val="28"/>
          <w:szCs w:val="28"/>
        </w:rPr>
        <w:t>окупованих</w:t>
      </w:r>
      <w:proofErr w:type="spellEnd"/>
      <w:r w:rsidRPr="004A4CB4">
        <w:rPr>
          <w:rFonts w:ascii="Times New Roman" w:hAnsi="Times New Roman"/>
          <w:sz w:val="28"/>
          <w:szCs w:val="28"/>
        </w:rPr>
        <w:t xml:space="preserve"> </w:t>
      </w:r>
      <w:proofErr w:type="spellStart"/>
      <w:r w:rsidRPr="004A4CB4">
        <w:rPr>
          <w:rFonts w:ascii="Times New Roman" w:hAnsi="Times New Roman"/>
          <w:sz w:val="28"/>
          <w:szCs w:val="28"/>
        </w:rPr>
        <w:t>територій</w:t>
      </w:r>
      <w:proofErr w:type="spellEnd"/>
      <w:r w:rsidRPr="004A4CB4">
        <w:rPr>
          <w:rFonts w:ascii="Times New Roman" w:hAnsi="Times New Roman"/>
          <w:sz w:val="28"/>
          <w:szCs w:val="28"/>
        </w:rPr>
        <w:t xml:space="preserve">. </w:t>
      </w:r>
      <w:proofErr w:type="spellStart"/>
      <w:r w:rsidRPr="004A4CB4">
        <w:rPr>
          <w:rFonts w:ascii="Times New Roman" w:hAnsi="Times New Roman"/>
          <w:sz w:val="28"/>
          <w:szCs w:val="28"/>
        </w:rPr>
        <w:t>Програма</w:t>
      </w:r>
      <w:proofErr w:type="spellEnd"/>
      <w:r w:rsidRPr="004A4CB4">
        <w:rPr>
          <w:rFonts w:ascii="Times New Roman" w:hAnsi="Times New Roman"/>
          <w:sz w:val="28"/>
          <w:szCs w:val="28"/>
        </w:rPr>
        <w:t xml:space="preserve"> </w:t>
      </w:r>
      <w:proofErr w:type="spellStart"/>
      <w:r w:rsidRPr="004A4CB4">
        <w:rPr>
          <w:rFonts w:ascii="Times New Roman" w:hAnsi="Times New Roman"/>
          <w:sz w:val="28"/>
          <w:szCs w:val="28"/>
        </w:rPr>
        <w:t>розроблена</w:t>
      </w:r>
      <w:proofErr w:type="spellEnd"/>
      <w:r w:rsidRPr="004A4CB4">
        <w:rPr>
          <w:rFonts w:ascii="Times New Roman" w:hAnsi="Times New Roman"/>
          <w:sz w:val="28"/>
          <w:szCs w:val="28"/>
        </w:rPr>
        <w:t xml:space="preserve"> </w:t>
      </w:r>
      <w:proofErr w:type="spellStart"/>
      <w:r w:rsidRPr="004A4CB4">
        <w:rPr>
          <w:rFonts w:ascii="Times New Roman" w:hAnsi="Times New Roman"/>
          <w:sz w:val="28"/>
          <w:szCs w:val="28"/>
        </w:rPr>
        <w:t>відповідно</w:t>
      </w:r>
      <w:proofErr w:type="spellEnd"/>
      <w:r w:rsidRPr="004A4CB4">
        <w:rPr>
          <w:rFonts w:ascii="Times New Roman" w:hAnsi="Times New Roman"/>
          <w:sz w:val="28"/>
          <w:szCs w:val="28"/>
        </w:rPr>
        <w:t xml:space="preserve"> до Закону </w:t>
      </w:r>
      <w:proofErr w:type="spellStart"/>
      <w:r w:rsidRPr="004A4CB4">
        <w:rPr>
          <w:rFonts w:ascii="Times New Roman" w:hAnsi="Times New Roman"/>
          <w:sz w:val="28"/>
          <w:szCs w:val="28"/>
        </w:rPr>
        <w:t>України</w:t>
      </w:r>
      <w:proofErr w:type="spellEnd"/>
      <w:r w:rsidRPr="004A4CB4">
        <w:rPr>
          <w:rFonts w:ascii="Times New Roman" w:hAnsi="Times New Roman"/>
          <w:sz w:val="28"/>
          <w:szCs w:val="28"/>
        </w:rPr>
        <w:t xml:space="preserve"> «</w:t>
      </w:r>
      <w:r w:rsidR="007C018A">
        <w:rPr>
          <w:rFonts w:ascii="Times New Roman" w:hAnsi="Times New Roman"/>
          <w:sz w:val="28"/>
          <w:szCs w:val="28"/>
        </w:rPr>
        <w:t xml:space="preserve">Про Фонд </w:t>
      </w:r>
      <w:proofErr w:type="spellStart"/>
      <w:r w:rsidR="007C018A">
        <w:rPr>
          <w:rFonts w:ascii="Times New Roman" w:hAnsi="Times New Roman"/>
          <w:sz w:val="28"/>
          <w:szCs w:val="28"/>
        </w:rPr>
        <w:t>енергоефективності</w:t>
      </w:r>
      <w:proofErr w:type="spellEnd"/>
      <w:r w:rsidR="007C018A">
        <w:rPr>
          <w:rFonts w:ascii="Times New Roman" w:hAnsi="Times New Roman"/>
          <w:sz w:val="28"/>
          <w:szCs w:val="28"/>
        </w:rPr>
        <w:t>» №</w:t>
      </w:r>
      <w:r w:rsidRPr="004A4CB4">
        <w:rPr>
          <w:rFonts w:ascii="Times New Roman" w:hAnsi="Times New Roman"/>
          <w:sz w:val="28"/>
          <w:szCs w:val="28"/>
        </w:rPr>
        <w:t xml:space="preserve">2095-VIII </w:t>
      </w:r>
      <w:proofErr w:type="spellStart"/>
      <w:r w:rsidRPr="004A4CB4">
        <w:rPr>
          <w:rFonts w:ascii="Times New Roman" w:hAnsi="Times New Roman"/>
          <w:sz w:val="28"/>
          <w:szCs w:val="28"/>
        </w:rPr>
        <w:t>від</w:t>
      </w:r>
      <w:proofErr w:type="spellEnd"/>
      <w:r w:rsidRPr="004A4CB4">
        <w:rPr>
          <w:rFonts w:ascii="Times New Roman" w:hAnsi="Times New Roman"/>
          <w:sz w:val="28"/>
          <w:szCs w:val="28"/>
        </w:rPr>
        <w:t xml:space="preserve"> 08 червня 2017 року та </w:t>
      </w:r>
      <w:proofErr w:type="spellStart"/>
      <w:r w:rsidRPr="004A4CB4">
        <w:rPr>
          <w:rFonts w:ascii="Times New Roman" w:hAnsi="Times New Roman"/>
          <w:sz w:val="28"/>
          <w:szCs w:val="28"/>
        </w:rPr>
        <w:t>визначає</w:t>
      </w:r>
      <w:proofErr w:type="spellEnd"/>
      <w:r w:rsidRPr="004A4CB4">
        <w:rPr>
          <w:rFonts w:ascii="Times New Roman" w:hAnsi="Times New Roman"/>
          <w:sz w:val="28"/>
          <w:szCs w:val="28"/>
        </w:rPr>
        <w:t xml:space="preserve"> </w:t>
      </w:r>
      <w:proofErr w:type="spellStart"/>
      <w:r w:rsidRPr="004A4CB4">
        <w:rPr>
          <w:rFonts w:ascii="Times New Roman" w:hAnsi="Times New Roman"/>
          <w:sz w:val="28"/>
          <w:szCs w:val="28"/>
        </w:rPr>
        <w:t>умови</w:t>
      </w:r>
      <w:proofErr w:type="spellEnd"/>
      <w:r w:rsidRPr="004A4CB4">
        <w:rPr>
          <w:rFonts w:ascii="Times New Roman" w:hAnsi="Times New Roman"/>
          <w:sz w:val="28"/>
          <w:szCs w:val="28"/>
        </w:rPr>
        <w:t xml:space="preserve"> та порядок </w:t>
      </w:r>
      <w:proofErr w:type="spellStart"/>
      <w:r w:rsidRPr="004A4CB4">
        <w:rPr>
          <w:rFonts w:ascii="Times New Roman" w:hAnsi="Times New Roman"/>
          <w:sz w:val="28"/>
          <w:szCs w:val="28"/>
        </w:rPr>
        <w:t>надання</w:t>
      </w:r>
      <w:proofErr w:type="spellEnd"/>
      <w:r w:rsidRPr="004A4CB4">
        <w:rPr>
          <w:rFonts w:ascii="Times New Roman" w:hAnsi="Times New Roman"/>
          <w:sz w:val="28"/>
          <w:szCs w:val="28"/>
        </w:rPr>
        <w:t xml:space="preserve"> державною </w:t>
      </w:r>
      <w:proofErr w:type="spellStart"/>
      <w:r w:rsidRPr="004A4CB4">
        <w:rPr>
          <w:rFonts w:ascii="Times New Roman" w:hAnsi="Times New Roman"/>
          <w:sz w:val="28"/>
          <w:szCs w:val="28"/>
        </w:rPr>
        <w:t>установою</w:t>
      </w:r>
      <w:proofErr w:type="spellEnd"/>
      <w:r w:rsidRPr="004A4CB4">
        <w:rPr>
          <w:rFonts w:ascii="Times New Roman" w:hAnsi="Times New Roman"/>
          <w:sz w:val="28"/>
          <w:szCs w:val="28"/>
        </w:rPr>
        <w:t xml:space="preserve"> «Фонд </w:t>
      </w:r>
      <w:proofErr w:type="spellStart"/>
      <w:r w:rsidRPr="004A4CB4">
        <w:rPr>
          <w:rFonts w:ascii="Times New Roman" w:hAnsi="Times New Roman"/>
          <w:sz w:val="28"/>
          <w:szCs w:val="28"/>
        </w:rPr>
        <w:t>енергоефективності</w:t>
      </w:r>
      <w:proofErr w:type="spellEnd"/>
      <w:r w:rsidRPr="004A4CB4">
        <w:rPr>
          <w:rFonts w:ascii="Times New Roman" w:hAnsi="Times New Roman"/>
          <w:sz w:val="28"/>
          <w:szCs w:val="28"/>
        </w:rPr>
        <w:t xml:space="preserve">» </w:t>
      </w:r>
      <w:proofErr w:type="spellStart"/>
      <w:r w:rsidRPr="004A4CB4">
        <w:rPr>
          <w:rFonts w:ascii="Times New Roman" w:hAnsi="Times New Roman"/>
          <w:sz w:val="28"/>
          <w:szCs w:val="28"/>
        </w:rPr>
        <w:t>Грантів</w:t>
      </w:r>
      <w:proofErr w:type="spellEnd"/>
      <w:r w:rsidRPr="004A4CB4">
        <w:rPr>
          <w:rFonts w:ascii="Times New Roman" w:hAnsi="Times New Roman"/>
          <w:sz w:val="28"/>
          <w:szCs w:val="28"/>
        </w:rPr>
        <w:t xml:space="preserve"> </w:t>
      </w:r>
      <w:proofErr w:type="spellStart"/>
      <w:r w:rsidRPr="004A4CB4">
        <w:rPr>
          <w:rFonts w:ascii="Times New Roman" w:hAnsi="Times New Roman"/>
          <w:sz w:val="28"/>
          <w:szCs w:val="28"/>
        </w:rPr>
        <w:t>Бенефіціарам</w:t>
      </w:r>
      <w:proofErr w:type="spellEnd"/>
      <w:r w:rsidRPr="004A4CB4">
        <w:rPr>
          <w:rFonts w:ascii="Times New Roman" w:hAnsi="Times New Roman"/>
          <w:sz w:val="28"/>
          <w:szCs w:val="28"/>
        </w:rPr>
        <w:t xml:space="preserve"> для </w:t>
      </w:r>
      <w:proofErr w:type="spellStart"/>
      <w:r w:rsidRPr="004A4CB4">
        <w:rPr>
          <w:rFonts w:ascii="Times New Roman" w:hAnsi="Times New Roman"/>
          <w:sz w:val="28"/>
          <w:szCs w:val="28"/>
        </w:rPr>
        <w:t>часткового</w:t>
      </w:r>
      <w:proofErr w:type="spellEnd"/>
      <w:r w:rsidRPr="004A4CB4">
        <w:rPr>
          <w:rFonts w:ascii="Times New Roman" w:hAnsi="Times New Roman"/>
          <w:sz w:val="28"/>
          <w:szCs w:val="28"/>
        </w:rPr>
        <w:t xml:space="preserve"> </w:t>
      </w:r>
      <w:proofErr w:type="spellStart"/>
      <w:r w:rsidRPr="004A4CB4">
        <w:rPr>
          <w:rFonts w:ascii="Times New Roman" w:hAnsi="Times New Roman"/>
          <w:sz w:val="28"/>
          <w:szCs w:val="28"/>
        </w:rPr>
        <w:t>відшкодування</w:t>
      </w:r>
      <w:proofErr w:type="spellEnd"/>
      <w:r w:rsidRPr="004A4CB4">
        <w:rPr>
          <w:rFonts w:ascii="Times New Roman" w:hAnsi="Times New Roman"/>
          <w:sz w:val="28"/>
          <w:szCs w:val="28"/>
        </w:rPr>
        <w:t xml:space="preserve"> </w:t>
      </w:r>
      <w:proofErr w:type="spellStart"/>
      <w:r w:rsidRPr="004A4CB4">
        <w:rPr>
          <w:rFonts w:ascii="Times New Roman" w:hAnsi="Times New Roman"/>
          <w:sz w:val="28"/>
          <w:szCs w:val="28"/>
        </w:rPr>
        <w:t>Прийнятних</w:t>
      </w:r>
      <w:proofErr w:type="spellEnd"/>
      <w:r w:rsidRPr="004A4CB4">
        <w:rPr>
          <w:rFonts w:ascii="Times New Roman" w:hAnsi="Times New Roman"/>
          <w:sz w:val="28"/>
          <w:szCs w:val="28"/>
        </w:rPr>
        <w:t xml:space="preserve"> </w:t>
      </w:r>
      <w:proofErr w:type="spellStart"/>
      <w:r w:rsidRPr="004A4CB4">
        <w:rPr>
          <w:rFonts w:ascii="Times New Roman" w:hAnsi="Times New Roman"/>
          <w:sz w:val="28"/>
          <w:szCs w:val="28"/>
        </w:rPr>
        <w:t>витрат</w:t>
      </w:r>
      <w:proofErr w:type="spellEnd"/>
      <w:r w:rsidRPr="004A4CB4">
        <w:rPr>
          <w:rFonts w:ascii="Times New Roman" w:hAnsi="Times New Roman"/>
          <w:sz w:val="28"/>
          <w:szCs w:val="28"/>
        </w:rPr>
        <w:t xml:space="preserve">, </w:t>
      </w:r>
      <w:proofErr w:type="spellStart"/>
      <w:r w:rsidRPr="004A4CB4">
        <w:rPr>
          <w:rFonts w:ascii="Times New Roman" w:hAnsi="Times New Roman"/>
          <w:sz w:val="28"/>
          <w:szCs w:val="28"/>
        </w:rPr>
        <w:t>пов’язаних</w:t>
      </w:r>
      <w:proofErr w:type="spellEnd"/>
      <w:r w:rsidRPr="004A4CB4">
        <w:rPr>
          <w:rFonts w:ascii="Times New Roman" w:hAnsi="Times New Roman"/>
          <w:sz w:val="28"/>
          <w:szCs w:val="28"/>
        </w:rPr>
        <w:t xml:space="preserve"> </w:t>
      </w:r>
      <w:proofErr w:type="spellStart"/>
      <w:r w:rsidRPr="004A4CB4">
        <w:rPr>
          <w:rFonts w:ascii="Times New Roman" w:hAnsi="Times New Roman"/>
          <w:sz w:val="28"/>
          <w:szCs w:val="28"/>
        </w:rPr>
        <w:t>із</w:t>
      </w:r>
      <w:proofErr w:type="spellEnd"/>
      <w:r w:rsidRPr="004A4CB4">
        <w:rPr>
          <w:rFonts w:ascii="Times New Roman" w:hAnsi="Times New Roman"/>
          <w:sz w:val="28"/>
          <w:szCs w:val="28"/>
        </w:rPr>
        <w:t xml:space="preserve"> </w:t>
      </w:r>
      <w:proofErr w:type="spellStart"/>
      <w:r w:rsidRPr="004A4CB4">
        <w:rPr>
          <w:rFonts w:ascii="Times New Roman" w:hAnsi="Times New Roman"/>
          <w:sz w:val="28"/>
          <w:szCs w:val="28"/>
        </w:rPr>
        <w:t>здійсненням</w:t>
      </w:r>
      <w:proofErr w:type="spellEnd"/>
      <w:r w:rsidRPr="004A4CB4">
        <w:rPr>
          <w:rFonts w:ascii="Times New Roman" w:hAnsi="Times New Roman"/>
          <w:sz w:val="28"/>
          <w:szCs w:val="28"/>
        </w:rPr>
        <w:t xml:space="preserve"> </w:t>
      </w:r>
      <w:proofErr w:type="spellStart"/>
      <w:r w:rsidRPr="004A4CB4">
        <w:rPr>
          <w:rFonts w:ascii="Times New Roman" w:hAnsi="Times New Roman"/>
          <w:sz w:val="28"/>
          <w:szCs w:val="28"/>
        </w:rPr>
        <w:t>Заходів</w:t>
      </w:r>
      <w:proofErr w:type="spellEnd"/>
      <w:r w:rsidRPr="004A4CB4">
        <w:rPr>
          <w:rFonts w:ascii="Times New Roman" w:hAnsi="Times New Roman"/>
          <w:sz w:val="28"/>
          <w:szCs w:val="28"/>
        </w:rPr>
        <w:t xml:space="preserve"> з </w:t>
      </w:r>
      <w:proofErr w:type="spellStart"/>
      <w:r w:rsidRPr="004A4CB4">
        <w:rPr>
          <w:rFonts w:ascii="Times New Roman" w:hAnsi="Times New Roman"/>
          <w:sz w:val="28"/>
          <w:szCs w:val="28"/>
        </w:rPr>
        <w:t>енергоефективності</w:t>
      </w:r>
      <w:proofErr w:type="spellEnd"/>
      <w:r w:rsidRPr="004A4CB4">
        <w:rPr>
          <w:rFonts w:ascii="Times New Roman" w:hAnsi="Times New Roman"/>
          <w:sz w:val="28"/>
          <w:szCs w:val="28"/>
        </w:rPr>
        <w:t>.</w:t>
      </w:r>
    </w:p>
    <w:p w14:paraId="7A33F5EE" w14:textId="403B75B9" w:rsidR="00833A43" w:rsidRPr="004D2EB8" w:rsidRDefault="00253C0D" w:rsidP="004D2EB8">
      <w:pPr>
        <w:shd w:val="clear" w:color="auto" w:fill="FFFFFF"/>
        <w:spacing w:after="0" w:line="240" w:lineRule="auto"/>
        <w:ind w:firstLine="567"/>
        <w:jc w:val="both"/>
        <w:rPr>
          <w:rFonts w:ascii="Times New Roman" w:hAnsi="Times New Roman"/>
          <w:sz w:val="28"/>
          <w:szCs w:val="28"/>
        </w:rPr>
      </w:pPr>
      <w:r w:rsidRPr="004A4CB4">
        <w:rPr>
          <w:rFonts w:ascii="Times New Roman" w:hAnsi="Times New Roman"/>
          <w:b/>
          <w:sz w:val="28"/>
          <w:szCs w:val="28"/>
        </w:rPr>
        <w:t>Фонд</w:t>
      </w:r>
      <w:r w:rsidRPr="004A4CB4">
        <w:rPr>
          <w:rFonts w:ascii="Times New Roman" w:hAnsi="Times New Roman"/>
          <w:sz w:val="28"/>
          <w:szCs w:val="28"/>
        </w:rPr>
        <w:t xml:space="preserve"> – </w:t>
      </w:r>
      <w:proofErr w:type="spellStart"/>
      <w:r w:rsidRPr="004A4CB4">
        <w:rPr>
          <w:rFonts w:ascii="Times New Roman" w:hAnsi="Times New Roman"/>
          <w:sz w:val="28"/>
          <w:szCs w:val="28"/>
        </w:rPr>
        <w:t>Державна</w:t>
      </w:r>
      <w:proofErr w:type="spellEnd"/>
      <w:r w:rsidRPr="004A4CB4">
        <w:rPr>
          <w:rFonts w:ascii="Times New Roman" w:hAnsi="Times New Roman"/>
          <w:sz w:val="28"/>
          <w:szCs w:val="28"/>
        </w:rPr>
        <w:t xml:space="preserve"> </w:t>
      </w:r>
      <w:proofErr w:type="spellStart"/>
      <w:r w:rsidRPr="004A4CB4">
        <w:rPr>
          <w:rFonts w:ascii="Times New Roman" w:hAnsi="Times New Roman"/>
          <w:sz w:val="28"/>
          <w:szCs w:val="28"/>
        </w:rPr>
        <w:t>установа</w:t>
      </w:r>
      <w:proofErr w:type="spellEnd"/>
      <w:r w:rsidRPr="004A4CB4">
        <w:rPr>
          <w:rFonts w:ascii="Times New Roman" w:hAnsi="Times New Roman"/>
          <w:sz w:val="28"/>
          <w:szCs w:val="28"/>
        </w:rPr>
        <w:t xml:space="preserve"> «Фонд </w:t>
      </w:r>
      <w:proofErr w:type="spellStart"/>
      <w:r w:rsidRPr="004A4CB4">
        <w:rPr>
          <w:rFonts w:ascii="Times New Roman" w:hAnsi="Times New Roman"/>
          <w:sz w:val="28"/>
          <w:szCs w:val="28"/>
        </w:rPr>
        <w:t>енергоефективності</w:t>
      </w:r>
      <w:proofErr w:type="spellEnd"/>
      <w:r w:rsidRPr="004A4CB4">
        <w:rPr>
          <w:rFonts w:ascii="Times New Roman" w:hAnsi="Times New Roman"/>
          <w:sz w:val="28"/>
          <w:szCs w:val="28"/>
        </w:rPr>
        <w:t xml:space="preserve">», яка створена </w:t>
      </w:r>
      <w:proofErr w:type="spellStart"/>
      <w:r w:rsidRPr="004A4CB4">
        <w:rPr>
          <w:rFonts w:ascii="Times New Roman" w:hAnsi="Times New Roman"/>
          <w:sz w:val="28"/>
          <w:szCs w:val="28"/>
        </w:rPr>
        <w:t>Постановою</w:t>
      </w:r>
      <w:proofErr w:type="spellEnd"/>
      <w:r w:rsidRPr="004A4CB4">
        <w:rPr>
          <w:rFonts w:ascii="Times New Roman" w:hAnsi="Times New Roman"/>
          <w:sz w:val="28"/>
          <w:szCs w:val="28"/>
        </w:rPr>
        <w:t xml:space="preserve"> </w:t>
      </w:r>
      <w:proofErr w:type="spellStart"/>
      <w:r w:rsidRPr="004A4CB4">
        <w:rPr>
          <w:rFonts w:ascii="Times New Roman" w:hAnsi="Times New Roman"/>
          <w:sz w:val="28"/>
          <w:szCs w:val="28"/>
        </w:rPr>
        <w:t>Кабінету</w:t>
      </w:r>
      <w:proofErr w:type="spellEnd"/>
      <w:r w:rsidRPr="004A4CB4">
        <w:rPr>
          <w:rFonts w:ascii="Times New Roman" w:hAnsi="Times New Roman"/>
          <w:sz w:val="28"/>
          <w:szCs w:val="28"/>
        </w:rPr>
        <w:t xml:space="preserve"> </w:t>
      </w:r>
      <w:proofErr w:type="spellStart"/>
      <w:r w:rsidRPr="004A4CB4">
        <w:rPr>
          <w:rFonts w:ascii="Times New Roman" w:hAnsi="Times New Roman"/>
          <w:sz w:val="28"/>
          <w:szCs w:val="28"/>
        </w:rPr>
        <w:t>Міністрів</w:t>
      </w:r>
      <w:proofErr w:type="spellEnd"/>
      <w:r w:rsidRPr="004A4CB4">
        <w:rPr>
          <w:rFonts w:ascii="Times New Roman" w:hAnsi="Times New Roman"/>
          <w:sz w:val="28"/>
          <w:szCs w:val="28"/>
        </w:rPr>
        <w:t xml:space="preserve"> </w:t>
      </w:r>
      <w:proofErr w:type="spellStart"/>
      <w:r w:rsidRPr="004A4CB4">
        <w:rPr>
          <w:rFonts w:ascii="Times New Roman" w:hAnsi="Times New Roman"/>
          <w:sz w:val="28"/>
          <w:szCs w:val="28"/>
        </w:rPr>
        <w:t>України</w:t>
      </w:r>
      <w:proofErr w:type="spellEnd"/>
      <w:r w:rsidRPr="004A4CB4">
        <w:rPr>
          <w:rFonts w:ascii="Times New Roman" w:hAnsi="Times New Roman"/>
          <w:sz w:val="28"/>
          <w:szCs w:val="28"/>
        </w:rPr>
        <w:t xml:space="preserve"> «Про </w:t>
      </w:r>
      <w:proofErr w:type="spellStart"/>
      <w:r w:rsidRPr="004A4CB4">
        <w:rPr>
          <w:rFonts w:ascii="Times New Roman" w:hAnsi="Times New Roman"/>
          <w:sz w:val="28"/>
          <w:szCs w:val="28"/>
        </w:rPr>
        <w:t>утворення</w:t>
      </w:r>
      <w:proofErr w:type="spellEnd"/>
      <w:r w:rsidRPr="004A4CB4">
        <w:rPr>
          <w:rFonts w:ascii="Times New Roman" w:hAnsi="Times New Roman"/>
          <w:sz w:val="28"/>
          <w:szCs w:val="28"/>
        </w:rPr>
        <w:t xml:space="preserve"> </w:t>
      </w:r>
      <w:proofErr w:type="spellStart"/>
      <w:r w:rsidRPr="004A4CB4">
        <w:rPr>
          <w:rFonts w:ascii="Times New Roman" w:hAnsi="Times New Roman"/>
          <w:sz w:val="28"/>
          <w:szCs w:val="28"/>
        </w:rPr>
        <w:t>державної</w:t>
      </w:r>
      <w:proofErr w:type="spellEnd"/>
      <w:r w:rsidRPr="004A4CB4">
        <w:rPr>
          <w:rFonts w:ascii="Times New Roman" w:hAnsi="Times New Roman"/>
          <w:sz w:val="28"/>
          <w:szCs w:val="28"/>
        </w:rPr>
        <w:t xml:space="preserve"> установи «Фонд </w:t>
      </w:r>
      <w:proofErr w:type="spellStart"/>
      <w:r w:rsidRPr="004A4CB4">
        <w:rPr>
          <w:rFonts w:ascii="Times New Roman" w:hAnsi="Times New Roman"/>
          <w:sz w:val="28"/>
          <w:szCs w:val="28"/>
        </w:rPr>
        <w:t>енергоефективності</w:t>
      </w:r>
      <w:proofErr w:type="spellEnd"/>
      <w:r w:rsidRPr="004A4CB4">
        <w:rPr>
          <w:rFonts w:ascii="Times New Roman" w:hAnsi="Times New Roman"/>
          <w:sz w:val="28"/>
          <w:szCs w:val="28"/>
        </w:rPr>
        <w:t xml:space="preserve">» </w:t>
      </w:r>
      <w:proofErr w:type="spellStart"/>
      <w:r w:rsidRPr="004A4CB4">
        <w:rPr>
          <w:rFonts w:ascii="Times New Roman" w:hAnsi="Times New Roman"/>
          <w:sz w:val="28"/>
          <w:szCs w:val="28"/>
        </w:rPr>
        <w:t>від</w:t>
      </w:r>
      <w:proofErr w:type="spellEnd"/>
      <w:r w:rsidRPr="004A4CB4">
        <w:rPr>
          <w:rFonts w:ascii="Times New Roman" w:hAnsi="Times New Roman"/>
          <w:sz w:val="28"/>
          <w:szCs w:val="28"/>
        </w:rPr>
        <w:t xml:space="preserve"> 20 </w:t>
      </w:r>
      <w:proofErr w:type="spellStart"/>
      <w:r w:rsidRPr="004A4CB4">
        <w:rPr>
          <w:rFonts w:ascii="Times New Roman" w:hAnsi="Times New Roman"/>
          <w:sz w:val="28"/>
          <w:szCs w:val="28"/>
        </w:rPr>
        <w:t>грудня</w:t>
      </w:r>
      <w:proofErr w:type="spellEnd"/>
      <w:r w:rsidRPr="004A4CB4">
        <w:rPr>
          <w:rFonts w:ascii="Times New Roman" w:hAnsi="Times New Roman"/>
          <w:sz w:val="28"/>
          <w:szCs w:val="28"/>
        </w:rPr>
        <w:t xml:space="preserve"> 2017 року № 1099.</w:t>
      </w:r>
    </w:p>
    <w:p w14:paraId="4EBF4A4D" w14:textId="441FFFE4" w:rsidR="00833A43" w:rsidRPr="004D2EB8" w:rsidRDefault="00A92DD7" w:rsidP="004D2EB8">
      <w:pPr>
        <w:spacing w:after="0" w:line="240" w:lineRule="auto"/>
        <w:ind w:firstLine="567"/>
        <w:jc w:val="both"/>
        <w:rPr>
          <w:rFonts w:ascii="Times New Roman" w:hAnsi="Times New Roman"/>
          <w:sz w:val="28"/>
          <w:szCs w:val="28"/>
        </w:rPr>
      </w:pPr>
      <w:proofErr w:type="spellStart"/>
      <w:r w:rsidRPr="004A4CB4">
        <w:rPr>
          <w:rFonts w:ascii="Times New Roman" w:hAnsi="Times New Roman"/>
          <w:b/>
          <w:sz w:val="28"/>
          <w:szCs w:val="28"/>
        </w:rPr>
        <w:t>Бенефіціар</w:t>
      </w:r>
      <w:proofErr w:type="spellEnd"/>
      <w:r w:rsidRPr="004A4CB4">
        <w:rPr>
          <w:rFonts w:ascii="Times New Roman" w:hAnsi="Times New Roman"/>
          <w:b/>
          <w:sz w:val="28"/>
          <w:szCs w:val="28"/>
        </w:rPr>
        <w:t xml:space="preserve"> </w:t>
      </w:r>
      <w:r w:rsidRPr="004A4CB4">
        <w:rPr>
          <w:rFonts w:ascii="Times New Roman" w:hAnsi="Times New Roman"/>
          <w:sz w:val="28"/>
          <w:szCs w:val="28"/>
        </w:rPr>
        <w:t xml:space="preserve">– </w:t>
      </w:r>
      <w:proofErr w:type="spellStart"/>
      <w:r w:rsidRPr="004A4CB4">
        <w:rPr>
          <w:rFonts w:ascii="Times New Roman" w:hAnsi="Times New Roman"/>
          <w:sz w:val="28"/>
          <w:szCs w:val="28"/>
        </w:rPr>
        <w:t>Заявник</w:t>
      </w:r>
      <w:proofErr w:type="spellEnd"/>
      <w:r w:rsidRPr="004A4CB4">
        <w:rPr>
          <w:rFonts w:ascii="Times New Roman" w:hAnsi="Times New Roman"/>
          <w:sz w:val="28"/>
          <w:szCs w:val="28"/>
        </w:rPr>
        <w:t xml:space="preserve">, Заявку на Участь </w:t>
      </w:r>
      <w:proofErr w:type="spellStart"/>
      <w:r w:rsidRPr="004A4CB4">
        <w:rPr>
          <w:rFonts w:ascii="Times New Roman" w:hAnsi="Times New Roman"/>
          <w:sz w:val="28"/>
          <w:szCs w:val="28"/>
        </w:rPr>
        <w:t>якого</w:t>
      </w:r>
      <w:proofErr w:type="spellEnd"/>
      <w:r w:rsidRPr="004A4CB4">
        <w:rPr>
          <w:rFonts w:ascii="Times New Roman" w:hAnsi="Times New Roman"/>
          <w:sz w:val="28"/>
          <w:szCs w:val="28"/>
        </w:rPr>
        <w:t xml:space="preserve"> у </w:t>
      </w:r>
      <w:proofErr w:type="spellStart"/>
      <w:r w:rsidRPr="004A4CB4">
        <w:rPr>
          <w:rFonts w:ascii="Times New Roman" w:hAnsi="Times New Roman"/>
          <w:sz w:val="28"/>
          <w:szCs w:val="28"/>
        </w:rPr>
        <w:t>Програмі</w:t>
      </w:r>
      <w:proofErr w:type="spellEnd"/>
      <w:r w:rsidRPr="004A4CB4">
        <w:rPr>
          <w:rFonts w:ascii="Times New Roman" w:hAnsi="Times New Roman"/>
          <w:sz w:val="28"/>
          <w:szCs w:val="28"/>
        </w:rPr>
        <w:t xml:space="preserve"> </w:t>
      </w:r>
      <w:proofErr w:type="spellStart"/>
      <w:r w:rsidRPr="004A4CB4">
        <w:rPr>
          <w:rFonts w:ascii="Times New Roman" w:hAnsi="Times New Roman"/>
          <w:sz w:val="28"/>
          <w:szCs w:val="28"/>
          <w:lang w:val="uk-UA"/>
        </w:rPr>
        <w:t>Енергодім</w:t>
      </w:r>
      <w:proofErr w:type="spellEnd"/>
      <w:r w:rsidRPr="004A4CB4">
        <w:rPr>
          <w:rFonts w:ascii="Times New Roman" w:hAnsi="Times New Roman"/>
          <w:sz w:val="28"/>
          <w:szCs w:val="28"/>
          <w:lang w:val="uk-UA"/>
        </w:rPr>
        <w:t xml:space="preserve"> </w:t>
      </w:r>
      <w:proofErr w:type="spellStart"/>
      <w:r w:rsidRPr="004A4CB4">
        <w:rPr>
          <w:rFonts w:ascii="Times New Roman" w:hAnsi="Times New Roman"/>
          <w:sz w:val="28"/>
          <w:szCs w:val="28"/>
        </w:rPr>
        <w:t>було</w:t>
      </w:r>
      <w:proofErr w:type="spellEnd"/>
      <w:r w:rsidRPr="004A4CB4">
        <w:rPr>
          <w:rFonts w:ascii="Times New Roman" w:hAnsi="Times New Roman"/>
          <w:sz w:val="28"/>
          <w:szCs w:val="28"/>
        </w:rPr>
        <w:t xml:space="preserve"> </w:t>
      </w:r>
      <w:proofErr w:type="spellStart"/>
      <w:r w:rsidRPr="004A4CB4">
        <w:rPr>
          <w:rFonts w:ascii="Times New Roman" w:hAnsi="Times New Roman"/>
          <w:sz w:val="28"/>
          <w:szCs w:val="28"/>
        </w:rPr>
        <w:t>схвалено</w:t>
      </w:r>
      <w:proofErr w:type="spellEnd"/>
      <w:r w:rsidRPr="004A4CB4">
        <w:rPr>
          <w:rFonts w:ascii="Times New Roman" w:hAnsi="Times New Roman"/>
          <w:sz w:val="28"/>
          <w:szCs w:val="28"/>
        </w:rPr>
        <w:t xml:space="preserve"> Фондом. </w:t>
      </w:r>
    </w:p>
    <w:p w14:paraId="52C7E1B5" w14:textId="361837DE" w:rsidR="004D2EB8" w:rsidRPr="004D2EB8" w:rsidRDefault="00253C0D" w:rsidP="004D2EB8">
      <w:pPr>
        <w:spacing w:after="0" w:line="240" w:lineRule="auto"/>
        <w:ind w:firstLine="567"/>
        <w:jc w:val="both"/>
        <w:rPr>
          <w:rFonts w:ascii="Times New Roman" w:hAnsi="Times New Roman"/>
          <w:sz w:val="28"/>
          <w:szCs w:val="28"/>
        </w:rPr>
      </w:pPr>
      <w:r w:rsidRPr="004A4CB4">
        <w:rPr>
          <w:rFonts w:ascii="Times New Roman" w:hAnsi="Times New Roman"/>
          <w:b/>
          <w:sz w:val="28"/>
          <w:szCs w:val="28"/>
          <w:lang w:val="uk-UA"/>
        </w:rPr>
        <w:t>Заявник</w:t>
      </w:r>
      <w:r w:rsidRPr="004A4CB4">
        <w:rPr>
          <w:rFonts w:ascii="Times New Roman" w:hAnsi="Times New Roman"/>
          <w:sz w:val="28"/>
          <w:szCs w:val="28"/>
          <w:lang w:val="uk-UA"/>
        </w:rPr>
        <w:t xml:space="preserve"> </w:t>
      </w:r>
      <w:r w:rsidR="00815601" w:rsidRPr="00815601">
        <w:rPr>
          <w:rFonts w:ascii="Times New Roman" w:hAnsi="Times New Roman"/>
          <w:sz w:val="28"/>
          <w:szCs w:val="28"/>
          <w:lang w:val="uk-UA"/>
        </w:rPr>
        <w:t xml:space="preserve">– </w:t>
      </w:r>
      <w:r w:rsidRPr="004A4CB4">
        <w:rPr>
          <w:rFonts w:ascii="Times New Roman" w:hAnsi="Times New Roman"/>
          <w:sz w:val="28"/>
          <w:szCs w:val="28"/>
          <w:lang w:val="uk-UA"/>
        </w:rPr>
        <w:t>об’єднання співвласників багатоква</w:t>
      </w:r>
      <w:r w:rsidR="00815601">
        <w:rPr>
          <w:rFonts w:ascii="Times New Roman" w:hAnsi="Times New Roman"/>
          <w:sz w:val="28"/>
          <w:szCs w:val="28"/>
          <w:lang w:val="uk-UA"/>
        </w:rPr>
        <w:t>ртирного будинку (</w:t>
      </w:r>
      <w:r w:rsidRPr="004A4CB4">
        <w:rPr>
          <w:rFonts w:ascii="Times New Roman" w:hAnsi="Times New Roman"/>
          <w:sz w:val="28"/>
          <w:szCs w:val="28"/>
          <w:lang w:val="uk-UA"/>
        </w:rPr>
        <w:t>резидент України – юридична особа, створена за законодавством України</w:t>
      </w:r>
      <w:r w:rsidR="00815601">
        <w:rPr>
          <w:rFonts w:ascii="Times New Roman" w:hAnsi="Times New Roman"/>
          <w:sz w:val="28"/>
          <w:szCs w:val="28"/>
          <w:lang w:val="uk-UA"/>
        </w:rPr>
        <w:t>)</w:t>
      </w:r>
      <w:r w:rsidRPr="004A4CB4">
        <w:rPr>
          <w:rFonts w:ascii="Times New Roman" w:hAnsi="Times New Roman"/>
          <w:sz w:val="28"/>
          <w:szCs w:val="28"/>
          <w:lang w:val="uk-UA"/>
        </w:rPr>
        <w:t xml:space="preserve">, що подало до Фонду Заявку на участь у Програмі фонду відповідно до умов Програми </w:t>
      </w:r>
      <w:proofErr w:type="spellStart"/>
      <w:r w:rsidRPr="004A4CB4">
        <w:rPr>
          <w:rFonts w:ascii="Times New Roman" w:hAnsi="Times New Roman"/>
          <w:sz w:val="28"/>
          <w:szCs w:val="28"/>
          <w:lang w:val="uk-UA"/>
        </w:rPr>
        <w:t>Енергодім</w:t>
      </w:r>
      <w:proofErr w:type="spellEnd"/>
      <w:r w:rsidRPr="004A4CB4">
        <w:rPr>
          <w:rFonts w:ascii="Times New Roman" w:hAnsi="Times New Roman"/>
          <w:sz w:val="28"/>
          <w:szCs w:val="28"/>
          <w:lang w:val="uk-UA"/>
        </w:rPr>
        <w:t>.</w:t>
      </w:r>
    </w:p>
    <w:p w14:paraId="007DE4D5" w14:textId="77777777" w:rsidR="00253C0D" w:rsidRPr="004A4CB4" w:rsidRDefault="00253C0D" w:rsidP="004A4CB4">
      <w:pPr>
        <w:spacing w:after="0" w:line="240" w:lineRule="auto"/>
        <w:ind w:firstLine="567"/>
        <w:jc w:val="both"/>
        <w:rPr>
          <w:rFonts w:ascii="Times New Roman" w:hAnsi="Times New Roman"/>
          <w:sz w:val="28"/>
          <w:szCs w:val="28"/>
          <w:lang w:val="uk-UA"/>
        </w:rPr>
      </w:pPr>
      <w:r w:rsidRPr="004A4CB4">
        <w:rPr>
          <w:rFonts w:ascii="Times New Roman" w:hAnsi="Times New Roman"/>
          <w:b/>
          <w:sz w:val="28"/>
          <w:szCs w:val="28"/>
        </w:rPr>
        <w:t>Заявка</w:t>
      </w:r>
      <w:r w:rsidRPr="004A4CB4">
        <w:rPr>
          <w:rFonts w:ascii="Times New Roman" w:hAnsi="Times New Roman"/>
          <w:sz w:val="28"/>
          <w:szCs w:val="28"/>
        </w:rPr>
        <w:t xml:space="preserve"> – будь-яка заявка, яку </w:t>
      </w:r>
      <w:proofErr w:type="spellStart"/>
      <w:r w:rsidRPr="004A4CB4">
        <w:rPr>
          <w:rFonts w:ascii="Times New Roman" w:hAnsi="Times New Roman"/>
          <w:sz w:val="28"/>
          <w:szCs w:val="28"/>
        </w:rPr>
        <w:t>Бенефіціар</w:t>
      </w:r>
      <w:proofErr w:type="spellEnd"/>
      <w:r w:rsidRPr="004A4CB4">
        <w:rPr>
          <w:rFonts w:ascii="Times New Roman" w:hAnsi="Times New Roman"/>
          <w:sz w:val="28"/>
          <w:szCs w:val="28"/>
        </w:rPr>
        <w:t xml:space="preserve"> </w:t>
      </w:r>
      <w:proofErr w:type="spellStart"/>
      <w:r w:rsidRPr="004A4CB4">
        <w:rPr>
          <w:rFonts w:ascii="Times New Roman" w:hAnsi="Times New Roman"/>
          <w:sz w:val="28"/>
          <w:szCs w:val="28"/>
        </w:rPr>
        <w:t>або</w:t>
      </w:r>
      <w:proofErr w:type="spellEnd"/>
      <w:r w:rsidRPr="004A4CB4">
        <w:rPr>
          <w:rFonts w:ascii="Times New Roman" w:hAnsi="Times New Roman"/>
          <w:sz w:val="28"/>
          <w:szCs w:val="28"/>
        </w:rPr>
        <w:t xml:space="preserve"> </w:t>
      </w:r>
      <w:proofErr w:type="spellStart"/>
      <w:r w:rsidRPr="004A4CB4">
        <w:rPr>
          <w:rFonts w:ascii="Times New Roman" w:hAnsi="Times New Roman"/>
          <w:sz w:val="28"/>
          <w:szCs w:val="28"/>
        </w:rPr>
        <w:t>Заявник</w:t>
      </w:r>
      <w:proofErr w:type="spellEnd"/>
      <w:r w:rsidRPr="004A4CB4">
        <w:rPr>
          <w:rFonts w:ascii="Times New Roman" w:hAnsi="Times New Roman"/>
          <w:sz w:val="28"/>
          <w:szCs w:val="28"/>
        </w:rPr>
        <w:t xml:space="preserve"> </w:t>
      </w:r>
      <w:proofErr w:type="spellStart"/>
      <w:r w:rsidRPr="004A4CB4">
        <w:rPr>
          <w:rFonts w:ascii="Times New Roman" w:hAnsi="Times New Roman"/>
          <w:sz w:val="28"/>
          <w:szCs w:val="28"/>
        </w:rPr>
        <w:t>подає</w:t>
      </w:r>
      <w:proofErr w:type="spellEnd"/>
      <w:r w:rsidRPr="004A4CB4">
        <w:rPr>
          <w:rFonts w:ascii="Times New Roman" w:hAnsi="Times New Roman"/>
          <w:sz w:val="28"/>
          <w:szCs w:val="28"/>
        </w:rPr>
        <w:t xml:space="preserve"> </w:t>
      </w:r>
      <w:proofErr w:type="spellStart"/>
      <w:r w:rsidRPr="004A4CB4">
        <w:rPr>
          <w:rFonts w:ascii="Times New Roman" w:hAnsi="Times New Roman"/>
          <w:sz w:val="28"/>
          <w:szCs w:val="28"/>
        </w:rPr>
        <w:t>відповідно</w:t>
      </w:r>
      <w:proofErr w:type="spellEnd"/>
      <w:r w:rsidRPr="004A4CB4">
        <w:rPr>
          <w:rFonts w:ascii="Times New Roman" w:hAnsi="Times New Roman"/>
          <w:sz w:val="28"/>
          <w:szCs w:val="28"/>
        </w:rPr>
        <w:t xml:space="preserve"> до </w:t>
      </w:r>
      <w:proofErr w:type="spellStart"/>
      <w:r w:rsidRPr="004A4CB4">
        <w:rPr>
          <w:rFonts w:ascii="Times New Roman" w:hAnsi="Times New Roman"/>
          <w:sz w:val="28"/>
          <w:szCs w:val="28"/>
        </w:rPr>
        <w:t>цієї</w:t>
      </w:r>
      <w:proofErr w:type="spellEnd"/>
      <w:r w:rsidRPr="004A4CB4">
        <w:rPr>
          <w:rFonts w:ascii="Times New Roman" w:hAnsi="Times New Roman"/>
          <w:sz w:val="28"/>
          <w:szCs w:val="28"/>
        </w:rPr>
        <w:t xml:space="preserve"> </w:t>
      </w:r>
      <w:proofErr w:type="spellStart"/>
      <w:r w:rsidRPr="004A4CB4">
        <w:rPr>
          <w:rFonts w:ascii="Times New Roman" w:hAnsi="Times New Roman"/>
          <w:sz w:val="28"/>
          <w:szCs w:val="28"/>
        </w:rPr>
        <w:t>Програми</w:t>
      </w:r>
      <w:proofErr w:type="spellEnd"/>
      <w:r w:rsidRPr="004A4CB4">
        <w:rPr>
          <w:rFonts w:ascii="Times New Roman" w:hAnsi="Times New Roman"/>
          <w:sz w:val="28"/>
          <w:szCs w:val="28"/>
        </w:rPr>
        <w:t xml:space="preserve">, за формою, </w:t>
      </w:r>
      <w:proofErr w:type="spellStart"/>
      <w:r w:rsidRPr="004A4CB4">
        <w:rPr>
          <w:rFonts w:ascii="Times New Roman" w:hAnsi="Times New Roman"/>
          <w:sz w:val="28"/>
          <w:szCs w:val="28"/>
        </w:rPr>
        <w:t>встановленою</w:t>
      </w:r>
      <w:proofErr w:type="spellEnd"/>
      <w:r w:rsidRPr="004A4CB4">
        <w:rPr>
          <w:rFonts w:ascii="Times New Roman" w:hAnsi="Times New Roman"/>
          <w:sz w:val="28"/>
          <w:szCs w:val="28"/>
        </w:rPr>
        <w:t xml:space="preserve"> в </w:t>
      </w:r>
      <w:proofErr w:type="spellStart"/>
      <w:r w:rsidRPr="004A4CB4">
        <w:rPr>
          <w:rFonts w:ascii="Times New Roman" w:hAnsi="Times New Roman"/>
          <w:sz w:val="28"/>
          <w:szCs w:val="28"/>
        </w:rPr>
        <w:t>Додатках</w:t>
      </w:r>
      <w:proofErr w:type="spellEnd"/>
      <w:r w:rsidRPr="004A4CB4">
        <w:rPr>
          <w:rFonts w:ascii="Times New Roman" w:hAnsi="Times New Roman"/>
          <w:sz w:val="28"/>
          <w:szCs w:val="28"/>
        </w:rPr>
        <w:t xml:space="preserve"> до Умов Грантового договору, </w:t>
      </w:r>
      <w:proofErr w:type="spellStart"/>
      <w:r w:rsidRPr="004A4CB4">
        <w:rPr>
          <w:rFonts w:ascii="Times New Roman" w:hAnsi="Times New Roman"/>
          <w:sz w:val="28"/>
          <w:szCs w:val="28"/>
        </w:rPr>
        <w:t>зокрема</w:t>
      </w:r>
      <w:proofErr w:type="spellEnd"/>
      <w:r w:rsidRPr="004A4CB4">
        <w:rPr>
          <w:rFonts w:ascii="Times New Roman" w:hAnsi="Times New Roman"/>
          <w:sz w:val="28"/>
          <w:szCs w:val="28"/>
        </w:rPr>
        <w:t xml:space="preserve">: </w:t>
      </w:r>
    </w:p>
    <w:p w14:paraId="78C07ED7" w14:textId="77777777" w:rsidR="00253C0D" w:rsidRPr="004A4CB4" w:rsidRDefault="00253C0D" w:rsidP="004A4CB4">
      <w:pPr>
        <w:spacing w:after="0" w:line="240" w:lineRule="auto"/>
        <w:ind w:firstLine="567"/>
        <w:jc w:val="both"/>
        <w:rPr>
          <w:rFonts w:ascii="Times New Roman" w:hAnsi="Times New Roman"/>
          <w:sz w:val="28"/>
          <w:szCs w:val="28"/>
          <w:lang w:val="uk-UA"/>
        </w:rPr>
      </w:pPr>
      <w:r w:rsidRPr="004A4CB4">
        <w:rPr>
          <w:rFonts w:ascii="Times New Roman" w:hAnsi="Times New Roman"/>
          <w:sz w:val="28"/>
          <w:szCs w:val="28"/>
        </w:rPr>
        <w:t xml:space="preserve">− Заявка на участь у </w:t>
      </w:r>
      <w:proofErr w:type="spellStart"/>
      <w:r w:rsidRPr="004A4CB4">
        <w:rPr>
          <w:rFonts w:ascii="Times New Roman" w:hAnsi="Times New Roman"/>
          <w:sz w:val="28"/>
          <w:szCs w:val="28"/>
        </w:rPr>
        <w:t>Програмі</w:t>
      </w:r>
      <w:proofErr w:type="spellEnd"/>
      <w:r w:rsidRPr="004A4CB4">
        <w:rPr>
          <w:rFonts w:ascii="Times New Roman" w:hAnsi="Times New Roman"/>
          <w:sz w:val="28"/>
          <w:szCs w:val="28"/>
        </w:rPr>
        <w:t xml:space="preserve"> </w:t>
      </w:r>
      <w:proofErr w:type="spellStart"/>
      <w:r w:rsidRPr="004A4CB4">
        <w:rPr>
          <w:rFonts w:ascii="Times New Roman" w:hAnsi="Times New Roman"/>
          <w:sz w:val="28"/>
          <w:szCs w:val="28"/>
        </w:rPr>
        <w:t>підтримки</w:t>
      </w:r>
      <w:proofErr w:type="spellEnd"/>
      <w:r w:rsidRPr="004A4CB4">
        <w:rPr>
          <w:rFonts w:ascii="Times New Roman" w:hAnsi="Times New Roman"/>
          <w:sz w:val="28"/>
          <w:szCs w:val="28"/>
        </w:rPr>
        <w:t xml:space="preserve"> </w:t>
      </w:r>
      <w:proofErr w:type="spellStart"/>
      <w:r w:rsidRPr="004A4CB4">
        <w:rPr>
          <w:rFonts w:ascii="Times New Roman" w:hAnsi="Times New Roman"/>
          <w:sz w:val="28"/>
          <w:szCs w:val="28"/>
        </w:rPr>
        <w:t>енергомодернізації</w:t>
      </w:r>
      <w:proofErr w:type="spellEnd"/>
      <w:r w:rsidRPr="004A4CB4">
        <w:rPr>
          <w:rFonts w:ascii="Times New Roman" w:hAnsi="Times New Roman"/>
          <w:sz w:val="28"/>
          <w:szCs w:val="28"/>
        </w:rPr>
        <w:t xml:space="preserve"> </w:t>
      </w:r>
      <w:proofErr w:type="spellStart"/>
      <w:r w:rsidRPr="004A4CB4">
        <w:rPr>
          <w:rFonts w:ascii="Times New Roman" w:hAnsi="Times New Roman"/>
          <w:sz w:val="28"/>
          <w:szCs w:val="28"/>
        </w:rPr>
        <w:t>багатоквартирних</w:t>
      </w:r>
      <w:proofErr w:type="spellEnd"/>
      <w:r w:rsidRPr="004A4CB4">
        <w:rPr>
          <w:rFonts w:ascii="Times New Roman" w:hAnsi="Times New Roman"/>
          <w:sz w:val="28"/>
          <w:szCs w:val="28"/>
        </w:rPr>
        <w:t xml:space="preserve"> </w:t>
      </w:r>
      <w:proofErr w:type="spellStart"/>
      <w:r w:rsidRPr="004A4CB4">
        <w:rPr>
          <w:rFonts w:ascii="Times New Roman" w:hAnsi="Times New Roman"/>
          <w:sz w:val="28"/>
          <w:szCs w:val="28"/>
        </w:rPr>
        <w:t>будинків</w:t>
      </w:r>
      <w:proofErr w:type="spellEnd"/>
      <w:r w:rsidRPr="004A4CB4">
        <w:rPr>
          <w:rFonts w:ascii="Times New Roman" w:hAnsi="Times New Roman"/>
          <w:sz w:val="28"/>
          <w:szCs w:val="28"/>
        </w:rPr>
        <w:t xml:space="preserve"> «ЕНЕРГОДІМ» та на </w:t>
      </w:r>
      <w:proofErr w:type="spellStart"/>
      <w:r w:rsidRPr="004A4CB4">
        <w:rPr>
          <w:rFonts w:ascii="Times New Roman" w:hAnsi="Times New Roman"/>
          <w:sz w:val="28"/>
          <w:szCs w:val="28"/>
        </w:rPr>
        <w:t>часткове</w:t>
      </w:r>
      <w:proofErr w:type="spellEnd"/>
      <w:r w:rsidRPr="004A4CB4">
        <w:rPr>
          <w:rFonts w:ascii="Times New Roman" w:hAnsi="Times New Roman"/>
          <w:sz w:val="28"/>
          <w:szCs w:val="28"/>
        </w:rPr>
        <w:t xml:space="preserve"> </w:t>
      </w:r>
      <w:proofErr w:type="spellStart"/>
      <w:r w:rsidRPr="004A4CB4">
        <w:rPr>
          <w:rFonts w:ascii="Times New Roman" w:hAnsi="Times New Roman"/>
          <w:sz w:val="28"/>
          <w:szCs w:val="28"/>
        </w:rPr>
        <w:t>відшкодування</w:t>
      </w:r>
      <w:proofErr w:type="spellEnd"/>
      <w:r w:rsidRPr="004A4CB4">
        <w:rPr>
          <w:rFonts w:ascii="Times New Roman" w:hAnsi="Times New Roman"/>
          <w:sz w:val="28"/>
          <w:szCs w:val="28"/>
        </w:rPr>
        <w:t xml:space="preserve"> </w:t>
      </w:r>
      <w:proofErr w:type="spellStart"/>
      <w:r w:rsidRPr="004A4CB4">
        <w:rPr>
          <w:rFonts w:ascii="Times New Roman" w:hAnsi="Times New Roman"/>
          <w:sz w:val="28"/>
          <w:szCs w:val="28"/>
        </w:rPr>
        <w:t>вартості</w:t>
      </w:r>
      <w:proofErr w:type="spellEnd"/>
      <w:r w:rsidRPr="004A4CB4">
        <w:rPr>
          <w:rFonts w:ascii="Times New Roman" w:hAnsi="Times New Roman"/>
          <w:sz w:val="28"/>
          <w:szCs w:val="28"/>
        </w:rPr>
        <w:t xml:space="preserve"> </w:t>
      </w:r>
      <w:proofErr w:type="spellStart"/>
      <w:r w:rsidRPr="004A4CB4">
        <w:rPr>
          <w:rFonts w:ascii="Times New Roman" w:hAnsi="Times New Roman"/>
          <w:sz w:val="28"/>
          <w:szCs w:val="28"/>
        </w:rPr>
        <w:t>попереднього</w:t>
      </w:r>
      <w:proofErr w:type="spellEnd"/>
      <w:r w:rsidRPr="004A4CB4">
        <w:rPr>
          <w:rFonts w:ascii="Times New Roman" w:hAnsi="Times New Roman"/>
          <w:sz w:val="28"/>
          <w:szCs w:val="28"/>
        </w:rPr>
        <w:t xml:space="preserve"> </w:t>
      </w:r>
      <w:proofErr w:type="spellStart"/>
      <w:r w:rsidRPr="004A4CB4">
        <w:rPr>
          <w:rFonts w:ascii="Times New Roman" w:hAnsi="Times New Roman"/>
          <w:sz w:val="28"/>
          <w:szCs w:val="28"/>
        </w:rPr>
        <w:t>Енергетичного</w:t>
      </w:r>
      <w:proofErr w:type="spellEnd"/>
      <w:r w:rsidRPr="004A4CB4">
        <w:rPr>
          <w:rFonts w:ascii="Times New Roman" w:hAnsi="Times New Roman"/>
          <w:sz w:val="28"/>
          <w:szCs w:val="28"/>
        </w:rPr>
        <w:t xml:space="preserve"> аудиту, </w:t>
      </w:r>
      <w:proofErr w:type="spellStart"/>
      <w:r w:rsidRPr="004A4CB4">
        <w:rPr>
          <w:rFonts w:ascii="Times New Roman" w:hAnsi="Times New Roman"/>
          <w:sz w:val="28"/>
          <w:szCs w:val="28"/>
        </w:rPr>
        <w:t>що</w:t>
      </w:r>
      <w:proofErr w:type="spellEnd"/>
      <w:r w:rsidRPr="004A4CB4">
        <w:rPr>
          <w:rFonts w:ascii="Times New Roman" w:hAnsi="Times New Roman"/>
          <w:sz w:val="28"/>
          <w:szCs w:val="28"/>
        </w:rPr>
        <w:t xml:space="preserve"> </w:t>
      </w:r>
      <w:proofErr w:type="spellStart"/>
      <w:r w:rsidRPr="004A4CB4">
        <w:rPr>
          <w:rFonts w:ascii="Times New Roman" w:hAnsi="Times New Roman"/>
          <w:sz w:val="28"/>
          <w:szCs w:val="28"/>
        </w:rPr>
        <w:t>подається</w:t>
      </w:r>
      <w:proofErr w:type="spellEnd"/>
      <w:r w:rsidRPr="004A4CB4">
        <w:rPr>
          <w:rFonts w:ascii="Times New Roman" w:hAnsi="Times New Roman"/>
          <w:sz w:val="28"/>
          <w:szCs w:val="28"/>
        </w:rPr>
        <w:t xml:space="preserve"> </w:t>
      </w:r>
      <w:proofErr w:type="spellStart"/>
      <w:r w:rsidRPr="004A4CB4">
        <w:rPr>
          <w:rFonts w:ascii="Times New Roman" w:hAnsi="Times New Roman"/>
          <w:sz w:val="28"/>
          <w:szCs w:val="28"/>
        </w:rPr>
        <w:t>Заявником</w:t>
      </w:r>
      <w:proofErr w:type="spellEnd"/>
      <w:r w:rsidRPr="004A4CB4">
        <w:rPr>
          <w:rFonts w:ascii="Times New Roman" w:hAnsi="Times New Roman"/>
          <w:sz w:val="28"/>
          <w:szCs w:val="28"/>
        </w:rPr>
        <w:t xml:space="preserve"> для </w:t>
      </w:r>
      <w:proofErr w:type="spellStart"/>
      <w:r w:rsidRPr="004A4CB4">
        <w:rPr>
          <w:rFonts w:ascii="Times New Roman" w:hAnsi="Times New Roman"/>
          <w:sz w:val="28"/>
          <w:szCs w:val="28"/>
        </w:rPr>
        <w:t>можливості</w:t>
      </w:r>
      <w:proofErr w:type="spellEnd"/>
      <w:r w:rsidRPr="004A4CB4">
        <w:rPr>
          <w:rFonts w:ascii="Times New Roman" w:hAnsi="Times New Roman"/>
          <w:sz w:val="28"/>
          <w:szCs w:val="28"/>
        </w:rPr>
        <w:t xml:space="preserve"> </w:t>
      </w:r>
      <w:proofErr w:type="spellStart"/>
      <w:r w:rsidRPr="004A4CB4">
        <w:rPr>
          <w:rFonts w:ascii="Times New Roman" w:hAnsi="Times New Roman"/>
          <w:sz w:val="28"/>
          <w:szCs w:val="28"/>
        </w:rPr>
        <w:t>взяти</w:t>
      </w:r>
      <w:proofErr w:type="spellEnd"/>
      <w:r w:rsidRPr="004A4CB4">
        <w:rPr>
          <w:rFonts w:ascii="Times New Roman" w:hAnsi="Times New Roman"/>
          <w:sz w:val="28"/>
          <w:szCs w:val="28"/>
        </w:rPr>
        <w:t xml:space="preserve"> участь у </w:t>
      </w:r>
      <w:proofErr w:type="spellStart"/>
      <w:r w:rsidRPr="004A4CB4">
        <w:rPr>
          <w:rFonts w:ascii="Times New Roman" w:hAnsi="Times New Roman"/>
          <w:sz w:val="28"/>
          <w:szCs w:val="28"/>
        </w:rPr>
        <w:t>Програмі</w:t>
      </w:r>
      <w:proofErr w:type="spellEnd"/>
      <w:r w:rsidRPr="004A4CB4">
        <w:rPr>
          <w:rFonts w:ascii="Times New Roman" w:hAnsi="Times New Roman"/>
          <w:sz w:val="28"/>
          <w:szCs w:val="28"/>
        </w:rPr>
        <w:t xml:space="preserve"> та </w:t>
      </w:r>
      <w:proofErr w:type="spellStart"/>
      <w:r w:rsidRPr="004A4CB4">
        <w:rPr>
          <w:rFonts w:ascii="Times New Roman" w:hAnsi="Times New Roman"/>
          <w:sz w:val="28"/>
          <w:szCs w:val="28"/>
        </w:rPr>
        <w:t>отримати</w:t>
      </w:r>
      <w:proofErr w:type="spellEnd"/>
      <w:r w:rsidRPr="004A4CB4">
        <w:rPr>
          <w:rFonts w:ascii="Times New Roman" w:hAnsi="Times New Roman"/>
          <w:sz w:val="28"/>
          <w:szCs w:val="28"/>
        </w:rPr>
        <w:t xml:space="preserve"> </w:t>
      </w:r>
      <w:proofErr w:type="spellStart"/>
      <w:r w:rsidRPr="004A4CB4">
        <w:rPr>
          <w:rFonts w:ascii="Times New Roman" w:hAnsi="Times New Roman"/>
          <w:sz w:val="28"/>
          <w:szCs w:val="28"/>
        </w:rPr>
        <w:t>часткове</w:t>
      </w:r>
      <w:proofErr w:type="spellEnd"/>
      <w:r w:rsidRPr="004A4CB4">
        <w:rPr>
          <w:rFonts w:ascii="Times New Roman" w:hAnsi="Times New Roman"/>
          <w:sz w:val="28"/>
          <w:szCs w:val="28"/>
        </w:rPr>
        <w:t xml:space="preserve"> </w:t>
      </w:r>
      <w:proofErr w:type="spellStart"/>
      <w:r w:rsidRPr="004A4CB4">
        <w:rPr>
          <w:rFonts w:ascii="Times New Roman" w:hAnsi="Times New Roman"/>
          <w:sz w:val="28"/>
          <w:szCs w:val="28"/>
        </w:rPr>
        <w:t>відшкодування</w:t>
      </w:r>
      <w:proofErr w:type="spellEnd"/>
      <w:r w:rsidRPr="004A4CB4">
        <w:rPr>
          <w:rFonts w:ascii="Times New Roman" w:hAnsi="Times New Roman"/>
          <w:sz w:val="28"/>
          <w:szCs w:val="28"/>
        </w:rPr>
        <w:t xml:space="preserve"> </w:t>
      </w:r>
      <w:proofErr w:type="spellStart"/>
      <w:r w:rsidRPr="004A4CB4">
        <w:rPr>
          <w:rFonts w:ascii="Times New Roman" w:hAnsi="Times New Roman"/>
          <w:sz w:val="28"/>
          <w:szCs w:val="28"/>
        </w:rPr>
        <w:t>вартості</w:t>
      </w:r>
      <w:proofErr w:type="spellEnd"/>
      <w:r w:rsidRPr="004A4CB4">
        <w:rPr>
          <w:rFonts w:ascii="Times New Roman" w:hAnsi="Times New Roman"/>
          <w:sz w:val="28"/>
          <w:szCs w:val="28"/>
        </w:rPr>
        <w:t xml:space="preserve"> </w:t>
      </w:r>
      <w:proofErr w:type="spellStart"/>
      <w:r w:rsidRPr="004A4CB4">
        <w:rPr>
          <w:rFonts w:ascii="Times New Roman" w:hAnsi="Times New Roman"/>
          <w:sz w:val="28"/>
          <w:szCs w:val="28"/>
        </w:rPr>
        <w:t>попереднього</w:t>
      </w:r>
      <w:proofErr w:type="spellEnd"/>
      <w:r w:rsidRPr="004A4CB4">
        <w:rPr>
          <w:rFonts w:ascii="Times New Roman" w:hAnsi="Times New Roman"/>
          <w:sz w:val="28"/>
          <w:szCs w:val="28"/>
        </w:rPr>
        <w:t xml:space="preserve"> </w:t>
      </w:r>
      <w:proofErr w:type="spellStart"/>
      <w:r w:rsidRPr="004A4CB4">
        <w:rPr>
          <w:rFonts w:ascii="Times New Roman" w:hAnsi="Times New Roman"/>
          <w:sz w:val="28"/>
          <w:szCs w:val="28"/>
        </w:rPr>
        <w:t>Енергетичного</w:t>
      </w:r>
      <w:proofErr w:type="spellEnd"/>
      <w:r w:rsidRPr="004A4CB4">
        <w:rPr>
          <w:rFonts w:ascii="Times New Roman" w:hAnsi="Times New Roman"/>
          <w:sz w:val="28"/>
          <w:szCs w:val="28"/>
        </w:rPr>
        <w:t xml:space="preserve"> аудиту (Заявка на Участь </w:t>
      </w:r>
      <w:proofErr w:type="spellStart"/>
      <w:r w:rsidRPr="004A4CB4">
        <w:rPr>
          <w:rFonts w:ascii="Times New Roman" w:hAnsi="Times New Roman"/>
          <w:sz w:val="28"/>
          <w:szCs w:val="28"/>
        </w:rPr>
        <w:t>або</w:t>
      </w:r>
      <w:proofErr w:type="spellEnd"/>
      <w:r w:rsidRPr="004A4CB4">
        <w:rPr>
          <w:rFonts w:ascii="Times New Roman" w:hAnsi="Times New Roman"/>
          <w:sz w:val="28"/>
          <w:szCs w:val="28"/>
        </w:rPr>
        <w:t xml:space="preserve"> Заявка №1);</w:t>
      </w:r>
    </w:p>
    <w:p w14:paraId="0BCEF88B" w14:textId="77777777" w:rsidR="00253C0D" w:rsidRPr="004A4CB4" w:rsidRDefault="00253C0D" w:rsidP="004A4CB4">
      <w:pPr>
        <w:spacing w:after="0" w:line="240" w:lineRule="auto"/>
        <w:ind w:firstLine="567"/>
        <w:jc w:val="both"/>
        <w:rPr>
          <w:rFonts w:ascii="Times New Roman" w:hAnsi="Times New Roman"/>
          <w:sz w:val="28"/>
          <w:szCs w:val="28"/>
          <w:lang w:val="uk-UA"/>
        </w:rPr>
      </w:pPr>
      <w:r w:rsidRPr="004A4CB4">
        <w:rPr>
          <w:rFonts w:ascii="Times New Roman" w:hAnsi="Times New Roman"/>
          <w:sz w:val="28"/>
          <w:szCs w:val="28"/>
          <w:lang w:val="uk-UA"/>
        </w:rPr>
        <w:t xml:space="preserve"> − Заявка на затвердження Проекту та часткове відшкодування вартості розробки Проектної документації та її експертизи (в тому числі обстеження об’єкта (будівлі)), що подається </w:t>
      </w:r>
      <w:proofErr w:type="spellStart"/>
      <w:r w:rsidRPr="004A4CB4">
        <w:rPr>
          <w:rFonts w:ascii="Times New Roman" w:hAnsi="Times New Roman"/>
          <w:sz w:val="28"/>
          <w:szCs w:val="28"/>
          <w:lang w:val="uk-UA"/>
        </w:rPr>
        <w:t>Бенефіціаром</w:t>
      </w:r>
      <w:proofErr w:type="spellEnd"/>
      <w:r w:rsidRPr="004A4CB4">
        <w:rPr>
          <w:rFonts w:ascii="Times New Roman" w:hAnsi="Times New Roman"/>
          <w:sz w:val="28"/>
          <w:szCs w:val="28"/>
          <w:lang w:val="uk-UA"/>
        </w:rPr>
        <w:t xml:space="preserve"> для можливості отримати часткове відшкодування вартості розробки Проектної документації та її експертизи (в тому числі обстеження об’єкта (будівлі)) (Заявка на Затвердження Проекту або Заявка №2); </w:t>
      </w:r>
    </w:p>
    <w:p w14:paraId="1E21A3DF" w14:textId="77777777" w:rsidR="00253C0D" w:rsidRPr="004A4CB4" w:rsidRDefault="00253C0D" w:rsidP="004A4CB4">
      <w:pPr>
        <w:spacing w:after="0" w:line="240" w:lineRule="auto"/>
        <w:ind w:firstLine="567"/>
        <w:jc w:val="both"/>
        <w:rPr>
          <w:rFonts w:ascii="Times New Roman" w:hAnsi="Times New Roman"/>
          <w:sz w:val="28"/>
          <w:szCs w:val="28"/>
          <w:lang w:val="uk-UA"/>
        </w:rPr>
      </w:pPr>
      <w:r w:rsidRPr="004A4CB4">
        <w:rPr>
          <w:rFonts w:ascii="Times New Roman" w:hAnsi="Times New Roman"/>
          <w:sz w:val="28"/>
          <w:szCs w:val="28"/>
        </w:rPr>
        <w:t xml:space="preserve">− Заявка на </w:t>
      </w:r>
      <w:proofErr w:type="spellStart"/>
      <w:r w:rsidRPr="004A4CB4">
        <w:rPr>
          <w:rFonts w:ascii="Times New Roman" w:hAnsi="Times New Roman"/>
          <w:sz w:val="28"/>
          <w:szCs w:val="28"/>
        </w:rPr>
        <w:t>внесення</w:t>
      </w:r>
      <w:proofErr w:type="spellEnd"/>
      <w:r w:rsidRPr="004A4CB4">
        <w:rPr>
          <w:rFonts w:ascii="Times New Roman" w:hAnsi="Times New Roman"/>
          <w:sz w:val="28"/>
          <w:szCs w:val="28"/>
        </w:rPr>
        <w:t xml:space="preserve"> </w:t>
      </w:r>
      <w:proofErr w:type="spellStart"/>
      <w:r w:rsidRPr="004A4CB4">
        <w:rPr>
          <w:rFonts w:ascii="Times New Roman" w:hAnsi="Times New Roman"/>
          <w:sz w:val="28"/>
          <w:szCs w:val="28"/>
        </w:rPr>
        <w:t>змін</w:t>
      </w:r>
      <w:proofErr w:type="spellEnd"/>
      <w:r w:rsidRPr="004A4CB4">
        <w:rPr>
          <w:rFonts w:ascii="Times New Roman" w:hAnsi="Times New Roman"/>
          <w:sz w:val="28"/>
          <w:szCs w:val="28"/>
        </w:rPr>
        <w:t xml:space="preserve"> до Проекту, </w:t>
      </w:r>
      <w:proofErr w:type="spellStart"/>
      <w:r w:rsidRPr="004A4CB4">
        <w:rPr>
          <w:rFonts w:ascii="Times New Roman" w:hAnsi="Times New Roman"/>
          <w:sz w:val="28"/>
          <w:szCs w:val="28"/>
        </w:rPr>
        <w:t>що</w:t>
      </w:r>
      <w:proofErr w:type="spellEnd"/>
      <w:r w:rsidRPr="004A4CB4">
        <w:rPr>
          <w:rFonts w:ascii="Times New Roman" w:hAnsi="Times New Roman"/>
          <w:sz w:val="28"/>
          <w:szCs w:val="28"/>
        </w:rPr>
        <w:t xml:space="preserve"> </w:t>
      </w:r>
      <w:proofErr w:type="spellStart"/>
      <w:r w:rsidRPr="004A4CB4">
        <w:rPr>
          <w:rFonts w:ascii="Times New Roman" w:hAnsi="Times New Roman"/>
          <w:sz w:val="28"/>
          <w:szCs w:val="28"/>
        </w:rPr>
        <w:t>подається</w:t>
      </w:r>
      <w:proofErr w:type="spellEnd"/>
      <w:r w:rsidRPr="004A4CB4">
        <w:rPr>
          <w:rFonts w:ascii="Times New Roman" w:hAnsi="Times New Roman"/>
          <w:sz w:val="28"/>
          <w:szCs w:val="28"/>
        </w:rPr>
        <w:t xml:space="preserve"> </w:t>
      </w:r>
      <w:proofErr w:type="spellStart"/>
      <w:r w:rsidRPr="004A4CB4">
        <w:rPr>
          <w:rFonts w:ascii="Times New Roman" w:hAnsi="Times New Roman"/>
          <w:sz w:val="28"/>
          <w:szCs w:val="28"/>
        </w:rPr>
        <w:t>Бенефіціаром</w:t>
      </w:r>
      <w:proofErr w:type="spellEnd"/>
      <w:r w:rsidRPr="004A4CB4">
        <w:rPr>
          <w:rFonts w:ascii="Times New Roman" w:hAnsi="Times New Roman"/>
          <w:sz w:val="28"/>
          <w:szCs w:val="28"/>
        </w:rPr>
        <w:t xml:space="preserve"> для </w:t>
      </w:r>
      <w:proofErr w:type="spellStart"/>
      <w:r w:rsidRPr="004A4CB4">
        <w:rPr>
          <w:rFonts w:ascii="Times New Roman" w:hAnsi="Times New Roman"/>
          <w:sz w:val="28"/>
          <w:szCs w:val="28"/>
        </w:rPr>
        <w:t>внесення</w:t>
      </w:r>
      <w:proofErr w:type="spellEnd"/>
      <w:r w:rsidRPr="004A4CB4">
        <w:rPr>
          <w:rFonts w:ascii="Times New Roman" w:hAnsi="Times New Roman"/>
          <w:sz w:val="28"/>
          <w:szCs w:val="28"/>
        </w:rPr>
        <w:t xml:space="preserve"> </w:t>
      </w:r>
      <w:proofErr w:type="spellStart"/>
      <w:r w:rsidRPr="004A4CB4">
        <w:rPr>
          <w:rFonts w:ascii="Times New Roman" w:hAnsi="Times New Roman"/>
          <w:sz w:val="28"/>
          <w:szCs w:val="28"/>
        </w:rPr>
        <w:t>змін</w:t>
      </w:r>
      <w:proofErr w:type="spellEnd"/>
      <w:r w:rsidRPr="004A4CB4">
        <w:rPr>
          <w:rFonts w:ascii="Times New Roman" w:hAnsi="Times New Roman"/>
          <w:sz w:val="28"/>
          <w:szCs w:val="28"/>
        </w:rPr>
        <w:t xml:space="preserve"> до </w:t>
      </w:r>
      <w:proofErr w:type="spellStart"/>
      <w:r w:rsidRPr="004A4CB4">
        <w:rPr>
          <w:rFonts w:ascii="Times New Roman" w:hAnsi="Times New Roman"/>
          <w:sz w:val="28"/>
          <w:szCs w:val="28"/>
        </w:rPr>
        <w:t>відомостей</w:t>
      </w:r>
      <w:proofErr w:type="spellEnd"/>
      <w:r w:rsidRPr="004A4CB4">
        <w:rPr>
          <w:rFonts w:ascii="Times New Roman" w:hAnsi="Times New Roman"/>
          <w:sz w:val="28"/>
          <w:szCs w:val="28"/>
        </w:rPr>
        <w:t xml:space="preserve"> про Проект (</w:t>
      </w:r>
      <w:proofErr w:type="spellStart"/>
      <w:r w:rsidRPr="004A4CB4">
        <w:rPr>
          <w:rFonts w:ascii="Times New Roman" w:hAnsi="Times New Roman"/>
          <w:sz w:val="28"/>
          <w:szCs w:val="28"/>
        </w:rPr>
        <w:t>далі</w:t>
      </w:r>
      <w:proofErr w:type="spellEnd"/>
      <w:r w:rsidRPr="004A4CB4">
        <w:rPr>
          <w:rFonts w:ascii="Times New Roman" w:hAnsi="Times New Roman"/>
          <w:sz w:val="28"/>
          <w:szCs w:val="28"/>
        </w:rPr>
        <w:t xml:space="preserve"> по тексту – Заявка на </w:t>
      </w:r>
      <w:proofErr w:type="spellStart"/>
      <w:r w:rsidRPr="004A4CB4">
        <w:rPr>
          <w:rFonts w:ascii="Times New Roman" w:hAnsi="Times New Roman"/>
          <w:sz w:val="28"/>
          <w:szCs w:val="28"/>
        </w:rPr>
        <w:t>Зміни</w:t>
      </w:r>
      <w:proofErr w:type="spellEnd"/>
      <w:r w:rsidRPr="004A4CB4">
        <w:rPr>
          <w:rFonts w:ascii="Times New Roman" w:hAnsi="Times New Roman"/>
          <w:sz w:val="28"/>
          <w:szCs w:val="28"/>
        </w:rPr>
        <w:t xml:space="preserve"> </w:t>
      </w:r>
      <w:proofErr w:type="spellStart"/>
      <w:r w:rsidRPr="004A4CB4">
        <w:rPr>
          <w:rFonts w:ascii="Times New Roman" w:hAnsi="Times New Roman"/>
          <w:sz w:val="28"/>
          <w:szCs w:val="28"/>
        </w:rPr>
        <w:t>або</w:t>
      </w:r>
      <w:proofErr w:type="spellEnd"/>
      <w:r w:rsidRPr="004A4CB4">
        <w:rPr>
          <w:rFonts w:ascii="Times New Roman" w:hAnsi="Times New Roman"/>
          <w:sz w:val="28"/>
          <w:szCs w:val="28"/>
        </w:rPr>
        <w:t xml:space="preserve"> Заявка №3);</w:t>
      </w:r>
    </w:p>
    <w:p w14:paraId="0B985E68" w14:textId="77777777" w:rsidR="00253C0D" w:rsidRPr="004A4CB4" w:rsidRDefault="00253C0D" w:rsidP="004A4CB4">
      <w:pPr>
        <w:spacing w:after="0" w:line="240" w:lineRule="auto"/>
        <w:ind w:firstLine="567"/>
        <w:jc w:val="both"/>
        <w:rPr>
          <w:rFonts w:ascii="Times New Roman" w:hAnsi="Times New Roman"/>
          <w:sz w:val="28"/>
          <w:szCs w:val="28"/>
          <w:lang w:val="uk-UA"/>
        </w:rPr>
      </w:pPr>
      <w:r w:rsidRPr="004A4CB4">
        <w:rPr>
          <w:rFonts w:ascii="Times New Roman" w:hAnsi="Times New Roman"/>
          <w:sz w:val="28"/>
          <w:szCs w:val="28"/>
          <w:lang w:val="uk-UA"/>
        </w:rPr>
        <w:t xml:space="preserve"> − Заявка на Верифікацію Проекту або виконаних Заходів (Заходу) з енергоефективності та часткове відшкодування вартості здійснених Заходів з енергоефективності (виплату Гранту), що подається </w:t>
      </w:r>
      <w:proofErr w:type="spellStart"/>
      <w:r w:rsidRPr="004A4CB4">
        <w:rPr>
          <w:rFonts w:ascii="Times New Roman" w:hAnsi="Times New Roman"/>
          <w:sz w:val="28"/>
          <w:szCs w:val="28"/>
          <w:lang w:val="uk-UA"/>
        </w:rPr>
        <w:t>Бенефіціаром</w:t>
      </w:r>
      <w:proofErr w:type="spellEnd"/>
      <w:r w:rsidRPr="004A4CB4">
        <w:rPr>
          <w:rFonts w:ascii="Times New Roman" w:hAnsi="Times New Roman"/>
          <w:sz w:val="28"/>
          <w:szCs w:val="28"/>
          <w:lang w:val="uk-UA"/>
        </w:rPr>
        <w:t xml:space="preserve"> для можливості отримати часткове відшкодування здійснених Заходів (Заходу) з енергоефективності, авторського та технічного наглядів, сертифікації енергетичної ефективності будинку та обстеження інженерних систем після здійснення таких Заходів (Заходу) (Заявка на Верифікацію або Заявка №4); </w:t>
      </w:r>
    </w:p>
    <w:p w14:paraId="27D3FC4C" w14:textId="5713323C" w:rsidR="00833A43" w:rsidRPr="004D2EB8" w:rsidRDefault="00253C0D" w:rsidP="004D2EB8">
      <w:pPr>
        <w:spacing w:after="0" w:line="240" w:lineRule="auto"/>
        <w:ind w:firstLine="567"/>
        <w:jc w:val="both"/>
        <w:rPr>
          <w:rFonts w:ascii="Times New Roman" w:hAnsi="Times New Roman"/>
          <w:sz w:val="28"/>
          <w:szCs w:val="28"/>
          <w:lang w:val="uk-UA"/>
        </w:rPr>
      </w:pPr>
      <w:r w:rsidRPr="004A4CB4">
        <w:rPr>
          <w:rFonts w:ascii="Times New Roman" w:hAnsi="Times New Roman"/>
          <w:sz w:val="28"/>
          <w:szCs w:val="28"/>
          <w:lang w:val="uk-UA"/>
        </w:rPr>
        <w:lastRenderedPageBreak/>
        <w:t xml:space="preserve">− Заявка на продовження Строку реалізації Проекту, що подається </w:t>
      </w:r>
      <w:proofErr w:type="spellStart"/>
      <w:r w:rsidRPr="004A4CB4">
        <w:rPr>
          <w:rFonts w:ascii="Times New Roman" w:hAnsi="Times New Roman"/>
          <w:sz w:val="28"/>
          <w:szCs w:val="28"/>
          <w:lang w:val="uk-UA"/>
        </w:rPr>
        <w:t>Бенефіціаром</w:t>
      </w:r>
      <w:proofErr w:type="spellEnd"/>
      <w:r w:rsidRPr="004A4CB4">
        <w:rPr>
          <w:rFonts w:ascii="Times New Roman" w:hAnsi="Times New Roman"/>
          <w:sz w:val="28"/>
          <w:szCs w:val="28"/>
          <w:lang w:val="uk-UA"/>
        </w:rPr>
        <w:t xml:space="preserve"> для продовження Строку реалізації Проекту (Заявка на Продовження Строку або Заявка №5).</w:t>
      </w:r>
    </w:p>
    <w:p w14:paraId="520D6546" w14:textId="167B0649" w:rsidR="00833A43" w:rsidRPr="004D2EB8" w:rsidRDefault="00253C0D" w:rsidP="004D2EB8">
      <w:pPr>
        <w:spacing w:after="0" w:line="240" w:lineRule="auto"/>
        <w:ind w:firstLine="567"/>
        <w:jc w:val="both"/>
        <w:rPr>
          <w:rFonts w:ascii="Times New Roman" w:hAnsi="Times New Roman"/>
          <w:sz w:val="28"/>
          <w:szCs w:val="28"/>
          <w:lang w:val="uk-UA"/>
        </w:rPr>
      </w:pPr>
      <w:r w:rsidRPr="004A4CB4">
        <w:rPr>
          <w:rFonts w:ascii="Times New Roman" w:hAnsi="Times New Roman"/>
          <w:b/>
          <w:sz w:val="28"/>
          <w:szCs w:val="28"/>
          <w:lang w:val="uk-UA"/>
        </w:rPr>
        <w:t>Об’єднання співвласників багатоквартирного будинку (далі – ОСББ)</w:t>
      </w:r>
      <w:r w:rsidRPr="004A4CB4">
        <w:rPr>
          <w:rFonts w:ascii="Times New Roman" w:hAnsi="Times New Roman"/>
          <w:sz w:val="28"/>
          <w:szCs w:val="28"/>
          <w:lang w:val="uk-UA"/>
        </w:rPr>
        <w:t xml:space="preserve"> – юридична особа, створена власниками квартир та/або нежитлових приміщень багатоквартирного будинку для сприяння використанню їхнього власного майна та управління, утримання і використання спільного майна та діє згідно з положеннями Закону України «Про об’єднання співвласників багатоквартирного будинку» від 29 листопада 2001 року № 2866-</w:t>
      </w:r>
      <w:r w:rsidRPr="004D2EB8">
        <w:rPr>
          <w:rFonts w:ascii="Times New Roman" w:hAnsi="Times New Roman"/>
          <w:sz w:val="28"/>
          <w:szCs w:val="28"/>
          <w:lang w:val="en-US"/>
        </w:rPr>
        <w:t>III</w:t>
      </w:r>
      <w:r w:rsidRPr="004A4CB4">
        <w:rPr>
          <w:rFonts w:ascii="Times New Roman" w:hAnsi="Times New Roman"/>
          <w:sz w:val="28"/>
          <w:szCs w:val="28"/>
          <w:lang w:val="uk-UA"/>
        </w:rPr>
        <w:t xml:space="preserve">. </w:t>
      </w:r>
    </w:p>
    <w:p w14:paraId="15BEE329" w14:textId="08ACD3DF" w:rsidR="00833A43" w:rsidRPr="004D2EB8" w:rsidRDefault="00A92DD7" w:rsidP="004D2EB8">
      <w:pPr>
        <w:spacing w:after="0" w:line="240" w:lineRule="auto"/>
        <w:ind w:firstLine="567"/>
        <w:jc w:val="both"/>
        <w:rPr>
          <w:rFonts w:ascii="Times New Roman" w:hAnsi="Times New Roman"/>
          <w:sz w:val="28"/>
          <w:szCs w:val="28"/>
          <w:lang w:val="uk-UA"/>
        </w:rPr>
      </w:pPr>
      <w:r w:rsidRPr="004A4CB4">
        <w:rPr>
          <w:rFonts w:ascii="Times New Roman" w:hAnsi="Times New Roman"/>
          <w:b/>
          <w:sz w:val="28"/>
          <w:szCs w:val="28"/>
          <w:lang w:val="uk-UA"/>
        </w:rPr>
        <w:t xml:space="preserve">Внесок </w:t>
      </w:r>
      <w:proofErr w:type="spellStart"/>
      <w:r w:rsidRPr="004A4CB4">
        <w:rPr>
          <w:rFonts w:ascii="Times New Roman" w:hAnsi="Times New Roman"/>
          <w:b/>
          <w:sz w:val="28"/>
          <w:szCs w:val="28"/>
          <w:lang w:val="uk-UA"/>
        </w:rPr>
        <w:t>Бенефіціара</w:t>
      </w:r>
      <w:proofErr w:type="spellEnd"/>
      <w:r w:rsidRPr="004A4CB4">
        <w:rPr>
          <w:rFonts w:ascii="Times New Roman" w:hAnsi="Times New Roman"/>
          <w:sz w:val="28"/>
          <w:szCs w:val="28"/>
          <w:lang w:val="uk-UA"/>
        </w:rPr>
        <w:t xml:space="preserve"> – кошти </w:t>
      </w:r>
      <w:proofErr w:type="spellStart"/>
      <w:r w:rsidRPr="004A4CB4">
        <w:rPr>
          <w:rFonts w:ascii="Times New Roman" w:hAnsi="Times New Roman"/>
          <w:sz w:val="28"/>
          <w:szCs w:val="28"/>
          <w:lang w:val="uk-UA"/>
        </w:rPr>
        <w:t>Бенефіціара</w:t>
      </w:r>
      <w:proofErr w:type="spellEnd"/>
      <w:r w:rsidRPr="004A4CB4">
        <w:rPr>
          <w:rFonts w:ascii="Times New Roman" w:hAnsi="Times New Roman"/>
          <w:sz w:val="28"/>
          <w:szCs w:val="28"/>
          <w:lang w:val="uk-UA"/>
        </w:rPr>
        <w:t>, можливі складові яких визначені у Законі України «Про об’єднання співвласників багатоквартирного будинку» від 29 листопада 2001 року № 2866-</w:t>
      </w:r>
      <w:r w:rsidRPr="004D2EB8">
        <w:rPr>
          <w:rFonts w:ascii="Times New Roman" w:hAnsi="Times New Roman"/>
          <w:sz w:val="28"/>
          <w:szCs w:val="28"/>
          <w:lang w:val="en-US"/>
        </w:rPr>
        <w:t>III</w:t>
      </w:r>
      <w:r w:rsidRPr="004A4CB4">
        <w:rPr>
          <w:rFonts w:ascii="Times New Roman" w:hAnsi="Times New Roman"/>
          <w:sz w:val="28"/>
          <w:szCs w:val="28"/>
          <w:lang w:val="uk-UA"/>
        </w:rPr>
        <w:t xml:space="preserve"> (окрім коштів державного та/або місцевого бюджетів, що надані для фінансування Прийнятних заходів та/або відшкодування їх вартості), за рахунок яких здійснюється фінансування Прийнятних заходів, які були фактично сплачені до дати отримання Гранту (Траншу Гранту), і які не підлягають компенсації за рахунок Гранту та Іншої допомоги відповідно до умов Програми</w:t>
      </w:r>
      <w:r w:rsidR="00253C0D" w:rsidRPr="004A4CB4">
        <w:rPr>
          <w:rFonts w:ascii="Times New Roman" w:hAnsi="Times New Roman"/>
          <w:sz w:val="28"/>
          <w:szCs w:val="28"/>
          <w:lang w:val="uk-UA"/>
        </w:rPr>
        <w:t xml:space="preserve"> </w:t>
      </w:r>
      <w:proofErr w:type="spellStart"/>
      <w:r w:rsidR="00253C0D" w:rsidRPr="004A4CB4">
        <w:rPr>
          <w:rFonts w:ascii="Times New Roman" w:hAnsi="Times New Roman"/>
          <w:sz w:val="28"/>
          <w:szCs w:val="28"/>
          <w:lang w:val="uk-UA"/>
        </w:rPr>
        <w:t>Енергодім</w:t>
      </w:r>
      <w:proofErr w:type="spellEnd"/>
      <w:r w:rsidRPr="004A4CB4">
        <w:rPr>
          <w:rFonts w:ascii="Times New Roman" w:hAnsi="Times New Roman"/>
          <w:sz w:val="28"/>
          <w:szCs w:val="28"/>
          <w:lang w:val="uk-UA"/>
        </w:rPr>
        <w:t xml:space="preserve">. </w:t>
      </w:r>
    </w:p>
    <w:p w14:paraId="1E8E323E" w14:textId="6948D213" w:rsidR="00833A43" w:rsidRPr="004D2EB8" w:rsidRDefault="00A92DD7" w:rsidP="004D2EB8">
      <w:pPr>
        <w:spacing w:after="0" w:line="240" w:lineRule="auto"/>
        <w:ind w:firstLine="567"/>
        <w:jc w:val="both"/>
        <w:rPr>
          <w:rFonts w:ascii="Times New Roman" w:hAnsi="Times New Roman"/>
          <w:sz w:val="28"/>
          <w:szCs w:val="28"/>
          <w:lang w:val="uk-UA"/>
        </w:rPr>
      </w:pPr>
      <w:r w:rsidRPr="004A4CB4">
        <w:rPr>
          <w:rFonts w:ascii="Times New Roman" w:hAnsi="Times New Roman"/>
          <w:b/>
          <w:sz w:val="28"/>
          <w:szCs w:val="28"/>
          <w:lang w:val="uk-UA"/>
        </w:rPr>
        <w:t>Грантовий договір</w:t>
      </w:r>
      <w:r w:rsidRPr="004A4CB4">
        <w:rPr>
          <w:rFonts w:ascii="Times New Roman" w:hAnsi="Times New Roman"/>
          <w:sz w:val="28"/>
          <w:szCs w:val="28"/>
          <w:lang w:val="uk-UA"/>
        </w:rPr>
        <w:t xml:space="preserve"> – договір, що укладається між Фондом та </w:t>
      </w:r>
      <w:proofErr w:type="spellStart"/>
      <w:r w:rsidRPr="004A4CB4">
        <w:rPr>
          <w:rFonts w:ascii="Times New Roman" w:hAnsi="Times New Roman"/>
          <w:sz w:val="28"/>
          <w:szCs w:val="28"/>
          <w:lang w:val="uk-UA"/>
        </w:rPr>
        <w:t>Бенефіціаром</w:t>
      </w:r>
      <w:proofErr w:type="spellEnd"/>
      <w:r w:rsidRPr="004A4CB4">
        <w:rPr>
          <w:rFonts w:ascii="Times New Roman" w:hAnsi="Times New Roman"/>
          <w:sz w:val="28"/>
          <w:szCs w:val="28"/>
          <w:lang w:val="uk-UA"/>
        </w:rPr>
        <w:t xml:space="preserve"> відповідно до статті 634 Цивільного кодексу України шляхом приєднання </w:t>
      </w:r>
      <w:proofErr w:type="spellStart"/>
      <w:r w:rsidRPr="004A4CB4">
        <w:rPr>
          <w:rFonts w:ascii="Times New Roman" w:hAnsi="Times New Roman"/>
          <w:sz w:val="28"/>
          <w:szCs w:val="28"/>
          <w:lang w:val="uk-UA"/>
        </w:rPr>
        <w:t>Бенефіціара</w:t>
      </w:r>
      <w:proofErr w:type="spellEnd"/>
      <w:r w:rsidRPr="004A4CB4">
        <w:rPr>
          <w:rFonts w:ascii="Times New Roman" w:hAnsi="Times New Roman"/>
          <w:sz w:val="28"/>
          <w:szCs w:val="28"/>
          <w:lang w:val="uk-UA"/>
        </w:rPr>
        <w:t xml:space="preserve"> до Умов Грантового договору на підставі підписаної та поданої Заявником до Фонду Заявки на Участь та за умови її схвалення Фондом.</w:t>
      </w:r>
    </w:p>
    <w:p w14:paraId="7C44BA0E" w14:textId="2E3D0856" w:rsidR="00833A43" w:rsidRPr="004D2EB8" w:rsidRDefault="00253C0D" w:rsidP="004D2EB8">
      <w:pPr>
        <w:spacing w:after="0" w:line="240" w:lineRule="auto"/>
        <w:ind w:firstLine="567"/>
        <w:jc w:val="both"/>
        <w:rPr>
          <w:rFonts w:ascii="Times New Roman" w:hAnsi="Times New Roman"/>
          <w:sz w:val="28"/>
          <w:szCs w:val="28"/>
        </w:rPr>
      </w:pPr>
      <w:r w:rsidRPr="004A4CB4">
        <w:rPr>
          <w:rFonts w:ascii="Times New Roman" w:hAnsi="Times New Roman"/>
          <w:b/>
          <w:sz w:val="28"/>
          <w:szCs w:val="28"/>
        </w:rPr>
        <w:t>Грант Фонду</w:t>
      </w:r>
      <w:r w:rsidRPr="004A4CB4">
        <w:rPr>
          <w:rFonts w:ascii="Times New Roman" w:hAnsi="Times New Roman"/>
          <w:sz w:val="28"/>
          <w:szCs w:val="28"/>
        </w:rPr>
        <w:t xml:space="preserve"> – </w:t>
      </w:r>
      <w:proofErr w:type="spellStart"/>
      <w:r w:rsidRPr="004A4CB4">
        <w:rPr>
          <w:rFonts w:ascii="Times New Roman" w:hAnsi="Times New Roman"/>
          <w:sz w:val="28"/>
          <w:szCs w:val="28"/>
        </w:rPr>
        <w:t>безповоротна</w:t>
      </w:r>
      <w:proofErr w:type="spellEnd"/>
      <w:r w:rsidRPr="004A4CB4">
        <w:rPr>
          <w:rFonts w:ascii="Times New Roman" w:hAnsi="Times New Roman"/>
          <w:sz w:val="28"/>
          <w:szCs w:val="28"/>
        </w:rPr>
        <w:t xml:space="preserve"> </w:t>
      </w:r>
      <w:proofErr w:type="spellStart"/>
      <w:r w:rsidRPr="004A4CB4">
        <w:rPr>
          <w:rFonts w:ascii="Times New Roman" w:hAnsi="Times New Roman"/>
          <w:sz w:val="28"/>
          <w:szCs w:val="28"/>
        </w:rPr>
        <w:t>фінансова</w:t>
      </w:r>
      <w:proofErr w:type="spellEnd"/>
      <w:r w:rsidRPr="004A4CB4">
        <w:rPr>
          <w:rFonts w:ascii="Times New Roman" w:hAnsi="Times New Roman"/>
          <w:sz w:val="28"/>
          <w:szCs w:val="28"/>
        </w:rPr>
        <w:t xml:space="preserve"> </w:t>
      </w:r>
      <w:proofErr w:type="spellStart"/>
      <w:r w:rsidRPr="004A4CB4">
        <w:rPr>
          <w:rFonts w:ascii="Times New Roman" w:hAnsi="Times New Roman"/>
          <w:sz w:val="28"/>
          <w:szCs w:val="28"/>
        </w:rPr>
        <w:t>допомога</w:t>
      </w:r>
      <w:proofErr w:type="spellEnd"/>
      <w:r w:rsidRPr="004A4CB4">
        <w:rPr>
          <w:rFonts w:ascii="Times New Roman" w:hAnsi="Times New Roman"/>
          <w:sz w:val="28"/>
          <w:szCs w:val="28"/>
        </w:rPr>
        <w:t xml:space="preserve">, </w:t>
      </w:r>
      <w:proofErr w:type="spellStart"/>
      <w:r w:rsidRPr="004A4CB4">
        <w:rPr>
          <w:rFonts w:ascii="Times New Roman" w:hAnsi="Times New Roman"/>
          <w:sz w:val="28"/>
          <w:szCs w:val="28"/>
        </w:rPr>
        <w:t>що</w:t>
      </w:r>
      <w:proofErr w:type="spellEnd"/>
      <w:r w:rsidRPr="004A4CB4">
        <w:rPr>
          <w:rFonts w:ascii="Times New Roman" w:hAnsi="Times New Roman"/>
          <w:sz w:val="28"/>
          <w:szCs w:val="28"/>
        </w:rPr>
        <w:t xml:space="preserve"> </w:t>
      </w:r>
      <w:proofErr w:type="spellStart"/>
      <w:r w:rsidRPr="004A4CB4">
        <w:rPr>
          <w:rFonts w:ascii="Times New Roman" w:hAnsi="Times New Roman"/>
          <w:sz w:val="28"/>
          <w:szCs w:val="28"/>
        </w:rPr>
        <w:t>поетапно</w:t>
      </w:r>
      <w:proofErr w:type="spellEnd"/>
      <w:r w:rsidRPr="004A4CB4">
        <w:rPr>
          <w:rFonts w:ascii="Times New Roman" w:hAnsi="Times New Roman"/>
          <w:sz w:val="28"/>
          <w:szCs w:val="28"/>
        </w:rPr>
        <w:t xml:space="preserve"> Траншами </w:t>
      </w:r>
      <w:proofErr w:type="spellStart"/>
      <w:r w:rsidRPr="004A4CB4">
        <w:rPr>
          <w:rFonts w:ascii="Times New Roman" w:hAnsi="Times New Roman"/>
          <w:sz w:val="28"/>
          <w:szCs w:val="28"/>
        </w:rPr>
        <w:t>надається</w:t>
      </w:r>
      <w:proofErr w:type="spellEnd"/>
      <w:r w:rsidRPr="004A4CB4">
        <w:rPr>
          <w:rFonts w:ascii="Times New Roman" w:hAnsi="Times New Roman"/>
          <w:sz w:val="28"/>
          <w:szCs w:val="28"/>
        </w:rPr>
        <w:t xml:space="preserve"> </w:t>
      </w:r>
      <w:proofErr w:type="spellStart"/>
      <w:r w:rsidRPr="004A4CB4">
        <w:rPr>
          <w:rFonts w:ascii="Times New Roman" w:hAnsi="Times New Roman"/>
          <w:sz w:val="28"/>
          <w:szCs w:val="28"/>
        </w:rPr>
        <w:t>Бенефіціару</w:t>
      </w:r>
      <w:proofErr w:type="spellEnd"/>
      <w:r w:rsidRPr="004A4CB4">
        <w:rPr>
          <w:rFonts w:ascii="Times New Roman" w:hAnsi="Times New Roman"/>
          <w:sz w:val="28"/>
          <w:szCs w:val="28"/>
        </w:rPr>
        <w:t xml:space="preserve"> Фондом через Банк-партнер </w:t>
      </w:r>
      <w:proofErr w:type="spellStart"/>
      <w:r w:rsidRPr="004A4CB4">
        <w:rPr>
          <w:rFonts w:ascii="Times New Roman" w:hAnsi="Times New Roman"/>
          <w:sz w:val="28"/>
          <w:szCs w:val="28"/>
        </w:rPr>
        <w:t>відповідно</w:t>
      </w:r>
      <w:proofErr w:type="spellEnd"/>
      <w:r w:rsidRPr="004A4CB4">
        <w:rPr>
          <w:rFonts w:ascii="Times New Roman" w:hAnsi="Times New Roman"/>
          <w:sz w:val="28"/>
          <w:szCs w:val="28"/>
        </w:rPr>
        <w:t xml:space="preserve"> до умов </w:t>
      </w:r>
      <w:proofErr w:type="spellStart"/>
      <w:r w:rsidRPr="004A4CB4">
        <w:rPr>
          <w:rFonts w:ascii="Times New Roman" w:hAnsi="Times New Roman"/>
          <w:sz w:val="28"/>
          <w:szCs w:val="28"/>
        </w:rPr>
        <w:t>Програми</w:t>
      </w:r>
      <w:proofErr w:type="spellEnd"/>
      <w:r w:rsidRPr="004A4CB4">
        <w:rPr>
          <w:rFonts w:ascii="Times New Roman" w:hAnsi="Times New Roman"/>
          <w:sz w:val="28"/>
          <w:szCs w:val="28"/>
          <w:lang w:val="uk-UA"/>
        </w:rPr>
        <w:t xml:space="preserve"> </w:t>
      </w:r>
      <w:proofErr w:type="spellStart"/>
      <w:r w:rsidRPr="004A4CB4">
        <w:rPr>
          <w:rFonts w:ascii="Times New Roman" w:hAnsi="Times New Roman"/>
          <w:sz w:val="28"/>
          <w:szCs w:val="28"/>
          <w:lang w:val="uk-UA"/>
        </w:rPr>
        <w:t>Енергодім</w:t>
      </w:r>
      <w:proofErr w:type="spellEnd"/>
      <w:r w:rsidRPr="004A4CB4">
        <w:rPr>
          <w:rFonts w:ascii="Times New Roman" w:hAnsi="Times New Roman"/>
          <w:sz w:val="28"/>
          <w:szCs w:val="28"/>
        </w:rPr>
        <w:t xml:space="preserve"> і Грантового Договору для </w:t>
      </w:r>
      <w:proofErr w:type="spellStart"/>
      <w:r w:rsidRPr="004A4CB4">
        <w:rPr>
          <w:rFonts w:ascii="Times New Roman" w:hAnsi="Times New Roman"/>
          <w:sz w:val="28"/>
          <w:szCs w:val="28"/>
        </w:rPr>
        <w:t>часткового</w:t>
      </w:r>
      <w:proofErr w:type="spellEnd"/>
      <w:r w:rsidRPr="004A4CB4">
        <w:rPr>
          <w:rFonts w:ascii="Times New Roman" w:hAnsi="Times New Roman"/>
          <w:sz w:val="28"/>
          <w:szCs w:val="28"/>
        </w:rPr>
        <w:t xml:space="preserve"> </w:t>
      </w:r>
      <w:proofErr w:type="spellStart"/>
      <w:r w:rsidRPr="004A4CB4">
        <w:rPr>
          <w:rFonts w:ascii="Times New Roman" w:hAnsi="Times New Roman"/>
          <w:sz w:val="28"/>
          <w:szCs w:val="28"/>
        </w:rPr>
        <w:t>відшкодування</w:t>
      </w:r>
      <w:proofErr w:type="spellEnd"/>
      <w:r w:rsidRPr="004A4CB4">
        <w:rPr>
          <w:rFonts w:ascii="Times New Roman" w:hAnsi="Times New Roman"/>
          <w:sz w:val="28"/>
          <w:szCs w:val="28"/>
        </w:rPr>
        <w:t xml:space="preserve"> </w:t>
      </w:r>
      <w:proofErr w:type="spellStart"/>
      <w:r w:rsidRPr="004A4CB4">
        <w:rPr>
          <w:rFonts w:ascii="Times New Roman" w:hAnsi="Times New Roman"/>
          <w:sz w:val="28"/>
          <w:szCs w:val="28"/>
        </w:rPr>
        <w:t>Прийнятних</w:t>
      </w:r>
      <w:proofErr w:type="spellEnd"/>
      <w:r w:rsidRPr="004A4CB4">
        <w:rPr>
          <w:rFonts w:ascii="Times New Roman" w:hAnsi="Times New Roman"/>
          <w:sz w:val="28"/>
          <w:szCs w:val="28"/>
        </w:rPr>
        <w:t xml:space="preserve"> </w:t>
      </w:r>
      <w:proofErr w:type="spellStart"/>
      <w:r w:rsidRPr="004A4CB4">
        <w:rPr>
          <w:rFonts w:ascii="Times New Roman" w:hAnsi="Times New Roman"/>
          <w:sz w:val="28"/>
          <w:szCs w:val="28"/>
        </w:rPr>
        <w:t>витрат</w:t>
      </w:r>
      <w:proofErr w:type="spellEnd"/>
      <w:r w:rsidRPr="004A4CB4">
        <w:rPr>
          <w:rFonts w:ascii="Times New Roman" w:hAnsi="Times New Roman"/>
          <w:sz w:val="28"/>
          <w:szCs w:val="28"/>
        </w:rPr>
        <w:t xml:space="preserve"> </w:t>
      </w:r>
      <w:proofErr w:type="spellStart"/>
      <w:r w:rsidRPr="004A4CB4">
        <w:rPr>
          <w:rFonts w:ascii="Times New Roman" w:hAnsi="Times New Roman"/>
          <w:sz w:val="28"/>
          <w:szCs w:val="28"/>
        </w:rPr>
        <w:t>після</w:t>
      </w:r>
      <w:proofErr w:type="spellEnd"/>
      <w:r w:rsidRPr="004A4CB4">
        <w:rPr>
          <w:rFonts w:ascii="Times New Roman" w:hAnsi="Times New Roman"/>
          <w:sz w:val="28"/>
          <w:szCs w:val="28"/>
        </w:rPr>
        <w:t xml:space="preserve"> </w:t>
      </w:r>
      <w:proofErr w:type="spellStart"/>
      <w:r w:rsidRPr="004A4CB4">
        <w:rPr>
          <w:rFonts w:ascii="Times New Roman" w:hAnsi="Times New Roman"/>
          <w:sz w:val="28"/>
          <w:szCs w:val="28"/>
        </w:rPr>
        <w:t>реалізації</w:t>
      </w:r>
      <w:proofErr w:type="spellEnd"/>
      <w:r w:rsidRPr="004A4CB4">
        <w:rPr>
          <w:rFonts w:ascii="Times New Roman" w:hAnsi="Times New Roman"/>
          <w:sz w:val="28"/>
          <w:szCs w:val="28"/>
        </w:rPr>
        <w:t xml:space="preserve"> </w:t>
      </w:r>
      <w:proofErr w:type="spellStart"/>
      <w:r w:rsidRPr="004A4CB4">
        <w:rPr>
          <w:rFonts w:ascii="Times New Roman" w:hAnsi="Times New Roman"/>
          <w:sz w:val="28"/>
          <w:szCs w:val="28"/>
        </w:rPr>
        <w:t>Бенефіціаром</w:t>
      </w:r>
      <w:proofErr w:type="spellEnd"/>
      <w:r w:rsidRPr="004A4CB4">
        <w:rPr>
          <w:rFonts w:ascii="Times New Roman" w:hAnsi="Times New Roman"/>
          <w:sz w:val="28"/>
          <w:szCs w:val="28"/>
        </w:rPr>
        <w:t xml:space="preserve"> </w:t>
      </w:r>
      <w:proofErr w:type="spellStart"/>
      <w:r w:rsidRPr="004A4CB4">
        <w:rPr>
          <w:rFonts w:ascii="Times New Roman" w:hAnsi="Times New Roman"/>
          <w:sz w:val="28"/>
          <w:szCs w:val="28"/>
        </w:rPr>
        <w:t>Прийнятних</w:t>
      </w:r>
      <w:proofErr w:type="spellEnd"/>
      <w:r w:rsidRPr="004A4CB4">
        <w:rPr>
          <w:rFonts w:ascii="Times New Roman" w:hAnsi="Times New Roman"/>
          <w:sz w:val="28"/>
          <w:szCs w:val="28"/>
        </w:rPr>
        <w:t xml:space="preserve"> </w:t>
      </w:r>
      <w:proofErr w:type="spellStart"/>
      <w:r w:rsidRPr="004A4CB4">
        <w:rPr>
          <w:rFonts w:ascii="Times New Roman" w:hAnsi="Times New Roman"/>
          <w:sz w:val="28"/>
          <w:szCs w:val="28"/>
        </w:rPr>
        <w:t>заходів</w:t>
      </w:r>
      <w:proofErr w:type="spellEnd"/>
      <w:r w:rsidRPr="004A4CB4">
        <w:rPr>
          <w:rFonts w:ascii="Times New Roman" w:hAnsi="Times New Roman"/>
          <w:sz w:val="28"/>
          <w:szCs w:val="28"/>
        </w:rPr>
        <w:t xml:space="preserve"> </w:t>
      </w:r>
      <w:proofErr w:type="spellStart"/>
      <w:r w:rsidRPr="004A4CB4">
        <w:rPr>
          <w:rFonts w:ascii="Times New Roman" w:hAnsi="Times New Roman"/>
          <w:sz w:val="28"/>
          <w:szCs w:val="28"/>
        </w:rPr>
        <w:t>згідно</w:t>
      </w:r>
      <w:proofErr w:type="spellEnd"/>
      <w:r w:rsidRPr="004A4CB4">
        <w:rPr>
          <w:rFonts w:ascii="Times New Roman" w:hAnsi="Times New Roman"/>
          <w:sz w:val="28"/>
          <w:szCs w:val="28"/>
        </w:rPr>
        <w:t xml:space="preserve"> з </w:t>
      </w:r>
      <w:proofErr w:type="spellStart"/>
      <w:r w:rsidRPr="004A4CB4">
        <w:rPr>
          <w:rFonts w:ascii="Times New Roman" w:hAnsi="Times New Roman"/>
          <w:sz w:val="28"/>
          <w:szCs w:val="28"/>
        </w:rPr>
        <w:t>вимогами</w:t>
      </w:r>
      <w:proofErr w:type="spellEnd"/>
      <w:r w:rsidRPr="004A4CB4">
        <w:rPr>
          <w:rFonts w:ascii="Times New Roman" w:hAnsi="Times New Roman"/>
          <w:sz w:val="28"/>
          <w:szCs w:val="28"/>
        </w:rPr>
        <w:t xml:space="preserve"> </w:t>
      </w:r>
      <w:proofErr w:type="spellStart"/>
      <w:r w:rsidRPr="004A4CB4">
        <w:rPr>
          <w:rFonts w:ascii="Times New Roman" w:hAnsi="Times New Roman"/>
          <w:sz w:val="28"/>
          <w:szCs w:val="28"/>
        </w:rPr>
        <w:t>Програми</w:t>
      </w:r>
      <w:proofErr w:type="spellEnd"/>
      <w:r w:rsidRPr="004A4CB4">
        <w:rPr>
          <w:rFonts w:ascii="Times New Roman" w:hAnsi="Times New Roman"/>
          <w:sz w:val="28"/>
          <w:szCs w:val="28"/>
        </w:rPr>
        <w:t xml:space="preserve"> та Грантового Договору. </w:t>
      </w:r>
      <w:proofErr w:type="spellStart"/>
      <w:r w:rsidRPr="004A4CB4">
        <w:rPr>
          <w:rFonts w:ascii="Times New Roman" w:hAnsi="Times New Roman"/>
          <w:sz w:val="28"/>
          <w:szCs w:val="28"/>
        </w:rPr>
        <w:t>Умови</w:t>
      </w:r>
      <w:proofErr w:type="spellEnd"/>
      <w:r w:rsidRPr="004A4CB4">
        <w:rPr>
          <w:rFonts w:ascii="Times New Roman" w:hAnsi="Times New Roman"/>
          <w:sz w:val="28"/>
          <w:szCs w:val="28"/>
        </w:rPr>
        <w:t xml:space="preserve"> </w:t>
      </w:r>
      <w:proofErr w:type="spellStart"/>
      <w:r w:rsidRPr="004A4CB4">
        <w:rPr>
          <w:rFonts w:ascii="Times New Roman" w:hAnsi="Times New Roman"/>
          <w:sz w:val="28"/>
          <w:szCs w:val="28"/>
        </w:rPr>
        <w:t>повернення</w:t>
      </w:r>
      <w:proofErr w:type="spellEnd"/>
      <w:r w:rsidRPr="004A4CB4">
        <w:rPr>
          <w:rFonts w:ascii="Times New Roman" w:hAnsi="Times New Roman"/>
          <w:sz w:val="28"/>
          <w:szCs w:val="28"/>
        </w:rPr>
        <w:t xml:space="preserve"> Гранту </w:t>
      </w:r>
      <w:proofErr w:type="spellStart"/>
      <w:r w:rsidRPr="004A4CB4">
        <w:rPr>
          <w:rFonts w:ascii="Times New Roman" w:hAnsi="Times New Roman"/>
          <w:sz w:val="28"/>
          <w:szCs w:val="28"/>
        </w:rPr>
        <w:t>визначаються</w:t>
      </w:r>
      <w:proofErr w:type="spellEnd"/>
      <w:r w:rsidRPr="004A4CB4">
        <w:rPr>
          <w:rFonts w:ascii="Times New Roman" w:hAnsi="Times New Roman"/>
          <w:sz w:val="28"/>
          <w:szCs w:val="28"/>
        </w:rPr>
        <w:t xml:space="preserve"> в </w:t>
      </w:r>
      <w:proofErr w:type="spellStart"/>
      <w:r w:rsidRPr="004A4CB4">
        <w:rPr>
          <w:rFonts w:ascii="Times New Roman" w:hAnsi="Times New Roman"/>
          <w:sz w:val="28"/>
          <w:szCs w:val="28"/>
        </w:rPr>
        <w:t>Умовах</w:t>
      </w:r>
      <w:proofErr w:type="spellEnd"/>
      <w:r w:rsidRPr="004A4CB4">
        <w:rPr>
          <w:rFonts w:ascii="Times New Roman" w:hAnsi="Times New Roman"/>
          <w:sz w:val="28"/>
          <w:szCs w:val="28"/>
        </w:rPr>
        <w:t xml:space="preserve"> Грантового договору та </w:t>
      </w:r>
      <w:proofErr w:type="spellStart"/>
      <w:r w:rsidRPr="004A4CB4">
        <w:rPr>
          <w:rFonts w:ascii="Times New Roman" w:hAnsi="Times New Roman"/>
          <w:sz w:val="28"/>
          <w:szCs w:val="28"/>
        </w:rPr>
        <w:t>Програмі</w:t>
      </w:r>
      <w:proofErr w:type="spellEnd"/>
      <w:r w:rsidRPr="004A4CB4">
        <w:rPr>
          <w:rFonts w:ascii="Times New Roman" w:hAnsi="Times New Roman"/>
          <w:sz w:val="28"/>
          <w:szCs w:val="28"/>
        </w:rPr>
        <w:t xml:space="preserve">. </w:t>
      </w:r>
    </w:p>
    <w:p w14:paraId="445B1324" w14:textId="613D62A6" w:rsidR="00833A43" w:rsidRPr="004D2EB8" w:rsidRDefault="004E448B" w:rsidP="004D2EB8">
      <w:pPr>
        <w:spacing w:after="0" w:line="240" w:lineRule="auto"/>
        <w:ind w:firstLine="567"/>
        <w:jc w:val="both"/>
        <w:rPr>
          <w:rFonts w:ascii="Times New Roman" w:hAnsi="Times New Roman"/>
          <w:sz w:val="28"/>
          <w:szCs w:val="28"/>
        </w:rPr>
      </w:pPr>
      <w:r w:rsidRPr="004A4CB4">
        <w:rPr>
          <w:rFonts w:ascii="Times New Roman" w:hAnsi="Times New Roman"/>
          <w:b/>
          <w:sz w:val="28"/>
          <w:szCs w:val="28"/>
          <w:lang w:val="uk-UA"/>
        </w:rPr>
        <w:t>Банк-партнер</w:t>
      </w:r>
      <w:r w:rsidRPr="004A4CB4">
        <w:rPr>
          <w:rFonts w:ascii="Times New Roman" w:hAnsi="Times New Roman"/>
          <w:sz w:val="28"/>
          <w:szCs w:val="28"/>
          <w:lang w:val="uk-UA"/>
        </w:rPr>
        <w:t xml:space="preserve"> – банк, обраний Дирекцією Фонду відповідно до Порядку прийняття рішення про обрання Банків-партнерів, які братимуть участь у реалізації програм Фонду з часткового відшкодування вартості Заходів з енергоефективності </w:t>
      </w:r>
      <w:proofErr w:type="spellStart"/>
      <w:r w:rsidRPr="004A4CB4">
        <w:rPr>
          <w:rFonts w:ascii="Times New Roman" w:hAnsi="Times New Roman"/>
          <w:sz w:val="28"/>
          <w:szCs w:val="28"/>
          <w:lang w:val="uk-UA"/>
        </w:rPr>
        <w:t>Бенефіціарам</w:t>
      </w:r>
      <w:proofErr w:type="spellEnd"/>
      <w:r w:rsidRPr="004A4CB4">
        <w:rPr>
          <w:rFonts w:ascii="Times New Roman" w:hAnsi="Times New Roman"/>
          <w:sz w:val="28"/>
          <w:szCs w:val="28"/>
          <w:lang w:val="uk-UA"/>
        </w:rPr>
        <w:t xml:space="preserve">, затвердженого рішенням Наглядової ради, та з яким укладено договір про співпрацю. </w:t>
      </w:r>
      <w:proofErr w:type="spellStart"/>
      <w:r w:rsidRPr="004A4CB4">
        <w:rPr>
          <w:rFonts w:ascii="Times New Roman" w:hAnsi="Times New Roman"/>
          <w:sz w:val="28"/>
          <w:szCs w:val="28"/>
        </w:rPr>
        <w:t>Перелік</w:t>
      </w:r>
      <w:proofErr w:type="spellEnd"/>
      <w:r w:rsidRPr="004A4CB4">
        <w:rPr>
          <w:rFonts w:ascii="Times New Roman" w:hAnsi="Times New Roman"/>
          <w:sz w:val="28"/>
          <w:szCs w:val="28"/>
        </w:rPr>
        <w:t xml:space="preserve"> </w:t>
      </w:r>
      <w:proofErr w:type="spellStart"/>
      <w:r w:rsidRPr="004A4CB4">
        <w:rPr>
          <w:rFonts w:ascii="Times New Roman" w:hAnsi="Times New Roman"/>
          <w:sz w:val="28"/>
          <w:szCs w:val="28"/>
        </w:rPr>
        <w:t>Банків</w:t>
      </w:r>
      <w:proofErr w:type="spellEnd"/>
      <w:r w:rsidR="003E736F" w:rsidRPr="004A4CB4">
        <w:rPr>
          <w:rFonts w:ascii="Times New Roman" w:hAnsi="Times New Roman"/>
          <w:sz w:val="28"/>
          <w:szCs w:val="28"/>
          <w:lang w:val="uk-UA"/>
        </w:rPr>
        <w:t xml:space="preserve"> - </w:t>
      </w:r>
      <w:proofErr w:type="spellStart"/>
      <w:r w:rsidRPr="004A4CB4">
        <w:rPr>
          <w:rFonts w:ascii="Times New Roman" w:hAnsi="Times New Roman"/>
          <w:sz w:val="28"/>
          <w:szCs w:val="28"/>
        </w:rPr>
        <w:t>партнерів</w:t>
      </w:r>
      <w:proofErr w:type="spellEnd"/>
      <w:r w:rsidRPr="004A4CB4">
        <w:rPr>
          <w:rFonts w:ascii="Times New Roman" w:hAnsi="Times New Roman"/>
          <w:sz w:val="28"/>
          <w:szCs w:val="28"/>
        </w:rPr>
        <w:t xml:space="preserve">, з </w:t>
      </w:r>
      <w:proofErr w:type="spellStart"/>
      <w:r w:rsidRPr="004A4CB4">
        <w:rPr>
          <w:rFonts w:ascii="Times New Roman" w:hAnsi="Times New Roman"/>
          <w:sz w:val="28"/>
          <w:szCs w:val="28"/>
        </w:rPr>
        <w:t>якими</w:t>
      </w:r>
      <w:proofErr w:type="spellEnd"/>
      <w:r w:rsidRPr="004A4CB4">
        <w:rPr>
          <w:rFonts w:ascii="Times New Roman" w:hAnsi="Times New Roman"/>
          <w:sz w:val="28"/>
          <w:szCs w:val="28"/>
        </w:rPr>
        <w:t xml:space="preserve"> </w:t>
      </w:r>
      <w:proofErr w:type="spellStart"/>
      <w:r w:rsidRPr="004A4CB4">
        <w:rPr>
          <w:rFonts w:ascii="Times New Roman" w:hAnsi="Times New Roman"/>
          <w:sz w:val="28"/>
          <w:szCs w:val="28"/>
        </w:rPr>
        <w:t>укладено</w:t>
      </w:r>
      <w:proofErr w:type="spellEnd"/>
      <w:r w:rsidRPr="004A4CB4">
        <w:rPr>
          <w:rFonts w:ascii="Times New Roman" w:hAnsi="Times New Roman"/>
          <w:sz w:val="28"/>
          <w:szCs w:val="28"/>
        </w:rPr>
        <w:t xml:space="preserve"> договори про </w:t>
      </w:r>
      <w:proofErr w:type="spellStart"/>
      <w:r w:rsidRPr="004A4CB4">
        <w:rPr>
          <w:rFonts w:ascii="Times New Roman" w:hAnsi="Times New Roman"/>
          <w:sz w:val="28"/>
          <w:szCs w:val="28"/>
        </w:rPr>
        <w:t>співпрацю</w:t>
      </w:r>
      <w:proofErr w:type="spellEnd"/>
      <w:r w:rsidRPr="004A4CB4">
        <w:rPr>
          <w:rFonts w:ascii="Times New Roman" w:hAnsi="Times New Roman"/>
          <w:sz w:val="28"/>
          <w:szCs w:val="28"/>
        </w:rPr>
        <w:t xml:space="preserve">, та </w:t>
      </w:r>
      <w:proofErr w:type="spellStart"/>
      <w:r w:rsidRPr="004A4CB4">
        <w:rPr>
          <w:rFonts w:ascii="Times New Roman" w:hAnsi="Times New Roman"/>
          <w:sz w:val="28"/>
          <w:szCs w:val="28"/>
        </w:rPr>
        <w:t>які</w:t>
      </w:r>
      <w:proofErr w:type="spellEnd"/>
      <w:r w:rsidRPr="004A4CB4">
        <w:rPr>
          <w:rFonts w:ascii="Times New Roman" w:hAnsi="Times New Roman"/>
          <w:sz w:val="28"/>
          <w:szCs w:val="28"/>
        </w:rPr>
        <w:t xml:space="preserve"> </w:t>
      </w:r>
      <w:proofErr w:type="spellStart"/>
      <w:r w:rsidRPr="004A4CB4">
        <w:rPr>
          <w:rFonts w:ascii="Times New Roman" w:hAnsi="Times New Roman"/>
          <w:sz w:val="28"/>
          <w:szCs w:val="28"/>
        </w:rPr>
        <w:t>беруть</w:t>
      </w:r>
      <w:proofErr w:type="spellEnd"/>
      <w:r w:rsidRPr="004A4CB4">
        <w:rPr>
          <w:rFonts w:ascii="Times New Roman" w:hAnsi="Times New Roman"/>
          <w:sz w:val="28"/>
          <w:szCs w:val="28"/>
        </w:rPr>
        <w:t xml:space="preserve"> участь у </w:t>
      </w:r>
      <w:proofErr w:type="spellStart"/>
      <w:r w:rsidRPr="004A4CB4">
        <w:rPr>
          <w:rFonts w:ascii="Times New Roman" w:hAnsi="Times New Roman"/>
          <w:sz w:val="28"/>
          <w:szCs w:val="28"/>
        </w:rPr>
        <w:t>реалізації</w:t>
      </w:r>
      <w:proofErr w:type="spellEnd"/>
      <w:r w:rsidRPr="004A4CB4">
        <w:rPr>
          <w:rFonts w:ascii="Times New Roman" w:hAnsi="Times New Roman"/>
          <w:sz w:val="28"/>
          <w:szCs w:val="28"/>
        </w:rPr>
        <w:t xml:space="preserve"> </w:t>
      </w:r>
      <w:proofErr w:type="spellStart"/>
      <w:r w:rsidRPr="004A4CB4">
        <w:rPr>
          <w:rFonts w:ascii="Times New Roman" w:hAnsi="Times New Roman"/>
          <w:sz w:val="28"/>
          <w:szCs w:val="28"/>
        </w:rPr>
        <w:t>цієї</w:t>
      </w:r>
      <w:proofErr w:type="spellEnd"/>
      <w:r w:rsidRPr="004A4CB4">
        <w:rPr>
          <w:rFonts w:ascii="Times New Roman" w:hAnsi="Times New Roman"/>
          <w:sz w:val="28"/>
          <w:szCs w:val="28"/>
        </w:rPr>
        <w:t xml:space="preserve"> </w:t>
      </w:r>
      <w:proofErr w:type="spellStart"/>
      <w:r w:rsidRPr="004A4CB4">
        <w:rPr>
          <w:rFonts w:ascii="Times New Roman" w:hAnsi="Times New Roman"/>
          <w:sz w:val="28"/>
          <w:szCs w:val="28"/>
        </w:rPr>
        <w:t>Програми</w:t>
      </w:r>
      <w:proofErr w:type="spellEnd"/>
      <w:r w:rsidRPr="004A4CB4">
        <w:rPr>
          <w:rFonts w:ascii="Times New Roman" w:hAnsi="Times New Roman"/>
          <w:sz w:val="28"/>
          <w:szCs w:val="28"/>
        </w:rPr>
        <w:t xml:space="preserve">, </w:t>
      </w:r>
      <w:proofErr w:type="spellStart"/>
      <w:r w:rsidRPr="004A4CB4">
        <w:rPr>
          <w:rFonts w:ascii="Times New Roman" w:hAnsi="Times New Roman"/>
          <w:sz w:val="28"/>
          <w:szCs w:val="28"/>
        </w:rPr>
        <w:t>публікується</w:t>
      </w:r>
      <w:proofErr w:type="spellEnd"/>
      <w:r w:rsidRPr="004A4CB4">
        <w:rPr>
          <w:rFonts w:ascii="Times New Roman" w:hAnsi="Times New Roman"/>
          <w:sz w:val="28"/>
          <w:szCs w:val="28"/>
        </w:rPr>
        <w:t xml:space="preserve"> на </w:t>
      </w:r>
      <w:proofErr w:type="spellStart"/>
      <w:r w:rsidRPr="004A4CB4">
        <w:rPr>
          <w:rFonts w:ascii="Times New Roman" w:hAnsi="Times New Roman"/>
          <w:sz w:val="28"/>
          <w:szCs w:val="28"/>
        </w:rPr>
        <w:t>Вебсайті</w:t>
      </w:r>
      <w:proofErr w:type="spellEnd"/>
      <w:r w:rsidRPr="004A4CB4">
        <w:rPr>
          <w:rFonts w:ascii="Times New Roman" w:hAnsi="Times New Roman"/>
          <w:sz w:val="28"/>
          <w:szCs w:val="28"/>
        </w:rPr>
        <w:t xml:space="preserve"> Фонду. </w:t>
      </w:r>
    </w:p>
    <w:p w14:paraId="5426F970" w14:textId="28CEA4A6" w:rsidR="003E736F" w:rsidRPr="00452690" w:rsidRDefault="004E448B" w:rsidP="00452690">
      <w:pPr>
        <w:spacing w:after="0" w:line="240" w:lineRule="auto"/>
        <w:ind w:firstLine="567"/>
        <w:jc w:val="both"/>
        <w:rPr>
          <w:rFonts w:ascii="Times New Roman" w:hAnsi="Times New Roman"/>
          <w:sz w:val="28"/>
          <w:szCs w:val="28"/>
          <w:lang w:val="uk-UA"/>
        </w:rPr>
      </w:pPr>
      <w:proofErr w:type="spellStart"/>
      <w:r w:rsidRPr="004A4CB4">
        <w:rPr>
          <w:rFonts w:ascii="Times New Roman" w:hAnsi="Times New Roman"/>
          <w:b/>
          <w:sz w:val="28"/>
          <w:szCs w:val="28"/>
        </w:rPr>
        <w:t>Верифікація</w:t>
      </w:r>
      <w:proofErr w:type="spellEnd"/>
      <w:r w:rsidRPr="004A4CB4">
        <w:rPr>
          <w:rFonts w:ascii="Times New Roman" w:hAnsi="Times New Roman"/>
          <w:b/>
          <w:sz w:val="28"/>
          <w:szCs w:val="28"/>
        </w:rPr>
        <w:t xml:space="preserve"> </w:t>
      </w:r>
      <w:proofErr w:type="spellStart"/>
      <w:r w:rsidRPr="004A4CB4">
        <w:rPr>
          <w:rFonts w:ascii="Times New Roman" w:hAnsi="Times New Roman"/>
          <w:b/>
          <w:sz w:val="28"/>
          <w:szCs w:val="28"/>
        </w:rPr>
        <w:t>виконаних</w:t>
      </w:r>
      <w:proofErr w:type="spellEnd"/>
      <w:r w:rsidRPr="004A4CB4">
        <w:rPr>
          <w:rFonts w:ascii="Times New Roman" w:hAnsi="Times New Roman"/>
          <w:b/>
          <w:sz w:val="28"/>
          <w:szCs w:val="28"/>
        </w:rPr>
        <w:t xml:space="preserve"> </w:t>
      </w:r>
      <w:proofErr w:type="spellStart"/>
      <w:r w:rsidRPr="004A4CB4">
        <w:rPr>
          <w:rFonts w:ascii="Times New Roman" w:hAnsi="Times New Roman"/>
          <w:b/>
          <w:sz w:val="28"/>
          <w:szCs w:val="28"/>
        </w:rPr>
        <w:t>Заходів</w:t>
      </w:r>
      <w:proofErr w:type="spellEnd"/>
      <w:r w:rsidRPr="004A4CB4">
        <w:rPr>
          <w:rFonts w:ascii="Times New Roman" w:hAnsi="Times New Roman"/>
          <w:b/>
          <w:sz w:val="28"/>
          <w:szCs w:val="28"/>
        </w:rPr>
        <w:t>/</w:t>
      </w:r>
      <w:proofErr w:type="spellStart"/>
      <w:r w:rsidRPr="004A4CB4">
        <w:rPr>
          <w:rFonts w:ascii="Times New Roman" w:hAnsi="Times New Roman"/>
          <w:b/>
          <w:sz w:val="28"/>
          <w:szCs w:val="28"/>
        </w:rPr>
        <w:t>виконаного</w:t>
      </w:r>
      <w:proofErr w:type="spellEnd"/>
      <w:r w:rsidRPr="004A4CB4">
        <w:rPr>
          <w:rFonts w:ascii="Times New Roman" w:hAnsi="Times New Roman"/>
          <w:b/>
          <w:sz w:val="28"/>
          <w:szCs w:val="28"/>
        </w:rPr>
        <w:t xml:space="preserve"> Заходу з </w:t>
      </w:r>
      <w:proofErr w:type="spellStart"/>
      <w:r w:rsidRPr="004A4CB4">
        <w:rPr>
          <w:rFonts w:ascii="Times New Roman" w:hAnsi="Times New Roman"/>
          <w:b/>
          <w:sz w:val="28"/>
          <w:szCs w:val="28"/>
        </w:rPr>
        <w:t>енергоефективності</w:t>
      </w:r>
      <w:proofErr w:type="spellEnd"/>
      <w:r w:rsidRPr="004A4CB4">
        <w:rPr>
          <w:rFonts w:ascii="Times New Roman" w:hAnsi="Times New Roman"/>
          <w:sz w:val="28"/>
          <w:szCs w:val="28"/>
        </w:rPr>
        <w:t xml:space="preserve"> (</w:t>
      </w:r>
      <w:proofErr w:type="spellStart"/>
      <w:r w:rsidRPr="004A4CB4">
        <w:rPr>
          <w:rFonts w:ascii="Times New Roman" w:hAnsi="Times New Roman"/>
          <w:sz w:val="28"/>
          <w:szCs w:val="28"/>
        </w:rPr>
        <w:t>далі</w:t>
      </w:r>
      <w:proofErr w:type="spellEnd"/>
      <w:r w:rsidRPr="004A4CB4">
        <w:rPr>
          <w:rFonts w:ascii="Times New Roman" w:hAnsi="Times New Roman"/>
          <w:sz w:val="28"/>
          <w:szCs w:val="28"/>
        </w:rPr>
        <w:t xml:space="preserve"> – </w:t>
      </w:r>
      <w:proofErr w:type="spellStart"/>
      <w:r w:rsidRPr="004A4CB4">
        <w:rPr>
          <w:rFonts w:ascii="Times New Roman" w:hAnsi="Times New Roman"/>
          <w:sz w:val="28"/>
          <w:szCs w:val="28"/>
        </w:rPr>
        <w:t>Верифікація</w:t>
      </w:r>
      <w:proofErr w:type="spellEnd"/>
      <w:r w:rsidRPr="004A4CB4">
        <w:rPr>
          <w:rFonts w:ascii="Times New Roman" w:hAnsi="Times New Roman"/>
          <w:sz w:val="28"/>
          <w:szCs w:val="28"/>
        </w:rPr>
        <w:t xml:space="preserve"> </w:t>
      </w:r>
      <w:proofErr w:type="spellStart"/>
      <w:r w:rsidRPr="004A4CB4">
        <w:rPr>
          <w:rFonts w:ascii="Times New Roman" w:hAnsi="Times New Roman"/>
          <w:sz w:val="28"/>
          <w:szCs w:val="28"/>
        </w:rPr>
        <w:t>Заходів</w:t>
      </w:r>
      <w:proofErr w:type="spellEnd"/>
      <w:r w:rsidRPr="004A4CB4">
        <w:rPr>
          <w:rFonts w:ascii="Times New Roman" w:hAnsi="Times New Roman"/>
          <w:sz w:val="28"/>
          <w:szCs w:val="28"/>
        </w:rPr>
        <w:t xml:space="preserve">/Заходу) – </w:t>
      </w:r>
      <w:proofErr w:type="spellStart"/>
      <w:r w:rsidRPr="004A4CB4">
        <w:rPr>
          <w:rFonts w:ascii="Times New Roman" w:hAnsi="Times New Roman"/>
          <w:sz w:val="28"/>
          <w:szCs w:val="28"/>
        </w:rPr>
        <w:t>встановлення</w:t>
      </w:r>
      <w:proofErr w:type="spellEnd"/>
      <w:r w:rsidRPr="004A4CB4">
        <w:rPr>
          <w:rFonts w:ascii="Times New Roman" w:hAnsi="Times New Roman"/>
          <w:sz w:val="28"/>
          <w:szCs w:val="28"/>
        </w:rPr>
        <w:t xml:space="preserve"> (</w:t>
      </w:r>
      <w:proofErr w:type="spellStart"/>
      <w:r w:rsidRPr="004A4CB4">
        <w:rPr>
          <w:rFonts w:ascii="Times New Roman" w:hAnsi="Times New Roman"/>
          <w:sz w:val="28"/>
          <w:szCs w:val="28"/>
        </w:rPr>
        <w:t>підтвердження</w:t>
      </w:r>
      <w:proofErr w:type="spellEnd"/>
      <w:r w:rsidRPr="004A4CB4">
        <w:rPr>
          <w:rFonts w:ascii="Times New Roman" w:hAnsi="Times New Roman"/>
          <w:sz w:val="28"/>
          <w:szCs w:val="28"/>
        </w:rPr>
        <w:t xml:space="preserve">) Фондом </w:t>
      </w:r>
      <w:proofErr w:type="spellStart"/>
      <w:r w:rsidRPr="004A4CB4">
        <w:rPr>
          <w:rFonts w:ascii="Times New Roman" w:hAnsi="Times New Roman"/>
          <w:sz w:val="28"/>
          <w:szCs w:val="28"/>
        </w:rPr>
        <w:t>або</w:t>
      </w:r>
      <w:proofErr w:type="spellEnd"/>
      <w:r w:rsidRPr="004A4CB4">
        <w:rPr>
          <w:rFonts w:ascii="Times New Roman" w:hAnsi="Times New Roman"/>
          <w:sz w:val="28"/>
          <w:szCs w:val="28"/>
        </w:rPr>
        <w:t xml:space="preserve"> особами, </w:t>
      </w:r>
      <w:proofErr w:type="spellStart"/>
      <w:r w:rsidRPr="004A4CB4">
        <w:rPr>
          <w:rFonts w:ascii="Times New Roman" w:hAnsi="Times New Roman"/>
          <w:sz w:val="28"/>
          <w:szCs w:val="28"/>
        </w:rPr>
        <w:t>обраними</w:t>
      </w:r>
      <w:proofErr w:type="spellEnd"/>
      <w:r w:rsidRPr="004A4CB4">
        <w:rPr>
          <w:rFonts w:ascii="Times New Roman" w:hAnsi="Times New Roman"/>
          <w:sz w:val="28"/>
          <w:szCs w:val="28"/>
        </w:rPr>
        <w:t xml:space="preserve"> у </w:t>
      </w:r>
      <w:proofErr w:type="spellStart"/>
      <w:r w:rsidRPr="004A4CB4">
        <w:rPr>
          <w:rFonts w:ascii="Times New Roman" w:hAnsi="Times New Roman"/>
          <w:sz w:val="28"/>
          <w:szCs w:val="28"/>
        </w:rPr>
        <w:t>схваленому</w:t>
      </w:r>
      <w:proofErr w:type="spellEnd"/>
      <w:r w:rsidRPr="004A4CB4">
        <w:rPr>
          <w:rFonts w:ascii="Times New Roman" w:hAnsi="Times New Roman"/>
          <w:sz w:val="28"/>
          <w:szCs w:val="28"/>
        </w:rPr>
        <w:t xml:space="preserve"> </w:t>
      </w:r>
      <w:proofErr w:type="spellStart"/>
      <w:r w:rsidRPr="004A4CB4">
        <w:rPr>
          <w:rFonts w:ascii="Times New Roman" w:hAnsi="Times New Roman"/>
          <w:sz w:val="28"/>
          <w:szCs w:val="28"/>
        </w:rPr>
        <w:t>Наглядовою</w:t>
      </w:r>
      <w:proofErr w:type="spellEnd"/>
      <w:r w:rsidRPr="004A4CB4">
        <w:rPr>
          <w:rFonts w:ascii="Times New Roman" w:hAnsi="Times New Roman"/>
          <w:sz w:val="28"/>
          <w:szCs w:val="28"/>
        </w:rPr>
        <w:t xml:space="preserve"> радою Фонду порядку, та/</w:t>
      </w:r>
      <w:proofErr w:type="spellStart"/>
      <w:r w:rsidRPr="004A4CB4">
        <w:rPr>
          <w:rFonts w:ascii="Times New Roman" w:hAnsi="Times New Roman"/>
          <w:sz w:val="28"/>
          <w:szCs w:val="28"/>
        </w:rPr>
        <w:t>або</w:t>
      </w:r>
      <w:proofErr w:type="spellEnd"/>
      <w:r w:rsidRPr="004A4CB4">
        <w:rPr>
          <w:rFonts w:ascii="Times New Roman" w:hAnsi="Times New Roman"/>
          <w:sz w:val="28"/>
          <w:szCs w:val="28"/>
        </w:rPr>
        <w:t xml:space="preserve"> Донорами </w:t>
      </w:r>
      <w:proofErr w:type="spellStart"/>
      <w:r w:rsidRPr="004A4CB4">
        <w:rPr>
          <w:rFonts w:ascii="Times New Roman" w:hAnsi="Times New Roman"/>
          <w:sz w:val="28"/>
          <w:szCs w:val="28"/>
        </w:rPr>
        <w:t>чи</w:t>
      </w:r>
      <w:proofErr w:type="spellEnd"/>
      <w:r w:rsidRPr="004A4CB4">
        <w:rPr>
          <w:rFonts w:ascii="Times New Roman" w:hAnsi="Times New Roman"/>
          <w:sz w:val="28"/>
          <w:szCs w:val="28"/>
        </w:rPr>
        <w:t xml:space="preserve"> партнерами Фонду (у </w:t>
      </w:r>
      <w:proofErr w:type="spellStart"/>
      <w:r w:rsidRPr="004A4CB4">
        <w:rPr>
          <w:rFonts w:ascii="Times New Roman" w:hAnsi="Times New Roman"/>
          <w:sz w:val="28"/>
          <w:szCs w:val="28"/>
        </w:rPr>
        <w:t>разі</w:t>
      </w:r>
      <w:proofErr w:type="spellEnd"/>
      <w:r w:rsidRPr="004A4CB4">
        <w:rPr>
          <w:rFonts w:ascii="Times New Roman" w:hAnsi="Times New Roman"/>
          <w:sz w:val="28"/>
          <w:szCs w:val="28"/>
        </w:rPr>
        <w:t xml:space="preserve"> </w:t>
      </w:r>
      <w:proofErr w:type="spellStart"/>
      <w:r w:rsidRPr="004A4CB4">
        <w:rPr>
          <w:rFonts w:ascii="Times New Roman" w:hAnsi="Times New Roman"/>
          <w:sz w:val="28"/>
          <w:szCs w:val="28"/>
        </w:rPr>
        <w:t>співфінансування</w:t>
      </w:r>
      <w:proofErr w:type="spellEnd"/>
      <w:r w:rsidRPr="004A4CB4">
        <w:rPr>
          <w:rFonts w:ascii="Times New Roman" w:hAnsi="Times New Roman"/>
          <w:sz w:val="28"/>
          <w:szCs w:val="28"/>
        </w:rPr>
        <w:t xml:space="preserve"> ними Гранту), </w:t>
      </w:r>
      <w:proofErr w:type="spellStart"/>
      <w:r w:rsidRPr="004A4CB4">
        <w:rPr>
          <w:rFonts w:ascii="Times New Roman" w:hAnsi="Times New Roman"/>
          <w:sz w:val="28"/>
          <w:szCs w:val="28"/>
        </w:rPr>
        <w:t>відповідності</w:t>
      </w:r>
      <w:proofErr w:type="spellEnd"/>
      <w:r w:rsidRPr="004A4CB4">
        <w:rPr>
          <w:rFonts w:ascii="Times New Roman" w:hAnsi="Times New Roman"/>
          <w:sz w:val="28"/>
          <w:szCs w:val="28"/>
        </w:rPr>
        <w:t xml:space="preserve"> </w:t>
      </w:r>
      <w:proofErr w:type="spellStart"/>
      <w:r w:rsidRPr="004A4CB4">
        <w:rPr>
          <w:rFonts w:ascii="Times New Roman" w:hAnsi="Times New Roman"/>
          <w:sz w:val="28"/>
          <w:szCs w:val="28"/>
        </w:rPr>
        <w:t>виконаних</w:t>
      </w:r>
      <w:proofErr w:type="spellEnd"/>
      <w:r w:rsidRPr="004A4CB4">
        <w:rPr>
          <w:rFonts w:ascii="Times New Roman" w:hAnsi="Times New Roman"/>
          <w:sz w:val="28"/>
          <w:szCs w:val="28"/>
        </w:rPr>
        <w:t xml:space="preserve"> </w:t>
      </w:r>
      <w:proofErr w:type="spellStart"/>
      <w:r w:rsidRPr="004A4CB4">
        <w:rPr>
          <w:rFonts w:ascii="Times New Roman" w:hAnsi="Times New Roman"/>
          <w:sz w:val="28"/>
          <w:szCs w:val="28"/>
        </w:rPr>
        <w:t>Заходів</w:t>
      </w:r>
      <w:proofErr w:type="spellEnd"/>
      <w:r w:rsidRPr="004A4CB4">
        <w:rPr>
          <w:rFonts w:ascii="Times New Roman" w:hAnsi="Times New Roman"/>
          <w:sz w:val="28"/>
          <w:szCs w:val="28"/>
        </w:rPr>
        <w:t>/</w:t>
      </w:r>
      <w:proofErr w:type="spellStart"/>
      <w:r w:rsidRPr="004A4CB4">
        <w:rPr>
          <w:rFonts w:ascii="Times New Roman" w:hAnsi="Times New Roman"/>
          <w:sz w:val="28"/>
          <w:szCs w:val="28"/>
        </w:rPr>
        <w:t>виконаного</w:t>
      </w:r>
      <w:proofErr w:type="spellEnd"/>
      <w:r w:rsidRPr="004A4CB4">
        <w:rPr>
          <w:rFonts w:ascii="Times New Roman" w:hAnsi="Times New Roman"/>
          <w:sz w:val="28"/>
          <w:szCs w:val="28"/>
        </w:rPr>
        <w:t xml:space="preserve"> Заходу з </w:t>
      </w:r>
      <w:proofErr w:type="spellStart"/>
      <w:r w:rsidRPr="004A4CB4">
        <w:rPr>
          <w:rFonts w:ascii="Times New Roman" w:hAnsi="Times New Roman"/>
          <w:sz w:val="28"/>
          <w:szCs w:val="28"/>
        </w:rPr>
        <w:t>енергоефективності</w:t>
      </w:r>
      <w:proofErr w:type="spellEnd"/>
      <w:r w:rsidRPr="004A4CB4">
        <w:rPr>
          <w:rFonts w:ascii="Times New Roman" w:hAnsi="Times New Roman"/>
          <w:sz w:val="28"/>
          <w:szCs w:val="28"/>
        </w:rPr>
        <w:t xml:space="preserve"> </w:t>
      </w:r>
      <w:proofErr w:type="spellStart"/>
      <w:r w:rsidRPr="004A4CB4">
        <w:rPr>
          <w:rFonts w:ascii="Times New Roman" w:hAnsi="Times New Roman"/>
          <w:sz w:val="28"/>
          <w:szCs w:val="28"/>
        </w:rPr>
        <w:t>умовам</w:t>
      </w:r>
      <w:proofErr w:type="spellEnd"/>
      <w:r w:rsidRPr="004A4CB4">
        <w:rPr>
          <w:rFonts w:ascii="Times New Roman" w:hAnsi="Times New Roman"/>
          <w:sz w:val="28"/>
          <w:szCs w:val="28"/>
        </w:rPr>
        <w:t xml:space="preserve"> </w:t>
      </w:r>
      <w:proofErr w:type="spellStart"/>
      <w:r w:rsidRPr="004A4CB4">
        <w:rPr>
          <w:rFonts w:ascii="Times New Roman" w:hAnsi="Times New Roman"/>
          <w:sz w:val="28"/>
          <w:szCs w:val="28"/>
        </w:rPr>
        <w:t>схваленого</w:t>
      </w:r>
      <w:proofErr w:type="spellEnd"/>
      <w:r w:rsidRPr="004A4CB4">
        <w:rPr>
          <w:rFonts w:ascii="Times New Roman" w:hAnsi="Times New Roman"/>
          <w:sz w:val="28"/>
          <w:szCs w:val="28"/>
        </w:rPr>
        <w:t xml:space="preserve"> Фондом Проекту та </w:t>
      </w:r>
      <w:proofErr w:type="spellStart"/>
      <w:r w:rsidRPr="004A4CB4">
        <w:rPr>
          <w:rFonts w:ascii="Times New Roman" w:hAnsi="Times New Roman"/>
          <w:sz w:val="28"/>
          <w:szCs w:val="28"/>
        </w:rPr>
        <w:t>Програми</w:t>
      </w:r>
      <w:proofErr w:type="spellEnd"/>
      <w:r w:rsidRPr="004A4CB4">
        <w:rPr>
          <w:rFonts w:ascii="Times New Roman" w:hAnsi="Times New Roman"/>
          <w:sz w:val="28"/>
          <w:szCs w:val="28"/>
        </w:rPr>
        <w:t>.</w:t>
      </w:r>
    </w:p>
    <w:p w14:paraId="1F222D52" w14:textId="0AFE611C" w:rsidR="00833A43" w:rsidRPr="004D2EB8" w:rsidRDefault="004E448B" w:rsidP="004D2EB8">
      <w:pPr>
        <w:spacing w:after="0" w:line="240" w:lineRule="auto"/>
        <w:ind w:firstLine="567"/>
        <w:jc w:val="both"/>
        <w:rPr>
          <w:rFonts w:ascii="Times New Roman" w:hAnsi="Times New Roman"/>
          <w:sz w:val="28"/>
          <w:szCs w:val="28"/>
        </w:rPr>
      </w:pPr>
      <w:proofErr w:type="spellStart"/>
      <w:r w:rsidRPr="004A4CB4">
        <w:rPr>
          <w:rFonts w:ascii="Times New Roman" w:hAnsi="Times New Roman"/>
          <w:b/>
          <w:sz w:val="28"/>
          <w:szCs w:val="28"/>
        </w:rPr>
        <w:t>Верифікація</w:t>
      </w:r>
      <w:proofErr w:type="spellEnd"/>
      <w:r w:rsidRPr="004A4CB4">
        <w:rPr>
          <w:rFonts w:ascii="Times New Roman" w:hAnsi="Times New Roman"/>
          <w:b/>
          <w:sz w:val="28"/>
          <w:szCs w:val="28"/>
        </w:rPr>
        <w:t xml:space="preserve"> </w:t>
      </w:r>
      <w:proofErr w:type="spellStart"/>
      <w:r w:rsidRPr="004A4CB4">
        <w:rPr>
          <w:rFonts w:ascii="Times New Roman" w:hAnsi="Times New Roman"/>
          <w:b/>
          <w:sz w:val="28"/>
          <w:szCs w:val="28"/>
        </w:rPr>
        <w:t>завершеного</w:t>
      </w:r>
      <w:proofErr w:type="spellEnd"/>
      <w:r w:rsidRPr="004A4CB4">
        <w:rPr>
          <w:rFonts w:ascii="Times New Roman" w:hAnsi="Times New Roman"/>
          <w:b/>
          <w:sz w:val="28"/>
          <w:szCs w:val="28"/>
        </w:rPr>
        <w:t xml:space="preserve"> Проекту </w:t>
      </w:r>
      <w:r w:rsidRPr="004A4CB4">
        <w:rPr>
          <w:rFonts w:ascii="Times New Roman" w:hAnsi="Times New Roman"/>
          <w:sz w:val="28"/>
          <w:szCs w:val="28"/>
        </w:rPr>
        <w:t xml:space="preserve">– </w:t>
      </w:r>
      <w:proofErr w:type="spellStart"/>
      <w:r w:rsidRPr="004A4CB4">
        <w:rPr>
          <w:rFonts w:ascii="Times New Roman" w:hAnsi="Times New Roman"/>
          <w:sz w:val="28"/>
          <w:szCs w:val="28"/>
        </w:rPr>
        <w:t>остаточна</w:t>
      </w:r>
      <w:proofErr w:type="spellEnd"/>
      <w:r w:rsidRPr="004A4CB4">
        <w:rPr>
          <w:rFonts w:ascii="Times New Roman" w:hAnsi="Times New Roman"/>
          <w:sz w:val="28"/>
          <w:szCs w:val="28"/>
        </w:rPr>
        <w:t xml:space="preserve"> </w:t>
      </w:r>
      <w:proofErr w:type="spellStart"/>
      <w:r w:rsidRPr="004A4CB4">
        <w:rPr>
          <w:rFonts w:ascii="Times New Roman" w:hAnsi="Times New Roman"/>
          <w:sz w:val="28"/>
          <w:szCs w:val="28"/>
        </w:rPr>
        <w:t>перевірка</w:t>
      </w:r>
      <w:proofErr w:type="spellEnd"/>
      <w:r w:rsidRPr="004A4CB4">
        <w:rPr>
          <w:rFonts w:ascii="Times New Roman" w:hAnsi="Times New Roman"/>
          <w:sz w:val="28"/>
          <w:szCs w:val="28"/>
        </w:rPr>
        <w:t xml:space="preserve"> Фондом </w:t>
      </w:r>
      <w:proofErr w:type="spellStart"/>
      <w:r w:rsidRPr="004A4CB4">
        <w:rPr>
          <w:rFonts w:ascii="Times New Roman" w:hAnsi="Times New Roman"/>
          <w:sz w:val="28"/>
          <w:szCs w:val="28"/>
        </w:rPr>
        <w:t>або</w:t>
      </w:r>
      <w:proofErr w:type="spellEnd"/>
      <w:r w:rsidRPr="004A4CB4">
        <w:rPr>
          <w:rFonts w:ascii="Times New Roman" w:hAnsi="Times New Roman"/>
          <w:sz w:val="28"/>
          <w:szCs w:val="28"/>
        </w:rPr>
        <w:t xml:space="preserve"> особами, </w:t>
      </w:r>
      <w:proofErr w:type="spellStart"/>
      <w:r w:rsidRPr="004A4CB4">
        <w:rPr>
          <w:rFonts w:ascii="Times New Roman" w:hAnsi="Times New Roman"/>
          <w:sz w:val="28"/>
          <w:szCs w:val="28"/>
        </w:rPr>
        <w:t>обраними</w:t>
      </w:r>
      <w:proofErr w:type="spellEnd"/>
      <w:r w:rsidRPr="004A4CB4">
        <w:rPr>
          <w:rFonts w:ascii="Times New Roman" w:hAnsi="Times New Roman"/>
          <w:sz w:val="28"/>
          <w:szCs w:val="28"/>
        </w:rPr>
        <w:t xml:space="preserve"> у </w:t>
      </w:r>
      <w:proofErr w:type="spellStart"/>
      <w:r w:rsidRPr="004A4CB4">
        <w:rPr>
          <w:rFonts w:ascii="Times New Roman" w:hAnsi="Times New Roman"/>
          <w:sz w:val="28"/>
          <w:szCs w:val="28"/>
        </w:rPr>
        <w:t>схваленому</w:t>
      </w:r>
      <w:proofErr w:type="spellEnd"/>
      <w:r w:rsidRPr="004A4CB4">
        <w:rPr>
          <w:rFonts w:ascii="Times New Roman" w:hAnsi="Times New Roman"/>
          <w:sz w:val="28"/>
          <w:szCs w:val="28"/>
        </w:rPr>
        <w:t xml:space="preserve"> </w:t>
      </w:r>
      <w:proofErr w:type="spellStart"/>
      <w:r w:rsidRPr="004A4CB4">
        <w:rPr>
          <w:rFonts w:ascii="Times New Roman" w:hAnsi="Times New Roman"/>
          <w:sz w:val="28"/>
          <w:szCs w:val="28"/>
        </w:rPr>
        <w:t>Наглядовою</w:t>
      </w:r>
      <w:proofErr w:type="spellEnd"/>
      <w:r w:rsidRPr="004A4CB4">
        <w:rPr>
          <w:rFonts w:ascii="Times New Roman" w:hAnsi="Times New Roman"/>
          <w:sz w:val="28"/>
          <w:szCs w:val="28"/>
        </w:rPr>
        <w:t xml:space="preserve"> радою Фонду порядку, та/</w:t>
      </w:r>
      <w:proofErr w:type="spellStart"/>
      <w:r w:rsidRPr="004A4CB4">
        <w:rPr>
          <w:rFonts w:ascii="Times New Roman" w:hAnsi="Times New Roman"/>
          <w:sz w:val="28"/>
          <w:szCs w:val="28"/>
        </w:rPr>
        <w:t>або</w:t>
      </w:r>
      <w:proofErr w:type="spellEnd"/>
      <w:r w:rsidRPr="004A4CB4">
        <w:rPr>
          <w:rFonts w:ascii="Times New Roman" w:hAnsi="Times New Roman"/>
          <w:sz w:val="28"/>
          <w:szCs w:val="28"/>
        </w:rPr>
        <w:t xml:space="preserve"> Донорами </w:t>
      </w:r>
      <w:proofErr w:type="spellStart"/>
      <w:r w:rsidRPr="004A4CB4">
        <w:rPr>
          <w:rFonts w:ascii="Times New Roman" w:hAnsi="Times New Roman"/>
          <w:sz w:val="28"/>
          <w:szCs w:val="28"/>
        </w:rPr>
        <w:t>чи</w:t>
      </w:r>
      <w:proofErr w:type="spellEnd"/>
      <w:r w:rsidRPr="004A4CB4">
        <w:rPr>
          <w:rFonts w:ascii="Times New Roman" w:hAnsi="Times New Roman"/>
          <w:sz w:val="28"/>
          <w:szCs w:val="28"/>
        </w:rPr>
        <w:t xml:space="preserve"> партнерами Фонду (у </w:t>
      </w:r>
      <w:proofErr w:type="spellStart"/>
      <w:r w:rsidRPr="004A4CB4">
        <w:rPr>
          <w:rFonts w:ascii="Times New Roman" w:hAnsi="Times New Roman"/>
          <w:sz w:val="28"/>
          <w:szCs w:val="28"/>
        </w:rPr>
        <w:t>разі</w:t>
      </w:r>
      <w:proofErr w:type="spellEnd"/>
      <w:r w:rsidRPr="004A4CB4">
        <w:rPr>
          <w:rFonts w:ascii="Times New Roman" w:hAnsi="Times New Roman"/>
          <w:sz w:val="28"/>
          <w:szCs w:val="28"/>
        </w:rPr>
        <w:t xml:space="preserve"> </w:t>
      </w:r>
      <w:proofErr w:type="spellStart"/>
      <w:r w:rsidRPr="004A4CB4">
        <w:rPr>
          <w:rFonts w:ascii="Times New Roman" w:hAnsi="Times New Roman"/>
          <w:sz w:val="28"/>
          <w:szCs w:val="28"/>
        </w:rPr>
        <w:t>співфінансування</w:t>
      </w:r>
      <w:proofErr w:type="spellEnd"/>
      <w:r w:rsidRPr="004A4CB4">
        <w:rPr>
          <w:rFonts w:ascii="Times New Roman" w:hAnsi="Times New Roman"/>
          <w:sz w:val="28"/>
          <w:szCs w:val="28"/>
        </w:rPr>
        <w:t xml:space="preserve"> ними Гранту), </w:t>
      </w:r>
      <w:proofErr w:type="spellStart"/>
      <w:r w:rsidRPr="004A4CB4">
        <w:rPr>
          <w:rFonts w:ascii="Times New Roman" w:hAnsi="Times New Roman"/>
          <w:sz w:val="28"/>
          <w:szCs w:val="28"/>
        </w:rPr>
        <w:t>якості</w:t>
      </w:r>
      <w:proofErr w:type="spellEnd"/>
      <w:r w:rsidRPr="004A4CB4">
        <w:rPr>
          <w:rFonts w:ascii="Times New Roman" w:hAnsi="Times New Roman"/>
          <w:sz w:val="28"/>
          <w:szCs w:val="28"/>
        </w:rPr>
        <w:t xml:space="preserve"> та </w:t>
      </w:r>
      <w:proofErr w:type="spellStart"/>
      <w:r w:rsidRPr="004A4CB4">
        <w:rPr>
          <w:rFonts w:ascii="Times New Roman" w:hAnsi="Times New Roman"/>
          <w:sz w:val="28"/>
          <w:szCs w:val="28"/>
        </w:rPr>
        <w:t>результатів</w:t>
      </w:r>
      <w:proofErr w:type="spellEnd"/>
      <w:r w:rsidRPr="004A4CB4">
        <w:rPr>
          <w:rFonts w:ascii="Times New Roman" w:hAnsi="Times New Roman"/>
          <w:sz w:val="28"/>
          <w:szCs w:val="28"/>
        </w:rPr>
        <w:t xml:space="preserve"> </w:t>
      </w:r>
      <w:proofErr w:type="spellStart"/>
      <w:r w:rsidRPr="004A4CB4">
        <w:rPr>
          <w:rFonts w:ascii="Times New Roman" w:hAnsi="Times New Roman"/>
          <w:sz w:val="28"/>
          <w:szCs w:val="28"/>
        </w:rPr>
        <w:t>реалізації</w:t>
      </w:r>
      <w:proofErr w:type="spellEnd"/>
      <w:r w:rsidRPr="004A4CB4">
        <w:rPr>
          <w:rFonts w:ascii="Times New Roman" w:hAnsi="Times New Roman"/>
          <w:sz w:val="28"/>
          <w:szCs w:val="28"/>
        </w:rPr>
        <w:t xml:space="preserve"> Проекту </w:t>
      </w:r>
      <w:proofErr w:type="spellStart"/>
      <w:r w:rsidRPr="004A4CB4">
        <w:rPr>
          <w:rFonts w:ascii="Times New Roman" w:hAnsi="Times New Roman"/>
          <w:sz w:val="28"/>
          <w:szCs w:val="28"/>
        </w:rPr>
        <w:t>після</w:t>
      </w:r>
      <w:proofErr w:type="spellEnd"/>
      <w:r w:rsidRPr="004A4CB4">
        <w:rPr>
          <w:rFonts w:ascii="Times New Roman" w:hAnsi="Times New Roman"/>
          <w:sz w:val="28"/>
          <w:szCs w:val="28"/>
        </w:rPr>
        <w:t xml:space="preserve"> </w:t>
      </w:r>
      <w:proofErr w:type="spellStart"/>
      <w:r w:rsidRPr="004A4CB4">
        <w:rPr>
          <w:rFonts w:ascii="Times New Roman" w:hAnsi="Times New Roman"/>
          <w:sz w:val="28"/>
          <w:szCs w:val="28"/>
        </w:rPr>
        <w:t>його</w:t>
      </w:r>
      <w:proofErr w:type="spellEnd"/>
      <w:r w:rsidRPr="004A4CB4">
        <w:rPr>
          <w:rFonts w:ascii="Times New Roman" w:hAnsi="Times New Roman"/>
          <w:sz w:val="28"/>
          <w:szCs w:val="28"/>
        </w:rPr>
        <w:t xml:space="preserve"> </w:t>
      </w:r>
      <w:proofErr w:type="spellStart"/>
      <w:r w:rsidRPr="004A4CB4">
        <w:rPr>
          <w:rFonts w:ascii="Times New Roman" w:hAnsi="Times New Roman"/>
          <w:sz w:val="28"/>
          <w:szCs w:val="28"/>
        </w:rPr>
        <w:t>завершення</w:t>
      </w:r>
      <w:proofErr w:type="spellEnd"/>
      <w:r w:rsidRPr="004A4CB4">
        <w:rPr>
          <w:rFonts w:ascii="Times New Roman" w:hAnsi="Times New Roman"/>
          <w:sz w:val="28"/>
          <w:szCs w:val="28"/>
        </w:rPr>
        <w:t xml:space="preserve">. </w:t>
      </w:r>
    </w:p>
    <w:p w14:paraId="6C08DADE" w14:textId="522AAF60" w:rsidR="00833A43" w:rsidRPr="004D2EB8" w:rsidRDefault="004E448B" w:rsidP="004D2EB8">
      <w:pPr>
        <w:spacing w:after="0" w:line="240" w:lineRule="auto"/>
        <w:ind w:firstLine="567"/>
        <w:jc w:val="both"/>
        <w:rPr>
          <w:rFonts w:ascii="Times New Roman" w:hAnsi="Times New Roman"/>
          <w:sz w:val="28"/>
          <w:szCs w:val="28"/>
        </w:rPr>
      </w:pPr>
      <w:r w:rsidRPr="004A4CB4">
        <w:rPr>
          <w:rFonts w:ascii="Times New Roman" w:hAnsi="Times New Roman"/>
          <w:b/>
          <w:sz w:val="28"/>
          <w:szCs w:val="28"/>
          <w:lang w:val="uk-UA"/>
        </w:rPr>
        <w:lastRenderedPageBreak/>
        <w:t>Заходи з енергоефективності</w:t>
      </w:r>
      <w:r w:rsidRPr="004A4CB4">
        <w:rPr>
          <w:rFonts w:ascii="Times New Roman" w:hAnsi="Times New Roman"/>
          <w:sz w:val="28"/>
          <w:szCs w:val="28"/>
          <w:lang w:val="uk-UA"/>
        </w:rPr>
        <w:t xml:space="preserve"> – заходи з підвищення рівня енергетичної ефективності будівель та енергозбереження, п</w:t>
      </w:r>
      <w:r w:rsidR="00D50CEB">
        <w:rPr>
          <w:rFonts w:ascii="Times New Roman" w:hAnsi="Times New Roman"/>
          <w:sz w:val="28"/>
          <w:szCs w:val="28"/>
          <w:lang w:val="uk-UA"/>
        </w:rPr>
        <w:t xml:space="preserve">ерелік яких наведений в </w:t>
      </w:r>
      <w:r w:rsidR="00D50CEB">
        <w:rPr>
          <w:rFonts w:ascii="Times New Roman" w:hAnsi="Times New Roman"/>
          <w:sz w:val="28"/>
          <w:szCs w:val="28"/>
          <w:lang w:val="uk-UA"/>
        </w:rPr>
        <w:br/>
        <w:t xml:space="preserve">Додатку </w:t>
      </w:r>
      <w:r w:rsidRPr="004A4CB4">
        <w:rPr>
          <w:rFonts w:ascii="Times New Roman" w:hAnsi="Times New Roman"/>
          <w:sz w:val="28"/>
          <w:szCs w:val="28"/>
          <w:lang w:val="uk-UA"/>
        </w:rPr>
        <w:t xml:space="preserve">2 до цієї Програми, які реалізуються </w:t>
      </w:r>
      <w:proofErr w:type="spellStart"/>
      <w:r w:rsidRPr="004A4CB4">
        <w:rPr>
          <w:rFonts w:ascii="Times New Roman" w:hAnsi="Times New Roman"/>
          <w:sz w:val="28"/>
          <w:szCs w:val="28"/>
          <w:lang w:val="uk-UA"/>
        </w:rPr>
        <w:t>Бенефіціаром</w:t>
      </w:r>
      <w:proofErr w:type="spellEnd"/>
      <w:r w:rsidRPr="004A4CB4">
        <w:rPr>
          <w:rFonts w:ascii="Times New Roman" w:hAnsi="Times New Roman"/>
          <w:sz w:val="28"/>
          <w:szCs w:val="28"/>
          <w:lang w:val="uk-UA"/>
        </w:rPr>
        <w:t xml:space="preserve"> відповідно до умов цієї Програми і Грантового договору та часткове відшкодування вартості яких може бути здійснене Фондом </w:t>
      </w:r>
      <w:proofErr w:type="spellStart"/>
      <w:r w:rsidRPr="004A4CB4">
        <w:rPr>
          <w:rFonts w:ascii="Times New Roman" w:hAnsi="Times New Roman"/>
          <w:sz w:val="28"/>
          <w:szCs w:val="28"/>
          <w:lang w:val="uk-UA"/>
        </w:rPr>
        <w:t>Бенефіціару</w:t>
      </w:r>
      <w:proofErr w:type="spellEnd"/>
      <w:r w:rsidRPr="004A4CB4">
        <w:rPr>
          <w:rFonts w:ascii="Times New Roman" w:hAnsi="Times New Roman"/>
          <w:sz w:val="28"/>
          <w:szCs w:val="28"/>
          <w:lang w:val="uk-UA"/>
        </w:rPr>
        <w:t xml:space="preserve"> після їх реалізації відповідно до умов цієї Програми та Грантового договору.</w:t>
      </w:r>
    </w:p>
    <w:p w14:paraId="24BF8822" w14:textId="77777777" w:rsidR="003E736F" w:rsidRPr="004A4CB4" w:rsidRDefault="004E448B" w:rsidP="004A4CB4">
      <w:pPr>
        <w:spacing w:after="0" w:line="240" w:lineRule="auto"/>
        <w:ind w:firstLine="567"/>
        <w:jc w:val="both"/>
        <w:rPr>
          <w:rFonts w:ascii="Times New Roman" w:hAnsi="Times New Roman"/>
          <w:sz w:val="28"/>
          <w:szCs w:val="28"/>
          <w:lang w:val="uk-UA"/>
        </w:rPr>
      </w:pPr>
      <w:r w:rsidRPr="004A4CB4">
        <w:rPr>
          <w:rFonts w:ascii="Times New Roman" w:hAnsi="Times New Roman"/>
          <w:b/>
          <w:sz w:val="28"/>
          <w:szCs w:val="28"/>
          <w:lang w:val="uk-UA"/>
        </w:rPr>
        <w:t>Заявлена Сума</w:t>
      </w:r>
      <w:r w:rsidRPr="004A4CB4">
        <w:rPr>
          <w:rFonts w:ascii="Times New Roman" w:hAnsi="Times New Roman"/>
          <w:sz w:val="28"/>
          <w:szCs w:val="28"/>
          <w:lang w:val="uk-UA"/>
        </w:rPr>
        <w:t xml:space="preserve"> – одна з двох наступних сум (залежно від обставин), що вказана у відповідній Заявці: </w:t>
      </w:r>
    </w:p>
    <w:p w14:paraId="62D6412A" w14:textId="77777777" w:rsidR="003E736F" w:rsidRPr="004A4CB4" w:rsidRDefault="004E448B" w:rsidP="004A4CB4">
      <w:pPr>
        <w:spacing w:after="0" w:line="240" w:lineRule="auto"/>
        <w:ind w:firstLine="567"/>
        <w:jc w:val="both"/>
        <w:rPr>
          <w:rFonts w:ascii="Times New Roman" w:hAnsi="Times New Roman"/>
          <w:sz w:val="28"/>
          <w:szCs w:val="28"/>
          <w:lang w:val="uk-UA"/>
        </w:rPr>
      </w:pPr>
      <w:r w:rsidRPr="004A4CB4">
        <w:rPr>
          <w:rFonts w:ascii="Times New Roman" w:hAnsi="Times New Roman"/>
          <w:sz w:val="28"/>
          <w:szCs w:val="28"/>
          <w:lang w:val="uk-UA"/>
        </w:rPr>
        <w:t>1) загальна сума витрат Заявника/</w:t>
      </w:r>
      <w:proofErr w:type="spellStart"/>
      <w:r w:rsidRPr="004A4CB4">
        <w:rPr>
          <w:rFonts w:ascii="Times New Roman" w:hAnsi="Times New Roman"/>
          <w:sz w:val="28"/>
          <w:szCs w:val="28"/>
          <w:lang w:val="uk-UA"/>
        </w:rPr>
        <w:t>Бенефіціара</w:t>
      </w:r>
      <w:proofErr w:type="spellEnd"/>
      <w:r w:rsidRPr="004A4CB4">
        <w:rPr>
          <w:rFonts w:ascii="Times New Roman" w:hAnsi="Times New Roman"/>
          <w:sz w:val="28"/>
          <w:szCs w:val="28"/>
          <w:lang w:val="uk-UA"/>
        </w:rPr>
        <w:t xml:space="preserve">, що була понесена ним на реалізацію </w:t>
      </w:r>
      <w:proofErr w:type="spellStart"/>
      <w:r w:rsidRPr="004A4CB4">
        <w:rPr>
          <w:rFonts w:ascii="Times New Roman" w:hAnsi="Times New Roman"/>
          <w:sz w:val="28"/>
          <w:szCs w:val="28"/>
        </w:rPr>
        <w:t>Прийнятного</w:t>
      </w:r>
      <w:proofErr w:type="spellEnd"/>
      <w:r w:rsidRPr="004A4CB4">
        <w:rPr>
          <w:rFonts w:ascii="Times New Roman" w:hAnsi="Times New Roman"/>
          <w:sz w:val="28"/>
          <w:szCs w:val="28"/>
        </w:rPr>
        <w:t xml:space="preserve"> заходу/</w:t>
      </w:r>
      <w:proofErr w:type="spellStart"/>
      <w:r w:rsidRPr="004A4CB4">
        <w:rPr>
          <w:rFonts w:ascii="Times New Roman" w:hAnsi="Times New Roman"/>
          <w:sz w:val="28"/>
          <w:szCs w:val="28"/>
        </w:rPr>
        <w:t>Прийнятних</w:t>
      </w:r>
      <w:proofErr w:type="spellEnd"/>
      <w:r w:rsidRPr="004A4CB4">
        <w:rPr>
          <w:rFonts w:ascii="Times New Roman" w:hAnsi="Times New Roman"/>
          <w:sz w:val="28"/>
          <w:szCs w:val="28"/>
        </w:rPr>
        <w:t xml:space="preserve"> </w:t>
      </w:r>
      <w:proofErr w:type="spellStart"/>
      <w:r w:rsidRPr="004A4CB4">
        <w:rPr>
          <w:rFonts w:ascii="Times New Roman" w:hAnsi="Times New Roman"/>
          <w:sz w:val="28"/>
          <w:szCs w:val="28"/>
        </w:rPr>
        <w:t>заходів</w:t>
      </w:r>
      <w:proofErr w:type="spellEnd"/>
      <w:r w:rsidRPr="004A4CB4">
        <w:rPr>
          <w:rFonts w:ascii="Times New Roman" w:hAnsi="Times New Roman"/>
          <w:sz w:val="28"/>
          <w:szCs w:val="28"/>
        </w:rPr>
        <w:t xml:space="preserve"> (</w:t>
      </w:r>
      <w:proofErr w:type="spellStart"/>
      <w:r w:rsidRPr="004A4CB4">
        <w:rPr>
          <w:rFonts w:ascii="Times New Roman" w:hAnsi="Times New Roman"/>
          <w:sz w:val="28"/>
          <w:szCs w:val="28"/>
        </w:rPr>
        <w:t>Заявлені</w:t>
      </w:r>
      <w:proofErr w:type="spellEnd"/>
      <w:r w:rsidRPr="004A4CB4">
        <w:rPr>
          <w:rFonts w:ascii="Times New Roman" w:hAnsi="Times New Roman"/>
          <w:sz w:val="28"/>
          <w:szCs w:val="28"/>
        </w:rPr>
        <w:t xml:space="preserve"> </w:t>
      </w:r>
      <w:proofErr w:type="spellStart"/>
      <w:r w:rsidRPr="004A4CB4">
        <w:rPr>
          <w:rFonts w:ascii="Times New Roman" w:hAnsi="Times New Roman"/>
          <w:sz w:val="28"/>
          <w:szCs w:val="28"/>
        </w:rPr>
        <w:t>витрати</w:t>
      </w:r>
      <w:proofErr w:type="spellEnd"/>
      <w:r w:rsidRPr="004A4CB4">
        <w:rPr>
          <w:rFonts w:ascii="Times New Roman" w:hAnsi="Times New Roman"/>
          <w:sz w:val="28"/>
          <w:szCs w:val="28"/>
        </w:rPr>
        <w:t>);</w:t>
      </w:r>
    </w:p>
    <w:p w14:paraId="5A07E5CE" w14:textId="4A96DF00" w:rsidR="00833A43" w:rsidRPr="004D2EB8" w:rsidRDefault="004E448B" w:rsidP="004D2EB8">
      <w:pPr>
        <w:spacing w:after="0" w:line="240" w:lineRule="auto"/>
        <w:ind w:firstLine="567"/>
        <w:jc w:val="both"/>
        <w:rPr>
          <w:rFonts w:ascii="Times New Roman" w:hAnsi="Times New Roman"/>
          <w:sz w:val="28"/>
          <w:szCs w:val="28"/>
        </w:rPr>
      </w:pPr>
      <w:r w:rsidRPr="004A4CB4">
        <w:rPr>
          <w:rFonts w:ascii="Times New Roman" w:hAnsi="Times New Roman"/>
          <w:sz w:val="28"/>
          <w:szCs w:val="28"/>
        </w:rPr>
        <w:t xml:space="preserve">2) </w:t>
      </w:r>
      <w:proofErr w:type="spellStart"/>
      <w:r w:rsidRPr="004A4CB4">
        <w:rPr>
          <w:rFonts w:ascii="Times New Roman" w:hAnsi="Times New Roman"/>
          <w:sz w:val="28"/>
          <w:szCs w:val="28"/>
        </w:rPr>
        <w:t>загальна</w:t>
      </w:r>
      <w:proofErr w:type="spellEnd"/>
      <w:r w:rsidRPr="004A4CB4">
        <w:rPr>
          <w:rFonts w:ascii="Times New Roman" w:hAnsi="Times New Roman"/>
          <w:sz w:val="28"/>
          <w:szCs w:val="28"/>
        </w:rPr>
        <w:t xml:space="preserve"> сума </w:t>
      </w:r>
      <w:proofErr w:type="spellStart"/>
      <w:r w:rsidRPr="004A4CB4">
        <w:rPr>
          <w:rFonts w:ascii="Times New Roman" w:hAnsi="Times New Roman"/>
          <w:sz w:val="28"/>
          <w:szCs w:val="28"/>
        </w:rPr>
        <w:t>вартості</w:t>
      </w:r>
      <w:proofErr w:type="spellEnd"/>
      <w:r w:rsidRPr="004A4CB4">
        <w:rPr>
          <w:rFonts w:ascii="Times New Roman" w:hAnsi="Times New Roman"/>
          <w:sz w:val="28"/>
          <w:szCs w:val="28"/>
        </w:rPr>
        <w:t xml:space="preserve"> </w:t>
      </w:r>
      <w:proofErr w:type="spellStart"/>
      <w:r w:rsidRPr="004A4CB4">
        <w:rPr>
          <w:rFonts w:ascii="Times New Roman" w:hAnsi="Times New Roman"/>
          <w:sz w:val="28"/>
          <w:szCs w:val="28"/>
        </w:rPr>
        <w:t>реалізованого</w:t>
      </w:r>
      <w:proofErr w:type="spellEnd"/>
      <w:r w:rsidRPr="004A4CB4">
        <w:rPr>
          <w:rFonts w:ascii="Times New Roman" w:hAnsi="Times New Roman"/>
          <w:sz w:val="28"/>
          <w:szCs w:val="28"/>
        </w:rPr>
        <w:t xml:space="preserve"> </w:t>
      </w:r>
      <w:proofErr w:type="spellStart"/>
      <w:r w:rsidRPr="004A4CB4">
        <w:rPr>
          <w:rFonts w:ascii="Times New Roman" w:hAnsi="Times New Roman"/>
          <w:sz w:val="28"/>
          <w:szCs w:val="28"/>
        </w:rPr>
        <w:t>Прийнятного</w:t>
      </w:r>
      <w:proofErr w:type="spellEnd"/>
      <w:r w:rsidRPr="004A4CB4">
        <w:rPr>
          <w:rFonts w:ascii="Times New Roman" w:hAnsi="Times New Roman"/>
          <w:sz w:val="28"/>
          <w:szCs w:val="28"/>
        </w:rPr>
        <w:t xml:space="preserve"> заходу/</w:t>
      </w:r>
      <w:proofErr w:type="spellStart"/>
      <w:r w:rsidRPr="004A4CB4">
        <w:rPr>
          <w:rFonts w:ascii="Times New Roman" w:hAnsi="Times New Roman"/>
          <w:sz w:val="28"/>
          <w:szCs w:val="28"/>
        </w:rPr>
        <w:t>реалізованих</w:t>
      </w:r>
      <w:proofErr w:type="spellEnd"/>
      <w:r w:rsidRPr="004A4CB4">
        <w:rPr>
          <w:rFonts w:ascii="Times New Roman" w:hAnsi="Times New Roman"/>
          <w:sz w:val="28"/>
          <w:szCs w:val="28"/>
        </w:rPr>
        <w:t xml:space="preserve"> </w:t>
      </w:r>
      <w:proofErr w:type="spellStart"/>
      <w:r w:rsidRPr="004A4CB4">
        <w:rPr>
          <w:rFonts w:ascii="Times New Roman" w:hAnsi="Times New Roman"/>
          <w:sz w:val="28"/>
          <w:szCs w:val="28"/>
        </w:rPr>
        <w:t>Прийнятних</w:t>
      </w:r>
      <w:proofErr w:type="spellEnd"/>
      <w:r w:rsidRPr="004A4CB4">
        <w:rPr>
          <w:rFonts w:ascii="Times New Roman" w:hAnsi="Times New Roman"/>
          <w:sz w:val="28"/>
          <w:szCs w:val="28"/>
        </w:rPr>
        <w:t xml:space="preserve"> </w:t>
      </w:r>
      <w:proofErr w:type="spellStart"/>
      <w:r w:rsidRPr="004A4CB4">
        <w:rPr>
          <w:rFonts w:ascii="Times New Roman" w:hAnsi="Times New Roman"/>
          <w:sz w:val="28"/>
          <w:szCs w:val="28"/>
        </w:rPr>
        <w:t>заходів</w:t>
      </w:r>
      <w:proofErr w:type="spellEnd"/>
      <w:r w:rsidRPr="004A4CB4">
        <w:rPr>
          <w:rFonts w:ascii="Times New Roman" w:hAnsi="Times New Roman"/>
          <w:sz w:val="28"/>
          <w:szCs w:val="28"/>
        </w:rPr>
        <w:t xml:space="preserve">, </w:t>
      </w:r>
      <w:proofErr w:type="spellStart"/>
      <w:r w:rsidRPr="004A4CB4">
        <w:rPr>
          <w:rFonts w:ascii="Times New Roman" w:hAnsi="Times New Roman"/>
          <w:sz w:val="28"/>
          <w:szCs w:val="28"/>
        </w:rPr>
        <w:t>що</w:t>
      </w:r>
      <w:proofErr w:type="spellEnd"/>
      <w:r w:rsidRPr="004A4CB4">
        <w:rPr>
          <w:rFonts w:ascii="Times New Roman" w:hAnsi="Times New Roman"/>
          <w:sz w:val="28"/>
          <w:szCs w:val="28"/>
        </w:rPr>
        <w:t xml:space="preserve"> </w:t>
      </w:r>
      <w:proofErr w:type="spellStart"/>
      <w:r w:rsidRPr="004A4CB4">
        <w:rPr>
          <w:rFonts w:ascii="Times New Roman" w:hAnsi="Times New Roman"/>
          <w:sz w:val="28"/>
          <w:szCs w:val="28"/>
        </w:rPr>
        <w:t>підлягає</w:t>
      </w:r>
      <w:proofErr w:type="spellEnd"/>
      <w:r w:rsidRPr="004A4CB4">
        <w:rPr>
          <w:rFonts w:ascii="Times New Roman" w:hAnsi="Times New Roman"/>
          <w:sz w:val="28"/>
          <w:szCs w:val="28"/>
        </w:rPr>
        <w:t xml:space="preserve"> </w:t>
      </w:r>
      <w:proofErr w:type="spellStart"/>
      <w:r w:rsidRPr="004A4CB4">
        <w:rPr>
          <w:rFonts w:ascii="Times New Roman" w:hAnsi="Times New Roman"/>
          <w:sz w:val="28"/>
          <w:szCs w:val="28"/>
        </w:rPr>
        <w:t>сплаті</w:t>
      </w:r>
      <w:proofErr w:type="spellEnd"/>
      <w:r w:rsidRPr="004A4CB4">
        <w:rPr>
          <w:rFonts w:ascii="Times New Roman" w:hAnsi="Times New Roman"/>
          <w:sz w:val="28"/>
          <w:szCs w:val="28"/>
          <w:lang w:val="uk-UA"/>
        </w:rPr>
        <w:t xml:space="preserve"> </w:t>
      </w:r>
      <w:proofErr w:type="spellStart"/>
      <w:r w:rsidRPr="004A4CB4">
        <w:rPr>
          <w:rFonts w:ascii="Times New Roman" w:hAnsi="Times New Roman"/>
          <w:sz w:val="28"/>
          <w:szCs w:val="28"/>
        </w:rPr>
        <w:t>Заявником</w:t>
      </w:r>
      <w:proofErr w:type="spellEnd"/>
      <w:r w:rsidRPr="004A4CB4">
        <w:rPr>
          <w:rFonts w:ascii="Times New Roman" w:hAnsi="Times New Roman"/>
          <w:sz w:val="28"/>
          <w:szCs w:val="28"/>
        </w:rPr>
        <w:t>/</w:t>
      </w:r>
      <w:proofErr w:type="spellStart"/>
      <w:r w:rsidRPr="004A4CB4">
        <w:rPr>
          <w:rFonts w:ascii="Times New Roman" w:hAnsi="Times New Roman"/>
          <w:sz w:val="28"/>
          <w:szCs w:val="28"/>
        </w:rPr>
        <w:t>Бенефіціаром</w:t>
      </w:r>
      <w:proofErr w:type="spellEnd"/>
      <w:r w:rsidRPr="004A4CB4">
        <w:rPr>
          <w:rFonts w:ascii="Times New Roman" w:hAnsi="Times New Roman"/>
          <w:sz w:val="28"/>
          <w:szCs w:val="28"/>
        </w:rPr>
        <w:t xml:space="preserve"> в </w:t>
      </w:r>
      <w:proofErr w:type="spellStart"/>
      <w:r w:rsidRPr="004A4CB4">
        <w:rPr>
          <w:rFonts w:ascii="Times New Roman" w:hAnsi="Times New Roman"/>
          <w:sz w:val="28"/>
          <w:szCs w:val="28"/>
        </w:rPr>
        <w:t>майб</w:t>
      </w:r>
      <w:r w:rsidR="003E736F" w:rsidRPr="004A4CB4">
        <w:rPr>
          <w:rFonts w:ascii="Times New Roman" w:hAnsi="Times New Roman"/>
          <w:sz w:val="28"/>
          <w:szCs w:val="28"/>
        </w:rPr>
        <w:t>утньому</w:t>
      </w:r>
      <w:proofErr w:type="spellEnd"/>
      <w:r w:rsidR="003E736F" w:rsidRPr="004A4CB4">
        <w:rPr>
          <w:rFonts w:ascii="Times New Roman" w:hAnsi="Times New Roman"/>
          <w:sz w:val="28"/>
          <w:szCs w:val="28"/>
        </w:rPr>
        <w:t xml:space="preserve"> (</w:t>
      </w:r>
      <w:r w:rsidRPr="004A4CB4">
        <w:rPr>
          <w:rFonts w:ascii="Times New Roman" w:hAnsi="Times New Roman"/>
          <w:sz w:val="28"/>
          <w:szCs w:val="28"/>
        </w:rPr>
        <w:t xml:space="preserve">Заявлена </w:t>
      </w:r>
      <w:proofErr w:type="spellStart"/>
      <w:r w:rsidRPr="004A4CB4">
        <w:rPr>
          <w:rFonts w:ascii="Times New Roman" w:hAnsi="Times New Roman"/>
          <w:sz w:val="28"/>
          <w:szCs w:val="28"/>
        </w:rPr>
        <w:t>вартість</w:t>
      </w:r>
      <w:proofErr w:type="spellEnd"/>
      <w:r w:rsidRPr="004A4CB4">
        <w:rPr>
          <w:rFonts w:ascii="Times New Roman" w:hAnsi="Times New Roman"/>
          <w:sz w:val="28"/>
          <w:szCs w:val="28"/>
        </w:rPr>
        <w:t xml:space="preserve">). </w:t>
      </w:r>
    </w:p>
    <w:p w14:paraId="106862DE" w14:textId="77777777" w:rsidR="003E736F" w:rsidRPr="004A4CB4" w:rsidRDefault="004E448B" w:rsidP="004A4CB4">
      <w:pPr>
        <w:spacing w:after="0" w:line="240" w:lineRule="auto"/>
        <w:ind w:firstLine="567"/>
        <w:jc w:val="both"/>
        <w:rPr>
          <w:rFonts w:ascii="Times New Roman" w:hAnsi="Times New Roman"/>
          <w:sz w:val="28"/>
          <w:szCs w:val="28"/>
          <w:lang w:val="uk-UA"/>
        </w:rPr>
      </w:pPr>
      <w:r w:rsidRPr="004A4CB4">
        <w:rPr>
          <w:rFonts w:ascii="Times New Roman" w:hAnsi="Times New Roman"/>
          <w:b/>
          <w:sz w:val="28"/>
          <w:szCs w:val="28"/>
        </w:rPr>
        <w:t xml:space="preserve">Пакет </w:t>
      </w:r>
      <w:proofErr w:type="spellStart"/>
      <w:r w:rsidRPr="004A4CB4">
        <w:rPr>
          <w:rFonts w:ascii="Times New Roman" w:hAnsi="Times New Roman"/>
          <w:b/>
          <w:sz w:val="28"/>
          <w:szCs w:val="28"/>
        </w:rPr>
        <w:t>заходів</w:t>
      </w:r>
      <w:proofErr w:type="spellEnd"/>
      <w:r w:rsidRPr="004A4CB4">
        <w:rPr>
          <w:rFonts w:ascii="Times New Roman" w:hAnsi="Times New Roman"/>
          <w:sz w:val="28"/>
          <w:szCs w:val="28"/>
        </w:rPr>
        <w:t xml:space="preserve"> – в </w:t>
      </w:r>
      <w:proofErr w:type="spellStart"/>
      <w:r w:rsidRPr="004A4CB4">
        <w:rPr>
          <w:rFonts w:ascii="Times New Roman" w:hAnsi="Times New Roman"/>
          <w:sz w:val="28"/>
          <w:szCs w:val="28"/>
        </w:rPr>
        <w:t>залежності</w:t>
      </w:r>
      <w:proofErr w:type="spellEnd"/>
      <w:r w:rsidRPr="004A4CB4">
        <w:rPr>
          <w:rFonts w:ascii="Times New Roman" w:hAnsi="Times New Roman"/>
          <w:sz w:val="28"/>
          <w:szCs w:val="28"/>
        </w:rPr>
        <w:t xml:space="preserve"> </w:t>
      </w:r>
      <w:proofErr w:type="spellStart"/>
      <w:r w:rsidRPr="004A4CB4">
        <w:rPr>
          <w:rFonts w:ascii="Times New Roman" w:hAnsi="Times New Roman"/>
          <w:sz w:val="28"/>
          <w:szCs w:val="28"/>
        </w:rPr>
        <w:t>від</w:t>
      </w:r>
      <w:proofErr w:type="spellEnd"/>
      <w:r w:rsidRPr="004A4CB4">
        <w:rPr>
          <w:rFonts w:ascii="Times New Roman" w:hAnsi="Times New Roman"/>
          <w:sz w:val="28"/>
          <w:szCs w:val="28"/>
        </w:rPr>
        <w:t xml:space="preserve"> контексту, один </w:t>
      </w:r>
      <w:proofErr w:type="spellStart"/>
      <w:r w:rsidRPr="004A4CB4">
        <w:rPr>
          <w:rFonts w:ascii="Times New Roman" w:hAnsi="Times New Roman"/>
          <w:sz w:val="28"/>
          <w:szCs w:val="28"/>
        </w:rPr>
        <w:t>із</w:t>
      </w:r>
      <w:proofErr w:type="spellEnd"/>
      <w:r w:rsidRPr="004A4CB4">
        <w:rPr>
          <w:rFonts w:ascii="Times New Roman" w:hAnsi="Times New Roman"/>
          <w:sz w:val="28"/>
          <w:szCs w:val="28"/>
        </w:rPr>
        <w:t xml:space="preserve"> та/</w:t>
      </w:r>
      <w:proofErr w:type="spellStart"/>
      <w:r w:rsidRPr="004A4CB4">
        <w:rPr>
          <w:rFonts w:ascii="Times New Roman" w:hAnsi="Times New Roman"/>
          <w:sz w:val="28"/>
          <w:szCs w:val="28"/>
        </w:rPr>
        <w:t>або</w:t>
      </w:r>
      <w:proofErr w:type="spellEnd"/>
      <w:r w:rsidRPr="004A4CB4">
        <w:rPr>
          <w:rFonts w:ascii="Times New Roman" w:hAnsi="Times New Roman"/>
          <w:sz w:val="28"/>
          <w:szCs w:val="28"/>
        </w:rPr>
        <w:t xml:space="preserve"> </w:t>
      </w:r>
      <w:proofErr w:type="spellStart"/>
      <w:r w:rsidRPr="004A4CB4">
        <w:rPr>
          <w:rFonts w:ascii="Times New Roman" w:hAnsi="Times New Roman"/>
          <w:sz w:val="28"/>
          <w:szCs w:val="28"/>
        </w:rPr>
        <w:t>всі</w:t>
      </w:r>
      <w:proofErr w:type="spellEnd"/>
      <w:r w:rsidRPr="004A4CB4">
        <w:rPr>
          <w:rFonts w:ascii="Times New Roman" w:hAnsi="Times New Roman"/>
          <w:sz w:val="28"/>
          <w:szCs w:val="28"/>
        </w:rPr>
        <w:t xml:space="preserve"> </w:t>
      </w:r>
      <w:proofErr w:type="spellStart"/>
      <w:r w:rsidRPr="004A4CB4">
        <w:rPr>
          <w:rFonts w:ascii="Times New Roman" w:hAnsi="Times New Roman"/>
          <w:sz w:val="28"/>
          <w:szCs w:val="28"/>
        </w:rPr>
        <w:t>із</w:t>
      </w:r>
      <w:proofErr w:type="spellEnd"/>
      <w:r w:rsidRPr="004A4CB4">
        <w:rPr>
          <w:rFonts w:ascii="Times New Roman" w:hAnsi="Times New Roman"/>
          <w:sz w:val="28"/>
          <w:szCs w:val="28"/>
        </w:rPr>
        <w:t xml:space="preserve"> таких </w:t>
      </w:r>
      <w:proofErr w:type="spellStart"/>
      <w:r w:rsidRPr="004A4CB4">
        <w:rPr>
          <w:rFonts w:ascii="Times New Roman" w:hAnsi="Times New Roman"/>
          <w:sz w:val="28"/>
          <w:szCs w:val="28"/>
        </w:rPr>
        <w:t>пакетів</w:t>
      </w:r>
      <w:proofErr w:type="spellEnd"/>
      <w:r w:rsidRPr="004A4CB4">
        <w:rPr>
          <w:rFonts w:ascii="Times New Roman" w:hAnsi="Times New Roman"/>
          <w:sz w:val="28"/>
          <w:szCs w:val="28"/>
        </w:rPr>
        <w:t xml:space="preserve"> </w:t>
      </w:r>
      <w:proofErr w:type="spellStart"/>
      <w:r w:rsidRPr="004A4CB4">
        <w:rPr>
          <w:rFonts w:ascii="Times New Roman" w:hAnsi="Times New Roman"/>
          <w:sz w:val="28"/>
          <w:szCs w:val="28"/>
        </w:rPr>
        <w:t>заходів</w:t>
      </w:r>
      <w:proofErr w:type="spellEnd"/>
      <w:r w:rsidRPr="004A4CB4">
        <w:rPr>
          <w:rFonts w:ascii="Times New Roman" w:hAnsi="Times New Roman"/>
          <w:sz w:val="28"/>
          <w:szCs w:val="28"/>
        </w:rPr>
        <w:t xml:space="preserve">: </w:t>
      </w:r>
    </w:p>
    <w:p w14:paraId="0FA5A2D6" w14:textId="750DFC35" w:rsidR="003E736F" w:rsidRPr="00724CB8" w:rsidRDefault="004E448B" w:rsidP="004A4CB4">
      <w:pPr>
        <w:spacing w:after="0" w:line="240" w:lineRule="auto"/>
        <w:ind w:firstLine="567"/>
        <w:jc w:val="both"/>
        <w:rPr>
          <w:rFonts w:ascii="Times New Roman" w:hAnsi="Times New Roman"/>
          <w:sz w:val="28"/>
          <w:szCs w:val="28"/>
          <w:lang w:val="uk-UA"/>
        </w:rPr>
      </w:pPr>
      <w:r w:rsidRPr="004A4CB4">
        <w:rPr>
          <w:rFonts w:ascii="Times New Roman" w:hAnsi="Times New Roman"/>
          <w:sz w:val="28"/>
          <w:szCs w:val="28"/>
        </w:rPr>
        <w:t xml:space="preserve">а) Пакет </w:t>
      </w:r>
      <w:proofErr w:type="spellStart"/>
      <w:r w:rsidRPr="004A4CB4">
        <w:rPr>
          <w:rFonts w:ascii="Times New Roman" w:hAnsi="Times New Roman"/>
          <w:sz w:val="28"/>
          <w:szCs w:val="28"/>
        </w:rPr>
        <w:t>заходів</w:t>
      </w:r>
      <w:proofErr w:type="spellEnd"/>
      <w:r w:rsidRPr="004A4CB4">
        <w:rPr>
          <w:rFonts w:ascii="Times New Roman" w:hAnsi="Times New Roman"/>
          <w:sz w:val="28"/>
          <w:szCs w:val="28"/>
        </w:rPr>
        <w:t xml:space="preserve"> «А» (Легкий) – </w:t>
      </w:r>
      <w:proofErr w:type="spellStart"/>
      <w:r w:rsidRPr="004A4CB4">
        <w:rPr>
          <w:rFonts w:ascii="Times New Roman" w:hAnsi="Times New Roman"/>
          <w:sz w:val="28"/>
          <w:szCs w:val="28"/>
        </w:rPr>
        <w:t>перелік</w:t>
      </w:r>
      <w:proofErr w:type="spellEnd"/>
      <w:r w:rsidRPr="004A4CB4">
        <w:rPr>
          <w:rFonts w:ascii="Times New Roman" w:hAnsi="Times New Roman"/>
          <w:sz w:val="28"/>
          <w:szCs w:val="28"/>
        </w:rPr>
        <w:t xml:space="preserve"> </w:t>
      </w:r>
      <w:proofErr w:type="spellStart"/>
      <w:r w:rsidRPr="004A4CB4">
        <w:rPr>
          <w:rFonts w:ascii="Times New Roman" w:hAnsi="Times New Roman"/>
          <w:sz w:val="28"/>
          <w:szCs w:val="28"/>
        </w:rPr>
        <w:t>Заходів</w:t>
      </w:r>
      <w:proofErr w:type="spellEnd"/>
      <w:r w:rsidRPr="004A4CB4">
        <w:rPr>
          <w:rFonts w:ascii="Times New Roman" w:hAnsi="Times New Roman"/>
          <w:sz w:val="28"/>
          <w:szCs w:val="28"/>
        </w:rPr>
        <w:t xml:space="preserve"> з </w:t>
      </w:r>
      <w:proofErr w:type="spellStart"/>
      <w:r w:rsidRPr="004A4CB4">
        <w:rPr>
          <w:rFonts w:ascii="Times New Roman" w:hAnsi="Times New Roman"/>
          <w:sz w:val="28"/>
          <w:szCs w:val="28"/>
        </w:rPr>
        <w:t>енергоефективності</w:t>
      </w:r>
      <w:proofErr w:type="spellEnd"/>
      <w:r w:rsidRPr="004A4CB4">
        <w:rPr>
          <w:rFonts w:ascii="Times New Roman" w:hAnsi="Times New Roman"/>
          <w:sz w:val="28"/>
          <w:szCs w:val="28"/>
        </w:rPr>
        <w:t xml:space="preserve">, </w:t>
      </w:r>
      <w:proofErr w:type="spellStart"/>
      <w:r w:rsidRPr="004A4CB4">
        <w:rPr>
          <w:rFonts w:ascii="Times New Roman" w:hAnsi="Times New Roman"/>
          <w:sz w:val="28"/>
          <w:szCs w:val="28"/>
        </w:rPr>
        <w:t>визначених</w:t>
      </w:r>
      <w:proofErr w:type="spellEnd"/>
      <w:r w:rsidRPr="004A4CB4">
        <w:rPr>
          <w:rFonts w:ascii="Times New Roman" w:hAnsi="Times New Roman"/>
          <w:sz w:val="28"/>
          <w:szCs w:val="28"/>
        </w:rPr>
        <w:t xml:space="preserve"> у </w:t>
      </w:r>
      <w:proofErr w:type="spellStart"/>
      <w:r w:rsidRPr="004A4CB4">
        <w:rPr>
          <w:rFonts w:ascii="Times New Roman" w:hAnsi="Times New Roman"/>
          <w:sz w:val="28"/>
          <w:szCs w:val="28"/>
        </w:rPr>
        <w:t>Додатку</w:t>
      </w:r>
      <w:proofErr w:type="spellEnd"/>
      <w:r w:rsidRPr="004A4CB4">
        <w:rPr>
          <w:rFonts w:ascii="Times New Roman" w:hAnsi="Times New Roman"/>
          <w:sz w:val="28"/>
          <w:szCs w:val="28"/>
        </w:rPr>
        <w:t xml:space="preserve"> 2 до </w:t>
      </w:r>
      <w:proofErr w:type="spellStart"/>
      <w:r w:rsidRPr="004A4CB4">
        <w:rPr>
          <w:rFonts w:ascii="Times New Roman" w:hAnsi="Times New Roman"/>
          <w:sz w:val="28"/>
          <w:szCs w:val="28"/>
        </w:rPr>
        <w:t>цієї</w:t>
      </w:r>
      <w:proofErr w:type="spellEnd"/>
      <w:r w:rsidRPr="004A4CB4">
        <w:rPr>
          <w:rFonts w:ascii="Times New Roman" w:hAnsi="Times New Roman"/>
          <w:sz w:val="28"/>
          <w:szCs w:val="28"/>
        </w:rPr>
        <w:t xml:space="preserve"> </w:t>
      </w:r>
      <w:proofErr w:type="spellStart"/>
      <w:r w:rsidRPr="004A4CB4">
        <w:rPr>
          <w:rFonts w:ascii="Times New Roman" w:hAnsi="Times New Roman"/>
          <w:sz w:val="28"/>
          <w:szCs w:val="28"/>
        </w:rPr>
        <w:t>Програми</w:t>
      </w:r>
      <w:proofErr w:type="spellEnd"/>
      <w:r w:rsidRPr="004A4CB4">
        <w:rPr>
          <w:rFonts w:ascii="Times New Roman" w:hAnsi="Times New Roman"/>
          <w:sz w:val="28"/>
          <w:szCs w:val="28"/>
        </w:rPr>
        <w:t xml:space="preserve">, </w:t>
      </w:r>
      <w:proofErr w:type="spellStart"/>
      <w:r w:rsidRPr="004A4CB4">
        <w:rPr>
          <w:rFonts w:ascii="Times New Roman" w:hAnsi="Times New Roman"/>
          <w:sz w:val="28"/>
          <w:szCs w:val="28"/>
        </w:rPr>
        <w:t>що</w:t>
      </w:r>
      <w:proofErr w:type="spellEnd"/>
      <w:r w:rsidRPr="004A4CB4">
        <w:rPr>
          <w:rFonts w:ascii="Times New Roman" w:hAnsi="Times New Roman"/>
          <w:sz w:val="28"/>
          <w:szCs w:val="28"/>
        </w:rPr>
        <w:t xml:space="preserve"> </w:t>
      </w:r>
      <w:proofErr w:type="spellStart"/>
      <w:r w:rsidRPr="004A4CB4">
        <w:rPr>
          <w:rFonts w:ascii="Times New Roman" w:hAnsi="Times New Roman"/>
          <w:sz w:val="28"/>
          <w:szCs w:val="28"/>
        </w:rPr>
        <w:t>можуть</w:t>
      </w:r>
      <w:proofErr w:type="spellEnd"/>
      <w:r w:rsidRPr="004A4CB4">
        <w:rPr>
          <w:rFonts w:ascii="Times New Roman" w:hAnsi="Times New Roman"/>
          <w:sz w:val="28"/>
          <w:szCs w:val="28"/>
        </w:rPr>
        <w:t xml:space="preserve"> бути </w:t>
      </w:r>
      <w:proofErr w:type="spellStart"/>
      <w:r w:rsidRPr="004A4CB4">
        <w:rPr>
          <w:rFonts w:ascii="Times New Roman" w:hAnsi="Times New Roman"/>
          <w:sz w:val="28"/>
          <w:szCs w:val="28"/>
        </w:rPr>
        <w:t>обрані</w:t>
      </w:r>
      <w:proofErr w:type="spellEnd"/>
      <w:r w:rsidRPr="004A4CB4">
        <w:rPr>
          <w:rFonts w:ascii="Times New Roman" w:hAnsi="Times New Roman"/>
          <w:sz w:val="28"/>
          <w:szCs w:val="28"/>
        </w:rPr>
        <w:t xml:space="preserve"> </w:t>
      </w:r>
      <w:proofErr w:type="spellStart"/>
      <w:r w:rsidRPr="004A4CB4">
        <w:rPr>
          <w:rFonts w:ascii="Times New Roman" w:hAnsi="Times New Roman"/>
          <w:sz w:val="28"/>
          <w:szCs w:val="28"/>
        </w:rPr>
        <w:t>Заявником</w:t>
      </w:r>
      <w:proofErr w:type="spellEnd"/>
      <w:r w:rsidRPr="004A4CB4">
        <w:rPr>
          <w:rFonts w:ascii="Times New Roman" w:hAnsi="Times New Roman"/>
          <w:sz w:val="28"/>
          <w:szCs w:val="28"/>
        </w:rPr>
        <w:t>/</w:t>
      </w:r>
      <w:proofErr w:type="spellStart"/>
      <w:r w:rsidRPr="004A4CB4">
        <w:rPr>
          <w:rFonts w:ascii="Times New Roman" w:hAnsi="Times New Roman"/>
          <w:sz w:val="28"/>
          <w:szCs w:val="28"/>
        </w:rPr>
        <w:t>Бенефіціаром</w:t>
      </w:r>
      <w:proofErr w:type="spellEnd"/>
      <w:r w:rsidRPr="004A4CB4">
        <w:rPr>
          <w:rFonts w:ascii="Times New Roman" w:hAnsi="Times New Roman"/>
          <w:sz w:val="28"/>
          <w:szCs w:val="28"/>
        </w:rPr>
        <w:t xml:space="preserve"> для </w:t>
      </w:r>
      <w:proofErr w:type="spellStart"/>
      <w:r w:rsidRPr="004A4CB4">
        <w:rPr>
          <w:rFonts w:ascii="Times New Roman" w:hAnsi="Times New Roman"/>
          <w:sz w:val="28"/>
          <w:szCs w:val="28"/>
        </w:rPr>
        <w:t>реалізації</w:t>
      </w:r>
      <w:proofErr w:type="spellEnd"/>
      <w:r w:rsidRPr="004A4CB4">
        <w:rPr>
          <w:rFonts w:ascii="Times New Roman" w:hAnsi="Times New Roman"/>
          <w:sz w:val="28"/>
          <w:szCs w:val="28"/>
        </w:rPr>
        <w:t xml:space="preserve"> Проекту </w:t>
      </w:r>
      <w:proofErr w:type="spellStart"/>
      <w:r w:rsidRPr="004A4CB4">
        <w:rPr>
          <w:rFonts w:ascii="Times New Roman" w:hAnsi="Times New Roman"/>
          <w:sz w:val="28"/>
          <w:szCs w:val="28"/>
        </w:rPr>
        <w:t>під</w:t>
      </w:r>
      <w:proofErr w:type="spellEnd"/>
      <w:r w:rsidRPr="004A4CB4">
        <w:rPr>
          <w:rFonts w:ascii="Times New Roman" w:hAnsi="Times New Roman"/>
          <w:sz w:val="28"/>
          <w:szCs w:val="28"/>
        </w:rPr>
        <w:t xml:space="preserve"> час </w:t>
      </w:r>
      <w:proofErr w:type="spellStart"/>
      <w:r w:rsidRPr="004A4CB4">
        <w:rPr>
          <w:rFonts w:ascii="Times New Roman" w:hAnsi="Times New Roman"/>
          <w:sz w:val="28"/>
          <w:szCs w:val="28"/>
        </w:rPr>
        <w:t>участі</w:t>
      </w:r>
      <w:proofErr w:type="spellEnd"/>
      <w:r w:rsidRPr="004A4CB4">
        <w:rPr>
          <w:rFonts w:ascii="Times New Roman" w:hAnsi="Times New Roman"/>
          <w:sz w:val="28"/>
          <w:szCs w:val="28"/>
        </w:rPr>
        <w:t xml:space="preserve"> у</w:t>
      </w:r>
      <w:r w:rsidR="00724CB8">
        <w:rPr>
          <w:rFonts w:ascii="Times New Roman" w:hAnsi="Times New Roman"/>
          <w:sz w:val="28"/>
          <w:szCs w:val="28"/>
        </w:rPr>
        <w:t xml:space="preserve"> </w:t>
      </w:r>
      <w:proofErr w:type="spellStart"/>
      <w:r w:rsidR="00724CB8">
        <w:rPr>
          <w:rFonts w:ascii="Times New Roman" w:hAnsi="Times New Roman"/>
          <w:sz w:val="28"/>
          <w:szCs w:val="28"/>
        </w:rPr>
        <w:t>Програмі</w:t>
      </w:r>
      <w:proofErr w:type="spellEnd"/>
      <w:r w:rsidR="00724CB8">
        <w:rPr>
          <w:rFonts w:ascii="Times New Roman" w:hAnsi="Times New Roman"/>
          <w:sz w:val="28"/>
          <w:szCs w:val="28"/>
        </w:rPr>
        <w:t xml:space="preserve"> для </w:t>
      </w:r>
      <w:proofErr w:type="spellStart"/>
      <w:r w:rsidR="00724CB8">
        <w:rPr>
          <w:rFonts w:ascii="Times New Roman" w:hAnsi="Times New Roman"/>
          <w:sz w:val="28"/>
          <w:szCs w:val="28"/>
        </w:rPr>
        <w:t>отримання</w:t>
      </w:r>
      <w:proofErr w:type="spellEnd"/>
      <w:r w:rsidR="00724CB8">
        <w:rPr>
          <w:rFonts w:ascii="Times New Roman" w:hAnsi="Times New Roman"/>
          <w:sz w:val="28"/>
          <w:szCs w:val="28"/>
        </w:rPr>
        <w:t xml:space="preserve"> Гранту</w:t>
      </w:r>
      <w:r w:rsidR="00724CB8">
        <w:rPr>
          <w:rFonts w:ascii="Times New Roman" w:hAnsi="Times New Roman"/>
          <w:sz w:val="28"/>
          <w:szCs w:val="28"/>
          <w:lang w:val="uk-UA"/>
        </w:rPr>
        <w:t>;</w:t>
      </w:r>
    </w:p>
    <w:p w14:paraId="57B8F6B7" w14:textId="3491816E" w:rsidR="00833A43" w:rsidRPr="00724CB8" w:rsidRDefault="004E448B" w:rsidP="004D2EB8">
      <w:pPr>
        <w:spacing w:after="0" w:line="240" w:lineRule="auto"/>
        <w:ind w:firstLine="567"/>
        <w:jc w:val="both"/>
        <w:rPr>
          <w:rFonts w:ascii="Times New Roman" w:hAnsi="Times New Roman"/>
          <w:sz w:val="28"/>
          <w:szCs w:val="28"/>
          <w:lang w:val="uk-UA"/>
        </w:rPr>
      </w:pPr>
      <w:r w:rsidRPr="004A4CB4">
        <w:rPr>
          <w:rFonts w:ascii="Times New Roman" w:hAnsi="Times New Roman"/>
          <w:sz w:val="28"/>
          <w:szCs w:val="28"/>
        </w:rPr>
        <w:t xml:space="preserve">b) Пакет </w:t>
      </w:r>
      <w:proofErr w:type="spellStart"/>
      <w:r w:rsidRPr="004A4CB4">
        <w:rPr>
          <w:rFonts w:ascii="Times New Roman" w:hAnsi="Times New Roman"/>
          <w:sz w:val="28"/>
          <w:szCs w:val="28"/>
        </w:rPr>
        <w:t>заходів</w:t>
      </w:r>
      <w:proofErr w:type="spellEnd"/>
      <w:r w:rsidRPr="004A4CB4">
        <w:rPr>
          <w:rFonts w:ascii="Times New Roman" w:hAnsi="Times New Roman"/>
          <w:sz w:val="28"/>
          <w:szCs w:val="28"/>
        </w:rPr>
        <w:t xml:space="preserve"> «Б» (</w:t>
      </w:r>
      <w:proofErr w:type="spellStart"/>
      <w:r w:rsidRPr="004A4CB4">
        <w:rPr>
          <w:rFonts w:ascii="Times New Roman" w:hAnsi="Times New Roman"/>
          <w:sz w:val="28"/>
          <w:szCs w:val="28"/>
        </w:rPr>
        <w:t>Комплексний</w:t>
      </w:r>
      <w:proofErr w:type="spellEnd"/>
      <w:r w:rsidRPr="004A4CB4">
        <w:rPr>
          <w:rFonts w:ascii="Times New Roman" w:hAnsi="Times New Roman"/>
          <w:sz w:val="28"/>
          <w:szCs w:val="28"/>
        </w:rPr>
        <w:t xml:space="preserve">) – </w:t>
      </w:r>
      <w:proofErr w:type="spellStart"/>
      <w:r w:rsidRPr="004A4CB4">
        <w:rPr>
          <w:rFonts w:ascii="Times New Roman" w:hAnsi="Times New Roman"/>
          <w:sz w:val="28"/>
          <w:szCs w:val="28"/>
        </w:rPr>
        <w:t>перелік</w:t>
      </w:r>
      <w:proofErr w:type="spellEnd"/>
      <w:r w:rsidRPr="004A4CB4">
        <w:rPr>
          <w:rFonts w:ascii="Times New Roman" w:hAnsi="Times New Roman"/>
          <w:sz w:val="28"/>
          <w:szCs w:val="28"/>
        </w:rPr>
        <w:t xml:space="preserve"> </w:t>
      </w:r>
      <w:proofErr w:type="spellStart"/>
      <w:r w:rsidRPr="004A4CB4">
        <w:rPr>
          <w:rFonts w:ascii="Times New Roman" w:hAnsi="Times New Roman"/>
          <w:sz w:val="28"/>
          <w:szCs w:val="28"/>
        </w:rPr>
        <w:t>Заходів</w:t>
      </w:r>
      <w:proofErr w:type="spellEnd"/>
      <w:r w:rsidRPr="004A4CB4">
        <w:rPr>
          <w:rFonts w:ascii="Times New Roman" w:hAnsi="Times New Roman"/>
          <w:sz w:val="28"/>
          <w:szCs w:val="28"/>
        </w:rPr>
        <w:t xml:space="preserve"> з </w:t>
      </w:r>
      <w:proofErr w:type="spellStart"/>
      <w:r w:rsidRPr="004A4CB4">
        <w:rPr>
          <w:rFonts w:ascii="Times New Roman" w:hAnsi="Times New Roman"/>
          <w:sz w:val="28"/>
          <w:szCs w:val="28"/>
        </w:rPr>
        <w:t>енергоефективності</w:t>
      </w:r>
      <w:proofErr w:type="spellEnd"/>
      <w:r w:rsidRPr="004A4CB4">
        <w:rPr>
          <w:rFonts w:ascii="Times New Roman" w:hAnsi="Times New Roman"/>
          <w:sz w:val="28"/>
          <w:szCs w:val="28"/>
        </w:rPr>
        <w:t xml:space="preserve">, </w:t>
      </w:r>
      <w:proofErr w:type="spellStart"/>
      <w:r w:rsidRPr="004A4CB4">
        <w:rPr>
          <w:rFonts w:ascii="Times New Roman" w:hAnsi="Times New Roman"/>
          <w:sz w:val="28"/>
          <w:szCs w:val="28"/>
        </w:rPr>
        <w:t>визначених</w:t>
      </w:r>
      <w:proofErr w:type="spellEnd"/>
      <w:r w:rsidRPr="004A4CB4">
        <w:rPr>
          <w:rFonts w:ascii="Times New Roman" w:hAnsi="Times New Roman"/>
          <w:sz w:val="28"/>
          <w:szCs w:val="28"/>
        </w:rPr>
        <w:t xml:space="preserve"> у </w:t>
      </w:r>
      <w:proofErr w:type="spellStart"/>
      <w:r w:rsidRPr="004A4CB4">
        <w:rPr>
          <w:rFonts w:ascii="Times New Roman" w:hAnsi="Times New Roman"/>
          <w:sz w:val="28"/>
          <w:szCs w:val="28"/>
        </w:rPr>
        <w:t>Додатку</w:t>
      </w:r>
      <w:proofErr w:type="spellEnd"/>
      <w:r w:rsidRPr="004A4CB4">
        <w:rPr>
          <w:rFonts w:ascii="Times New Roman" w:hAnsi="Times New Roman"/>
          <w:sz w:val="28"/>
          <w:szCs w:val="28"/>
        </w:rPr>
        <w:t xml:space="preserve"> 2 до </w:t>
      </w:r>
      <w:proofErr w:type="spellStart"/>
      <w:r w:rsidRPr="004A4CB4">
        <w:rPr>
          <w:rFonts w:ascii="Times New Roman" w:hAnsi="Times New Roman"/>
          <w:sz w:val="28"/>
          <w:szCs w:val="28"/>
        </w:rPr>
        <w:t>цієї</w:t>
      </w:r>
      <w:proofErr w:type="spellEnd"/>
      <w:r w:rsidRPr="004A4CB4">
        <w:rPr>
          <w:rFonts w:ascii="Times New Roman" w:hAnsi="Times New Roman"/>
          <w:sz w:val="28"/>
          <w:szCs w:val="28"/>
        </w:rPr>
        <w:t xml:space="preserve"> </w:t>
      </w:r>
      <w:proofErr w:type="spellStart"/>
      <w:r w:rsidRPr="004A4CB4">
        <w:rPr>
          <w:rFonts w:ascii="Times New Roman" w:hAnsi="Times New Roman"/>
          <w:sz w:val="28"/>
          <w:szCs w:val="28"/>
        </w:rPr>
        <w:t>Програми</w:t>
      </w:r>
      <w:proofErr w:type="spellEnd"/>
      <w:r w:rsidRPr="004A4CB4">
        <w:rPr>
          <w:rFonts w:ascii="Times New Roman" w:hAnsi="Times New Roman"/>
          <w:sz w:val="28"/>
          <w:szCs w:val="28"/>
        </w:rPr>
        <w:t xml:space="preserve">, </w:t>
      </w:r>
      <w:proofErr w:type="spellStart"/>
      <w:r w:rsidRPr="004A4CB4">
        <w:rPr>
          <w:rFonts w:ascii="Times New Roman" w:hAnsi="Times New Roman"/>
          <w:sz w:val="28"/>
          <w:szCs w:val="28"/>
        </w:rPr>
        <w:t>що</w:t>
      </w:r>
      <w:proofErr w:type="spellEnd"/>
      <w:r w:rsidRPr="004A4CB4">
        <w:rPr>
          <w:rFonts w:ascii="Times New Roman" w:hAnsi="Times New Roman"/>
          <w:sz w:val="28"/>
          <w:szCs w:val="28"/>
        </w:rPr>
        <w:t xml:space="preserve"> </w:t>
      </w:r>
      <w:proofErr w:type="spellStart"/>
      <w:r w:rsidRPr="004A4CB4">
        <w:rPr>
          <w:rFonts w:ascii="Times New Roman" w:hAnsi="Times New Roman"/>
          <w:sz w:val="28"/>
          <w:szCs w:val="28"/>
        </w:rPr>
        <w:t>можуть</w:t>
      </w:r>
      <w:proofErr w:type="spellEnd"/>
      <w:r w:rsidRPr="004A4CB4">
        <w:rPr>
          <w:rFonts w:ascii="Times New Roman" w:hAnsi="Times New Roman"/>
          <w:sz w:val="28"/>
          <w:szCs w:val="28"/>
        </w:rPr>
        <w:t xml:space="preserve"> бути </w:t>
      </w:r>
      <w:proofErr w:type="spellStart"/>
      <w:r w:rsidRPr="004A4CB4">
        <w:rPr>
          <w:rFonts w:ascii="Times New Roman" w:hAnsi="Times New Roman"/>
          <w:sz w:val="28"/>
          <w:szCs w:val="28"/>
        </w:rPr>
        <w:t>обрані</w:t>
      </w:r>
      <w:proofErr w:type="spellEnd"/>
      <w:r w:rsidRPr="004A4CB4">
        <w:rPr>
          <w:rFonts w:ascii="Times New Roman" w:hAnsi="Times New Roman"/>
          <w:sz w:val="28"/>
          <w:szCs w:val="28"/>
        </w:rPr>
        <w:t xml:space="preserve"> </w:t>
      </w:r>
      <w:proofErr w:type="spellStart"/>
      <w:r w:rsidRPr="004A4CB4">
        <w:rPr>
          <w:rFonts w:ascii="Times New Roman" w:hAnsi="Times New Roman"/>
          <w:sz w:val="28"/>
          <w:szCs w:val="28"/>
        </w:rPr>
        <w:t>Заявником</w:t>
      </w:r>
      <w:proofErr w:type="spellEnd"/>
      <w:r w:rsidRPr="004A4CB4">
        <w:rPr>
          <w:rFonts w:ascii="Times New Roman" w:hAnsi="Times New Roman"/>
          <w:sz w:val="28"/>
          <w:szCs w:val="28"/>
        </w:rPr>
        <w:t>/</w:t>
      </w:r>
      <w:proofErr w:type="spellStart"/>
      <w:r w:rsidRPr="004A4CB4">
        <w:rPr>
          <w:rFonts w:ascii="Times New Roman" w:hAnsi="Times New Roman"/>
          <w:sz w:val="28"/>
          <w:szCs w:val="28"/>
        </w:rPr>
        <w:t>Бенефіціаром</w:t>
      </w:r>
      <w:proofErr w:type="spellEnd"/>
      <w:r w:rsidRPr="004A4CB4">
        <w:rPr>
          <w:rFonts w:ascii="Times New Roman" w:hAnsi="Times New Roman"/>
          <w:sz w:val="28"/>
          <w:szCs w:val="28"/>
        </w:rPr>
        <w:t xml:space="preserve"> для </w:t>
      </w:r>
      <w:proofErr w:type="spellStart"/>
      <w:r w:rsidRPr="004A4CB4">
        <w:rPr>
          <w:rFonts w:ascii="Times New Roman" w:hAnsi="Times New Roman"/>
          <w:sz w:val="28"/>
          <w:szCs w:val="28"/>
        </w:rPr>
        <w:t>реалізації</w:t>
      </w:r>
      <w:proofErr w:type="spellEnd"/>
      <w:r w:rsidRPr="004A4CB4">
        <w:rPr>
          <w:rFonts w:ascii="Times New Roman" w:hAnsi="Times New Roman"/>
          <w:sz w:val="28"/>
          <w:szCs w:val="28"/>
        </w:rPr>
        <w:t xml:space="preserve"> Проекту </w:t>
      </w:r>
      <w:proofErr w:type="spellStart"/>
      <w:r w:rsidRPr="004A4CB4">
        <w:rPr>
          <w:rFonts w:ascii="Times New Roman" w:hAnsi="Times New Roman"/>
          <w:sz w:val="28"/>
          <w:szCs w:val="28"/>
        </w:rPr>
        <w:t>під</w:t>
      </w:r>
      <w:proofErr w:type="spellEnd"/>
      <w:r w:rsidRPr="004A4CB4">
        <w:rPr>
          <w:rFonts w:ascii="Times New Roman" w:hAnsi="Times New Roman"/>
          <w:sz w:val="28"/>
          <w:szCs w:val="28"/>
        </w:rPr>
        <w:t xml:space="preserve"> час </w:t>
      </w:r>
      <w:proofErr w:type="spellStart"/>
      <w:r w:rsidRPr="004A4CB4">
        <w:rPr>
          <w:rFonts w:ascii="Times New Roman" w:hAnsi="Times New Roman"/>
          <w:sz w:val="28"/>
          <w:szCs w:val="28"/>
        </w:rPr>
        <w:t>участі</w:t>
      </w:r>
      <w:proofErr w:type="spellEnd"/>
      <w:r w:rsidRPr="004A4CB4">
        <w:rPr>
          <w:rFonts w:ascii="Times New Roman" w:hAnsi="Times New Roman"/>
          <w:sz w:val="28"/>
          <w:szCs w:val="28"/>
        </w:rPr>
        <w:t xml:space="preserve"> у </w:t>
      </w:r>
      <w:proofErr w:type="spellStart"/>
      <w:r w:rsidRPr="004A4CB4">
        <w:rPr>
          <w:rFonts w:ascii="Times New Roman" w:hAnsi="Times New Roman"/>
          <w:sz w:val="28"/>
          <w:szCs w:val="28"/>
        </w:rPr>
        <w:t>Програмі</w:t>
      </w:r>
      <w:proofErr w:type="spellEnd"/>
      <w:r w:rsidRPr="004A4CB4">
        <w:rPr>
          <w:rFonts w:ascii="Times New Roman" w:hAnsi="Times New Roman"/>
          <w:sz w:val="28"/>
          <w:szCs w:val="28"/>
        </w:rPr>
        <w:t xml:space="preserve"> для </w:t>
      </w:r>
      <w:proofErr w:type="spellStart"/>
      <w:r w:rsidRPr="004A4CB4">
        <w:rPr>
          <w:rFonts w:ascii="Times New Roman" w:hAnsi="Times New Roman"/>
          <w:sz w:val="28"/>
          <w:szCs w:val="28"/>
        </w:rPr>
        <w:t>отримання</w:t>
      </w:r>
      <w:proofErr w:type="spellEnd"/>
      <w:r w:rsidRPr="004A4CB4">
        <w:rPr>
          <w:rFonts w:ascii="Times New Roman" w:hAnsi="Times New Roman"/>
          <w:sz w:val="28"/>
          <w:szCs w:val="28"/>
        </w:rPr>
        <w:t xml:space="preserve"> Гранту</w:t>
      </w:r>
      <w:r w:rsidR="00724CB8">
        <w:rPr>
          <w:rFonts w:ascii="Times New Roman" w:hAnsi="Times New Roman"/>
          <w:sz w:val="28"/>
          <w:szCs w:val="28"/>
          <w:lang w:val="uk-UA"/>
        </w:rPr>
        <w:t>.</w:t>
      </w:r>
    </w:p>
    <w:p w14:paraId="10EC259F" w14:textId="053A7E4D" w:rsidR="00A92DD7" w:rsidRPr="004A4CB4" w:rsidRDefault="004E448B" w:rsidP="004A4CB4">
      <w:pPr>
        <w:spacing w:after="0" w:line="240" w:lineRule="auto"/>
        <w:ind w:firstLine="567"/>
        <w:jc w:val="both"/>
        <w:rPr>
          <w:rFonts w:ascii="Times New Roman" w:hAnsi="Times New Roman"/>
          <w:sz w:val="28"/>
          <w:szCs w:val="28"/>
          <w:lang w:val="uk-UA"/>
        </w:rPr>
      </w:pPr>
      <w:r w:rsidRPr="00302AAB">
        <w:rPr>
          <w:rFonts w:ascii="Times New Roman" w:hAnsi="Times New Roman"/>
          <w:b/>
          <w:sz w:val="28"/>
          <w:szCs w:val="28"/>
          <w:lang w:val="uk-UA"/>
        </w:rPr>
        <w:t>Прийнятні витрати</w:t>
      </w:r>
      <w:r w:rsidRPr="00302AAB">
        <w:rPr>
          <w:rFonts w:ascii="Times New Roman" w:hAnsi="Times New Roman"/>
          <w:sz w:val="28"/>
          <w:szCs w:val="28"/>
          <w:lang w:val="uk-UA"/>
        </w:rPr>
        <w:t xml:space="preserve"> – частина Заявленої Суми, що була перевірена та підтверджена Фондом відповідно до вимог </w:t>
      </w:r>
      <w:r w:rsidR="00A92DD7" w:rsidRPr="004A4CB4">
        <w:rPr>
          <w:rFonts w:ascii="Times New Roman" w:hAnsi="Times New Roman"/>
          <w:sz w:val="28"/>
          <w:szCs w:val="28"/>
          <w:lang w:val="uk-UA"/>
        </w:rPr>
        <w:t xml:space="preserve">державної програми підтримки </w:t>
      </w:r>
      <w:proofErr w:type="spellStart"/>
      <w:r w:rsidR="00A92DD7" w:rsidRPr="004A4CB4">
        <w:rPr>
          <w:rFonts w:ascii="Times New Roman" w:hAnsi="Times New Roman"/>
          <w:sz w:val="28"/>
          <w:szCs w:val="28"/>
          <w:lang w:val="uk-UA"/>
        </w:rPr>
        <w:t>енергомодернізації</w:t>
      </w:r>
      <w:proofErr w:type="spellEnd"/>
      <w:r w:rsidR="00A92DD7" w:rsidRPr="004A4CB4">
        <w:rPr>
          <w:rFonts w:ascii="Times New Roman" w:hAnsi="Times New Roman"/>
          <w:sz w:val="28"/>
          <w:szCs w:val="28"/>
          <w:lang w:val="uk-UA"/>
        </w:rPr>
        <w:t xml:space="preserve"> багатоквартирних будинків «</w:t>
      </w:r>
      <w:proofErr w:type="spellStart"/>
      <w:r w:rsidR="00A92DD7" w:rsidRPr="004A4CB4">
        <w:rPr>
          <w:rFonts w:ascii="Times New Roman" w:hAnsi="Times New Roman"/>
          <w:sz w:val="28"/>
          <w:szCs w:val="28"/>
          <w:lang w:val="uk-UA"/>
        </w:rPr>
        <w:t>Енергодім</w:t>
      </w:r>
      <w:proofErr w:type="spellEnd"/>
      <w:r w:rsidR="00A92DD7" w:rsidRPr="004A4CB4">
        <w:rPr>
          <w:rFonts w:ascii="Times New Roman" w:hAnsi="Times New Roman"/>
          <w:sz w:val="28"/>
          <w:szCs w:val="28"/>
          <w:lang w:val="uk-UA"/>
        </w:rPr>
        <w:t>»</w:t>
      </w:r>
      <w:r w:rsidRPr="00302AAB">
        <w:rPr>
          <w:rFonts w:ascii="Times New Roman" w:hAnsi="Times New Roman"/>
          <w:sz w:val="28"/>
          <w:szCs w:val="28"/>
          <w:lang w:val="uk-UA"/>
        </w:rPr>
        <w:t xml:space="preserve">, та яка відповідає усім критеріям: </w:t>
      </w:r>
    </w:p>
    <w:p w14:paraId="4E6BF371" w14:textId="77777777" w:rsidR="00A92DD7" w:rsidRPr="004A4CB4" w:rsidRDefault="004E448B" w:rsidP="004A4CB4">
      <w:pPr>
        <w:spacing w:after="0" w:line="240" w:lineRule="auto"/>
        <w:ind w:firstLine="567"/>
        <w:jc w:val="both"/>
        <w:rPr>
          <w:rFonts w:ascii="Times New Roman" w:hAnsi="Times New Roman"/>
          <w:sz w:val="28"/>
          <w:szCs w:val="28"/>
          <w:lang w:val="uk-UA"/>
        </w:rPr>
      </w:pPr>
      <w:r w:rsidRPr="004A4CB4">
        <w:rPr>
          <w:rFonts w:ascii="Times New Roman" w:hAnsi="Times New Roman"/>
          <w:sz w:val="28"/>
          <w:szCs w:val="28"/>
          <w:lang w:val="uk-UA"/>
        </w:rPr>
        <w:t>1) для Заявленої Суми у вигляді Заявлених витрат – Заявлені витрати фактично сплачені Заявником/</w:t>
      </w:r>
      <w:proofErr w:type="spellStart"/>
      <w:r w:rsidRPr="004A4CB4">
        <w:rPr>
          <w:rFonts w:ascii="Times New Roman" w:hAnsi="Times New Roman"/>
          <w:sz w:val="28"/>
          <w:szCs w:val="28"/>
          <w:lang w:val="uk-UA"/>
        </w:rPr>
        <w:t>Бенефіціаром</w:t>
      </w:r>
      <w:proofErr w:type="spellEnd"/>
      <w:r w:rsidRPr="004A4CB4">
        <w:rPr>
          <w:rFonts w:ascii="Times New Roman" w:hAnsi="Times New Roman"/>
          <w:sz w:val="28"/>
          <w:szCs w:val="28"/>
          <w:lang w:val="uk-UA"/>
        </w:rPr>
        <w:t xml:space="preserve"> в повному обсязі до дати подання відповідної Заявки; для Заявленої Суми у вигляді Заявленої вартості – Заявлена вартість підлягає сплаті Заявником/</w:t>
      </w:r>
      <w:proofErr w:type="spellStart"/>
      <w:r w:rsidRPr="004A4CB4">
        <w:rPr>
          <w:rFonts w:ascii="Times New Roman" w:hAnsi="Times New Roman"/>
          <w:sz w:val="28"/>
          <w:szCs w:val="28"/>
          <w:lang w:val="uk-UA"/>
        </w:rPr>
        <w:t>Бенефіціаром</w:t>
      </w:r>
      <w:proofErr w:type="spellEnd"/>
      <w:r w:rsidRPr="004A4CB4">
        <w:rPr>
          <w:rFonts w:ascii="Times New Roman" w:hAnsi="Times New Roman"/>
          <w:sz w:val="28"/>
          <w:szCs w:val="28"/>
          <w:lang w:val="uk-UA"/>
        </w:rPr>
        <w:t xml:space="preserve"> в майбутньому після дати подання відповідної Заявки згідно з умовами Програми та одного або декількох відповідних правочинів (договору, акту тощо), на підставі якого (яких) виникає обов'язок здійснити таку сплату; </w:t>
      </w:r>
    </w:p>
    <w:p w14:paraId="1E67161C" w14:textId="77777777" w:rsidR="00A92DD7" w:rsidRPr="004A4CB4" w:rsidRDefault="004E448B" w:rsidP="004A4CB4">
      <w:pPr>
        <w:spacing w:after="0" w:line="240" w:lineRule="auto"/>
        <w:ind w:firstLine="567"/>
        <w:jc w:val="both"/>
        <w:rPr>
          <w:rFonts w:ascii="Times New Roman" w:hAnsi="Times New Roman"/>
          <w:sz w:val="28"/>
          <w:szCs w:val="28"/>
          <w:lang w:val="uk-UA"/>
        </w:rPr>
      </w:pPr>
      <w:r w:rsidRPr="00EF7A36">
        <w:rPr>
          <w:rFonts w:ascii="Times New Roman" w:hAnsi="Times New Roman"/>
          <w:sz w:val="28"/>
          <w:szCs w:val="28"/>
          <w:lang w:val="uk-UA"/>
        </w:rPr>
        <w:t>2) Заявлена Сума може бути ідентифікована і перевірена як конкретна сума витрат або вартості (залежно від обставин), що безпосередньо пов'язана зі здійсненням Заявником/</w:t>
      </w:r>
      <w:proofErr w:type="spellStart"/>
      <w:r w:rsidRPr="00EF7A36">
        <w:rPr>
          <w:rFonts w:ascii="Times New Roman" w:hAnsi="Times New Roman"/>
          <w:sz w:val="28"/>
          <w:szCs w:val="28"/>
          <w:lang w:val="uk-UA"/>
        </w:rPr>
        <w:t>Бенефіціаром</w:t>
      </w:r>
      <w:proofErr w:type="spellEnd"/>
      <w:r w:rsidRPr="00EF7A36">
        <w:rPr>
          <w:rFonts w:ascii="Times New Roman" w:hAnsi="Times New Roman"/>
          <w:sz w:val="28"/>
          <w:szCs w:val="28"/>
          <w:lang w:val="uk-UA"/>
        </w:rPr>
        <w:t xml:space="preserve"> Прийнятних Заходів; </w:t>
      </w:r>
    </w:p>
    <w:p w14:paraId="73C804C3" w14:textId="77777777" w:rsidR="004E448B" w:rsidRPr="004A4CB4" w:rsidRDefault="004E448B" w:rsidP="004A4CB4">
      <w:pPr>
        <w:spacing w:after="0" w:line="240" w:lineRule="auto"/>
        <w:ind w:firstLine="567"/>
        <w:jc w:val="both"/>
        <w:rPr>
          <w:rFonts w:ascii="Times New Roman" w:hAnsi="Times New Roman"/>
          <w:sz w:val="28"/>
          <w:szCs w:val="28"/>
          <w:lang w:val="uk-UA"/>
        </w:rPr>
      </w:pPr>
      <w:r w:rsidRPr="004A4CB4">
        <w:rPr>
          <w:rFonts w:ascii="Times New Roman" w:hAnsi="Times New Roman"/>
          <w:sz w:val="28"/>
          <w:szCs w:val="28"/>
        </w:rPr>
        <w:t xml:space="preserve">3) Заявлена Сума не </w:t>
      </w:r>
      <w:proofErr w:type="spellStart"/>
      <w:r w:rsidRPr="004A4CB4">
        <w:rPr>
          <w:rFonts w:ascii="Times New Roman" w:hAnsi="Times New Roman"/>
          <w:sz w:val="28"/>
          <w:szCs w:val="28"/>
        </w:rPr>
        <w:t>перевищує</w:t>
      </w:r>
      <w:proofErr w:type="spellEnd"/>
      <w:r w:rsidRPr="004A4CB4">
        <w:rPr>
          <w:rFonts w:ascii="Times New Roman" w:hAnsi="Times New Roman"/>
          <w:sz w:val="28"/>
          <w:szCs w:val="28"/>
        </w:rPr>
        <w:t xml:space="preserve"> </w:t>
      </w:r>
      <w:proofErr w:type="spellStart"/>
      <w:r w:rsidRPr="004A4CB4">
        <w:rPr>
          <w:rFonts w:ascii="Times New Roman" w:hAnsi="Times New Roman"/>
          <w:sz w:val="28"/>
          <w:szCs w:val="28"/>
        </w:rPr>
        <w:t>суми</w:t>
      </w:r>
      <w:proofErr w:type="spellEnd"/>
      <w:r w:rsidRPr="004A4CB4">
        <w:rPr>
          <w:rFonts w:ascii="Times New Roman" w:hAnsi="Times New Roman"/>
          <w:sz w:val="28"/>
          <w:szCs w:val="28"/>
        </w:rPr>
        <w:t xml:space="preserve"> </w:t>
      </w:r>
      <w:proofErr w:type="spellStart"/>
      <w:r w:rsidRPr="004A4CB4">
        <w:rPr>
          <w:rFonts w:ascii="Times New Roman" w:hAnsi="Times New Roman"/>
          <w:sz w:val="28"/>
          <w:szCs w:val="28"/>
        </w:rPr>
        <w:t>витрат</w:t>
      </w:r>
      <w:proofErr w:type="spellEnd"/>
      <w:r w:rsidRPr="004A4CB4">
        <w:rPr>
          <w:rFonts w:ascii="Times New Roman" w:hAnsi="Times New Roman"/>
          <w:sz w:val="28"/>
          <w:szCs w:val="28"/>
        </w:rPr>
        <w:t xml:space="preserve"> для </w:t>
      </w:r>
      <w:proofErr w:type="spellStart"/>
      <w:r w:rsidRPr="004A4CB4">
        <w:rPr>
          <w:rFonts w:ascii="Times New Roman" w:hAnsi="Times New Roman"/>
          <w:sz w:val="28"/>
          <w:szCs w:val="28"/>
        </w:rPr>
        <w:t>затвердженого</w:t>
      </w:r>
      <w:proofErr w:type="spellEnd"/>
      <w:r w:rsidRPr="004A4CB4">
        <w:rPr>
          <w:rFonts w:ascii="Times New Roman" w:hAnsi="Times New Roman"/>
          <w:sz w:val="28"/>
          <w:szCs w:val="28"/>
        </w:rPr>
        <w:t xml:space="preserve"> Проекту, </w:t>
      </w:r>
      <w:proofErr w:type="spellStart"/>
      <w:r w:rsidRPr="004A4CB4">
        <w:rPr>
          <w:rFonts w:ascii="Times New Roman" w:hAnsi="Times New Roman"/>
          <w:sz w:val="28"/>
          <w:szCs w:val="28"/>
        </w:rPr>
        <w:t>зазначених</w:t>
      </w:r>
      <w:proofErr w:type="spellEnd"/>
      <w:r w:rsidRPr="004A4CB4">
        <w:rPr>
          <w:rFonts w:ascii="Times New Roman" w:hAnsi="Times New Roman"/>
          <w:sz w:val="28"/>
          <w:szCs w:val="28"/>
        </w:rPr>
        <w:t xml:space="preserve"> для конкретного виду </w:t>
      </w:r>
      <w:proofErr w:type="spellStart"/>
      <w:r w:rsidRPr="004A4CB4">
        <w:rPr>
          <w:rFonts w:ascii="Times New Roman" w:hAnsi="Times New Roman"/>
          <w:sz w:val="28"/>
          <w:szCs w:val="28"/>
        </w:rPr>
        <w:t>Прийнятних</w:t>
      </w:r>
      <w:proofErr w:type="spellEnd"/>
      <w:r w:rsidRPr="004A4CB4">
        <w:rPr>
          <w:rFonts w:ascii="Times New Roman" w:hAnsi="Times New Roman"/>
          <w:sz w:val="28"/>
          <w:szCs w:val="28"/>
        </w:rPr>
        <w:t xml:space="preserve"> </w:t>
      </w:r>
      <w:proofErr w:type="spellStart"/>
      <w:r w:rsidRPr="004A4CB4">
        <w:rPr>
          <w:rFonts w:ascii="Times New Roman" w:hAnsi="Times New Roman"/>
          <w:sz w:val="28"/>
          <w:szCs w:val="28"/>
        </w:rPr>
        <w:t>Заходів</w:t>
      </w:r>
      <w:proofErr w:type="spellEnd"/>
      <w:r w:rsidRPr="004A4CB4">
        <w:rPr>
          <w:rFonts w:ascii="Times New Roman" w:hAnsi="Times New Roman"/>
          <w:sz w:val="28"/>
          <w:szCs w:val="28"/>
        </w:rPr>
        <w:t xml:space="preserve"> у </w:t>
      </w:r>
      <w:proofErr w:type="spellStart"/>
      <w:r w:rsidRPr="004A4CB4">
        <w:rPr>
          <w:rFonts w:ascii="Times New Roman" w:hAnsi="Times New Roman"/>
          <w:sz w:val="28"/>
          <w:szCs w:val="28"/>
        </w:rPr>
        <w:t>розділі</w:t>
      </w:r>
      <w:proofErr w:type="spellEnd"/>
      <w:r w:rsidRPr="004A4CB4">
        <w:rPr>
          <w:rFonts w:ascii="Times New Roman" w:hAnsi="Times New Roman"/>
          <w:sz w:val="28"/>
          <w:szCs w:val="28"/>
        </w:rPr>
        <w:t xml:space="preserve"> «</w:t>
      </w:r>
      <w:proofErr w:type="spellStart"/>
      <w:r w:rsidRPr="004A4CB4">
        <w:rPr>
          <w:rFonts w:ascii="Times New Roman" w:hAnsi="Times New Roman"/>
          <w:sz w:val="28"/>
          <w:szCs w:val="28"/>
        </w:rPr>
        <w:t>Фінансовий</w:t>
      </w:r>
      <w:proofErr w:type="spellEnd"/>
      <w:r w:rsidRPr="004A4CB4">
        <w:rPr>
          <w:rFonts w:ascii="Times New Roman" w:hAnsi="Times New Roman"/>
          <w:sz w:val="28"/>
          <w:szCs w:val="28"/>
        </w:rPr>
        <w:t xml:space="preserve"> План </w:t>
      </w:r>
      <w:proofErr w:type="spellStart"/>
      <w:r w:rsidRPr="004A4CB4">
        <w:rPr>
          <w:rFonts w:ascii="Times New Roman" w:hAnsi="Times New Roman"/>
          <w:sz w:val="28"/>
          <w:szCs w:val="28"/>
        </w:rPr>
        <w:t>Реалізації</w:t>
      </w:r>
      <w:proofErr w:type="spellEnd"/>
      <w:r w:rsidRPr="004A4CB4">
        <w:rPr>
          <w:rFonts w:ascii="Times New Roman" w:hAnsi="Times New Roman"/>
          <w:sz w:val="28"/>
          <w:szCs w:val="28"/>
        </w:rPr>
        <w:t xml:space="preserve"> Проекту» </w:t>
      </w:r>
      <w:proofErr w:type="spellStart"/>
      <w:r w:rsidRPr="004A4CB4">
        <w:rPr>
          <w:rFonts w:ascii="Times New Roman" w:hAnsi="Times New Roman"/>
          <w:sz w:val="28"/>
          <w:szCs w:val="28"/>
        </w:rPr>
        <w:t>Опису</w:t>
      </w:r>
      <w:proofErr w:type="spellEnd"/>
      <w:r w:rsidRPr="004A4CB4">
        <w:rPr>
          <w:rFonts w:ascii="Times New Roman" w:hAnsi="Times New Roman"/>
          <w:sz w:val="28"/>
          <w:szCs w:val="28"/>
        </w:rPr>
        <w:t xml:space="preserve"> Проекту/</w:t>
      </w:r>
      <w:proofErr w:type="spellStart"/>
      <w:r w:rsidRPr="004A4CB4">
        <w:rPr>
          <w:rFonts w:ascii="Times New Roman" w:hAnsi="Times New Roman"/>
          <w:sz w:val="28"/>
          <w:szCs w:val="28"/>
        </w:rPr>
        <w:t>Форми</w:t>
      </w:r>
      <w:proofErr w:type="spellEnd"/>
      <w:r w:rsidRPr="004A4CB4">
        <w:rPr>
          <w:rFonts w:ascii="Times New Roman" w:hAnsi="Times New Roman"/>
          <w:sz w:val="28"/>
          <w:szCs w:val="28"/>
        </w:rPr>
        <w:t xml:space="preserve"> </w:t>
      </w:r>
      <w:proofErr w:type="spellStart"/>
      <w:r w:rsidRPr="004A4CB4">
        <w:rPr>
          <w:rFonts w:ascii="Times New Roman" w:hAnsi="Times New Roman"/>
          <w:sz w:val="28"/>
          <w:szCs w:val="28"/>
        </w:rPr>
        <w:t>корегування</w:t>
      </w:r>
      <w:proofErr w:type="spellEnd"/>
      <w:r w:rsidRPr="004A4CB4">
        <w:rPr>
          <w:rFonts w:ascii="Times New Roman" w:hAnsi="Times New Roman"/>
          <w:sz w:val="28"/>
          <w:szCs w:val="28"/>
        </w:rPr>
        <w:t xml:space="preserve"> </w:t>
      </w:r>
      <w:proofErr w:type="spellStart"/>
      <w:r w:rsidRPr="004A4CB4">
        <w:rPr>
          <w:rFonts w:ascii="Times New Roman" w:hAnsi="Times New Roman"/>
          <w:sz w:val="28"/>
          <w:szCs w:val="28"/>
        </w:rPr>
        <w:t>Опису</w:t>
      </w:r>
      <w:proofErr w:type="spellEnd"/>
      <w:r w:rsidRPr="004A4CB4">
        <w:rPr>
          <w:rFonts w:ascii="Times New Roman" w:hAnsi="Times New Roman"/>
          <w:sz w:val="28"/>
          <w:szCs w:val="28"/>
        </w:rPr>
        <w:t xml:space="preserve"> Проекту.</w:t>
      </w:r>
    </w:p>
    <w:p w14:paraId="5E82D777" w14:textId="77777777" w:rsidR="00562E4B" w:rsidRDefault="00562E4B" w:rsidP="004D2EB8">
      <w:pPr>
        <w:spacing w:after="0" w:line="240" w:lineRule="auto"/>
        <w:jc w:val="both"/>
        <w:rPr>
          <w:rFonts w:ascii="Times New Roman" w:hAnsi="Times New Roman"/>
          <w:b/>
          <w:bCs/>
          <w:sz w:val="28"/>
          <w:szCs w:val="28"/>
          <w:lang w:val="uk-UA" w:eastAsia="ar-SA"/>
        </w:rPr>
      </w:pPr>
    </w:p>
    <w:p w14:paraId="1A8F3A4A" w14:textId="77777777" w:rsidR="00452690" w:rsidRDefault="00452690" w:rsidP="004D2EB8">
      <w:pPr>
        <w:spacing w:after="0" w:line="240" w:lineRule="auto"/>
        <w:jc w:val="both"/>
        <w:rPr>
          <w:rFonts w:ascii="Times New Roman" w:hAnsi="Times New Roman"/>
          <w:b/>
          <w:bCs/>
          <w:sz w:val="28"/>
          <w:szCs w:val="28"/>
          <w:lang w:val="uk-UA" w:eastAsia="ar-SA"/>
        </w:rPr>
      </w:pPr>
    </w:p>
    <w:p w14:paraId="03BBF563" w14:textId="77777777" w:rsidR="00452690" w:rsidRDefault="00452690" w:rsidP="004D2EB8">
      <w:pPr>
        <w:spacing w:after="0" w:line="240" w:lineRule="auto"/>
        <w:jc w:val="both"/>
        <w:rPr>
          <w:rFonts w:ascii="Times New Roman" w:hAnsi="Times New Roman"/>
          <w:b/>
          <w:bCs/>
          <w:sz w:val="28"/>
          <w:szCs w:val="28"/>
          <w:lang w:val="uk-UA" w:eastAsia="ar-SA"/>
        </w:rPr>
      </w:pPr>
    </w:p>
    <w:p w14:paraId="5CC19BE6" w14:textId="77777777" w:rsidR="00452690" w:rsidRPr="00452690" w:rsidRDefault="00452690" w:rsidP="004D2EB8">
      <w:pPr>
        <w:spacing w:after="0" w:line="240" w:lineRule="auto"/>
        <w:jc w:val="both"/>
        <w:rPr>
          <w:rFonts w:ascii="Times New Roman" w:hAnsi="Times New Roman"/>
          <w:b/>
          <w:bCs/>
          <w:sz w:val="28"/>
          <w:szCs w:val="28"/>
          <w:lang w:val="uk-UA" w:eastAsia="ar-SA"/>
        </w:rPr>
      </w:pPr>
    </w:p>
    <w:p w14:paraId="481444C7" w14:textId="77777777" w:rsidR="00E44088" w:rsidRPr="00E44088" w:rsidRDefault="00E44088" w:rsidP="00E44088">
      <w:pPr>
        <w:spacing w:after="0" w:line="240" w:lineRule="auto"/>
        <w:jc w:val="center"/>
        <w:rPr>
          <w:rFonts w:ascii="Times New Roman" w:hAnsi="Times New Roman"/>
          <w:b/>
          <w:bCs/>
          <w:sz w:val="28"/>
          <w:szCs w:val="28"/>
          <w:lang w:val="uk-UA" w:eastAsia="ar-SA"/>
        </w:rPr>
      </w:pPr>
      <w:r w:rsidRPr="00E44088">
        <w:rPr>
          <w:rFonts w:ascii="Times New Roman" w:hAnsi="Times New Roman"/>
          <w:b/>
          <w:bCs/>
          <w:sz w:val="28"/>
          <w:szCs w:val="28"/>
          <w:lang w:val="uk-UA" w:eastAsia="ar-SA"/>
        </w:rPr>
        <w:lastRenderedPageBreak/>
        <w:t xml:space="preserve">Порядок відшкодування частини прийнятних витрат ОСББ на впровадження енергозберігаючих заходів, передбачених державною програмою підтримки </w:t>
      </w:r>
      <w:proofErr w:type="spellStart"/>
      <w:r w:rsidRPr="00E44088">
        <w:rPr>
          <w:rFonts w:ascii="Times New Roman" w:hAnsi="Times New Roman"/>
          <w:b/>
          <w:bCs/>
          <w:sz w:val="28"/>
          <w:szCs w:val="28"/>
          <w:lang w:val="uk-UA" w:eastAsia="ar-SA"/>
        </w:rPr>
        <w:t>енергомодернізації</w:t>
      </w:r>
      <w:proofErr w:type="spellEnd"/>
      <w:r w:rsidRPr="00E44088">
        <w:rPr>
          <w:rFonts w:ascii="Times New Roman" w:hAnsi="Times New Roman"/>
          <w:b/>
          <w:bCs/>
          <w:sz w:val="28"/>
          <w:szCs w:val="28"/>
          <w:lang w:val="uk-UA" w:eastAsia="ar-SA"/>
        </w:rPr>
        <w:t xml:space="preserve"> багатоквартирних будинків «</w:t>
      </w:r>
      <w:proofErr w:type="spellStart"/>
      <w:r w:rsidRPr="00E44088">
        <w:rPr>
          <w:rFonts w:ascii="Times New Roman" w:hAnsi="Times New Roman"/>
          <w:b/>
          <w:bCs/>
          <w:sz w:val="28"/>
          <w:szCs w:val="28"/>
          <w:lang w:val="uk-UA" w:eastAsia="ar-SA"/>
        </w:rPr>
        <w:t>Енергодім</w:t>
      </w:r>
      <w:proofErr w:type="spellEnd"/>
      <w:r w:rsidRPr="00E44088">
        <w:rPr>
          <w:rFonts w:ascii="Times New Roman" w:hAnsi="Times New Roman"/>
          <w:b/>
          <w:bCs/>
          <w:sz w:val="28"/>
          <w:szCs w:val="28"/>
          <w:lang w:val="uk-UA" w:eastAsia="ar-SA"/>
        </w:rPr>
        <w:t>»</w:t>
      </w:r>
    </w:p>
    <w:p w14:paraId="4C9F70B1" w14:textId="77777777" w:rsidR="00E44088" w:rsidRPr="00E44088" w:rsidRDefault="00E44088" w:rsidP="00E44088">
      <w:pPr>
        <w:spacing w:after="0" w:line="240" w:lineRule="auto"/>
        <w:ind w:left="720"/>
        <w:contextualSpacing/>
        <w:jc w:val="both"/>
        <w:rPr>
          <w:rFonts w:ascii="Times New Roman" w:hAnsi="Times New Roman"/>
          <w:b/>
          <w:bCs/>
          <w:sz w:val="28"/>
          <w:szCs w:val="28"/>
          <w:lang w:val="uk-UA" w:eastAsia="ar-SA"/>
        </w:rPr>
      </w:pPr>
    </w:p>
    <w:p w14:paraId="1BB30D72" w14:textId="77777777" w:rsidR="00E44088" w:rsidRPr="00E44088" w:rsidRDefault="00E44088" w:rsidP="00E44088">
      <w:pPr>
        <w:spacing w:after="0" w:line="240" w:lineRule="auto"/>
        <w:ind w:firstLine="567"/>
        <w:jc w:val="both"/>
        <w:rPr>
          <w:rFonts w:ascii="Times New Roman" w:hAnsi="Times New Roman"/>
          <w:sz w:val="28"/>
          <w:szCs w:val="28"/>
          <w:lang w:val="uk-UA"/>
        </w:rPr>
      </w:pPr>
      <w:r w:rsidRPr="00E44088">
        <w:rPr>
          <w:rFonts w:ascii="Times New Roman" w:hAnsi="Times New Roman"/>
          <w:sz w:val="28"/>
          <w:szCs w:val="28"/>
          <w:lang w:val="uk-UA"/>
        </w:rPr>
        <w:t xml:space="preserve">Порядок відшкодування частини прийнятних витрат ОСББ, пов’язаних із здійсненням заходів з енергоефективності (далі – Порядок) визначає механізм використання коштів, передбачених в бюджеті </w:t>
      </w:r>
      <w:r w:rsidRPr="00E44088">
        <w:rPr>
          <w:rFonts w:ascii="Times New Roman" w:eastAsia="Times New Roman" w:hAnsi="Times New Roman"/>
          <w:sz w:val="28"/>
          <w:szCs w:val="28"/>
          <w:lang w:val="uk-UA" w:eastAsia="ru-RU"/>
        </w:rPr>
        <w:t>Коломийської міської територіальної громади</w:t>
      </w:r>
      <w:r w:rsidRPr="00E44088">
        <w:rPr>
          <w:rFonts w:ascii="Times New Roman" w:hAnsi="Times New Roman"/>
          <w:sz w:val="28"/>
          <w:szCs w:val="28"/>
          <w:lang w:val="uk-UA"/>
        </w:rPr>
        <w:t xml:space="preserve"> на відшкодування частини прийнятних витрат ОСББ на впровадження енергоефективних заходів в рамках державної програми підтримки </w:t>
      </w:r>
      <w:proofErr w:type="spellStart"/>
      <w:r w:rsidRPr="00E44088">
        <w:rPr>
          <w:rFonts w:ascii="Times New Roman" w:hAnsi="Times New Roman"/>
          <w:sz w:val="28"/>
          <w:szCs w:val="28"/>
          <w:lang w:val="uk-UA"/>
        </w:rPr>
        <w:t>енергомодернізації</w:t>
      </w:r>
      <w:proofErr w:type="spellEnd"/>
      <w:r w:rsidRPr="00E44088">
        <w:rPr>
          <w:rFonts w:ascii="Times New Roman" w:hAnsi="Times New Roman"/>
          <w:sz w:val="28"/>
          <w:szCs w:val="28"/>
          <w:lang w:val="uk-UA"/>
        </w:rPr>
        <w:t xml:space="preserve"> багатоквартирних будинків «</w:t>
      </w:r>
      <w:proofErr w:type="spellStart"/>
      <w:r w:rsidRPr="00E44088">
        <w:rPr>
          <w:rFonts w:ascii="Times New Roman" w:hAnsi="Times New Roman"/>
          <w:sz w:val="28"/>
          <w:szCs w:val="28"/>
          <w:lang w:val="uk-UA"/>
        </w:rPr>
        <w:t>Енергодім</w:t>
      </w:r>
      <w:proofErr w:type="spellEnd"/>
      <w:r w:rsidRPr="00E44088">
        <w:rPr>
          <w:rFonts w:ascii="Times New Roman" w:hAnsi="Times New Roman"/>
          <w:sz w:val="28"/>
          <w:szCs w:val="28"/>
          <w:lang w:val="uk-UA"/>
        </w:rPr>
        <w:t>».</w:t>
      </w:r>
    </w:p>
    <w:p w14:paraId="3F178B68" w14:textId="77777777" w:rsidR="00E44088" w:rsidRPr="00E44088" w:rsidRDefault="00E44088" w:rsidP="00E44088">
      <w:pPr>
        <w:shd w:val="clear" w:color="auto" w:fill="FFFFFF"/>
        <w:spacing w:after="0" w:line="240" w:lineRule="auto"/>
        <w:ind w:firstLine="567"/>
        <w:jc w:val="both"/>
        <w:rPr>
          <w:rFonts w:ascii="Times New Roman" w:eastAsia="Times New Roman" w:hAnsi="Times New Roman"/>
          <w:sz w:val="28"/>
          <w:szCs w:val="28"/>
          <w:lang w:val="uk-UA" w:eastAsia="ru-RU"/>
        </w:rPr>
      </w:pPr>
      <w:proofErr w:type="spellStart"/>
      <w:r w:rsidRPr="00E44088">
        <w:rPr>
          <w:rFonts w:ascii="Times New Roman" w:eastAsia="Times New Roman" w:hAnsi="Times New Roman"/>
          <w:sz w:val="28"/>
          <w:szCs w:val="28"/>
          <w:lang w:eastAsia="ru-RU"/>
        </w:rPr>
        <w:t>Відповідно</w:t>
      </w:r>
      <w:proofErr w:type="spellEnd"/>
      <w:r w:rsidRPr="00E44088">
        <w:rPr>
          <w:rFonts w:ascii="Times New Roman" w:eastAsia="Times New Roman" w:hAnsi="Times New Roman"/>
          <w:sz w:val="28"/>
          <w:szCs w:val="28"/>
          <w:lang w:eastAsia="ru-RU"/>
        </w:rPr>
        <w:t xml:space="preserve"> до </w:t>
      </w:r>
      <w:proofErr w:type="spellStart"/>
      <w:r w:rsidRPr="00E44088">
        <w:rPr>
          <w:rFonts w:ascii="Times New Roman" w:eastAsia="Times New Roman" w:hAnsi="Times New Roman"/>
          <w:sz w:val="28"/>
          <w:szCs w:val="28"/>
          <w:lang w:eastAsia="ru-RU"/>
        </w:rPr>
        <w:t>програми</w:t>
      </w:r>
      <w:proofErr w:type="spellEnd"/>
      <w:r w:rsidRPr="00E44088">
        <w:rPr>
          <w:rFonts w:ascii="Times New Roman" w:eastAsia="Times New Roman" w:hAnsi="Times New Roman"/>
          <w:sz w:val="28"/>
          <w:szCs w:val="28"/>
          <w:lang w:eastAsia="ru-RU"/>
        </w:rPr>
        <w:t xml:space="preserve"> </w:t>
      </w:r>
      <w:proofErr w:type="spellStart"/>
      <w:r w:rsidRPr="00E44088">
        <w:rPr>
          <w:rFonts w:ascii="Times New Roman" w:eastAsia="Times New Roman" w:hAnsi="Times New Roman"/>
          <w:sz w:val="28"/>
          <w:szCs w:val="28"/>
          <w:lang w:eastAsia="ru-RU"/>
        </w:rPr>
        <w:t>підтримки</w:t>
      </w:r>
      <w:proofErr w:type="spellEnd"/>
      <w:r w:rsidRPr="00E44088">
        <w:rPr>
          <w:rFonts w:ascii="Times New Roman" w:eastAsia="Times New Roman" w:hAnsi="Times New Roman"/>
          <w:sz w:val="28"/>
          <w:szCs w:val="28"/>
          <w:lang w:eastAsia="ru-RU"/>
        </w:rPr>
        <w:t xml:space="preserve"> </w:t>
      </w:r>
      <w:proofErr w:type="spellStart"/>
      <w:r w:rsidRPr="00E44088">
        <w:rPr>
          <w:rFonts w:ascii="Times New Roman" w:eastAsia="Times New Roman" w:hAnsi="Times New Roman"/>
          <w:sz w:val="28"/>
          <w:szCs w:val="28"/>
          <w:lang w:eastAsia="ru-RU"/>
        </w:rPr>
        <w:t>енергомодернізації</w:t>
      </w:r>
      <w:proofErr w:type="spellEnd"/>
      <w:r w:rsidRPr="00E44088">
        <w:rPr>
          <w:rFonts w:ascii="Times New Roman" w:eastAsia="Times New Roman" w:hAnsi="Times New Roman"/>
          <w:sz w:val="28"/>
          <w:szCs w:val="28"/>
          <w:lang w:eastAsia="ru-RU"/>
        </w:rPr>
        <w:t xml:space="preserve"> </w:t>
      </w:r>
      <w:proofErr w:type="spellStart"/>
      <w:r w:rsidRPr="00E44088">
        <w:rPr>
          <w:rFonts w:ascii="Times New Roman" w:eastAsia="Times New Roman" w:hAnsi="Times New Roman"/>
          <w:sz w:val="28"/>
          <w:szCs w:val="28"/>
          <w:lang w:eastAsia="ru-RU"/>
        </w:rPr>
        <w:t>багатоквартирних</w:t>
      </w:r>
      <w:proofErr w:type="spellEnd"/>
      <w:r w:rsidRPr="00E44088">
        <w:rPr>
          <w:rFonts w:ascii="Times New Roman" w:eastAsia="Times New Roman" w:hAnsi="Times New Roman"/>
          <w:sz w:val="28"/>
          <w:szCs w:val="28"/>
          <w:lang w:eastAsia="ru-RU"/>
        </w:rPr>
        <w:t xml:space="preserve"> </w:t>
      </w:r>
      <w:proofErr w:type="spellStart"/>
      <w:r w:rsidRPr="00E44088">
        <w:rPr>
          <w:rFonts w:ascii="Times New Roman" w:eastAsia="Times New Roman" w:hAnsi="Times New Roman"/>
          <w:sz w:val="28"/>
          <w:szCs w:val="28"/>
          <w:lang w:eastAsia="ru-RU"/>
        </w:rPr>
        <w:t>будинків</w:t>
      </w:r>
      <w:proofErr w:type="spellEnd"/>
      <w:r w:rsidRPr="00E44088">
        <w:rPr>
          <w:rFonts w:ascii="Times New Roman" w:eastAsia="Times New Roman" w:hAnsi="Times New Roman"/>
          <w:sz w:val="28"/>
          <w:szCs w:val="28"/>
          <w:lang w:eastAsia="ru-RU"/>
        </w:rPr>
        <w:t xml:space="preserve"> «</w:t>
      </w:r>
      <w:proofErr w:type="spellStart"/>
      <w:r w:rsidRPr="00E44088">
        <w:rPr>
          <w:rFonts w:ascii="Times New Roman" w:eastAsia="Times New Roman" w:hAnsi="Times New Roman"/>
          <w:sz w:val="28"/>
          <w:szCs w:val="28"/>
          <w:lang w:eastAsia="ru-RU"/>
        </w:rPr>
        <w:t>Енергодім</w:t>
      </w:r>
      <w:proofErr w:type="spellEnd"/>
      <w:r w:rsidRPr="00E44088">
        <w:rPr>
          <w:rFonts w:ascii="Times New Roman" w:eastAsia="Times New Roman" w:hAnsi="Times New Roman"/>
          <w:sz w:val="28"/>
          <w:szCs w:val="28"/>
          <w:lang w:eastAsia="ru-RU"/>
        </w:rPr>
        <w:t>», банки-</w:t>
      </w:r>
      <w:proofErr w:type="spellStart"/>
      <w:r w:rsidRPr="00E44088">
        <w:rPr>
          <w:rFonts w:ascii="Times New Roman" w:eastAsia="Times New Roman" w:hAnsi="Times New Roman"/>
          <w:sz w:val="28"/>
          <w:szCs w:val="28"/>
          <w:lang w:eastAsia="ru-RU"/>
        </w:rPr>
        <w:t>партнери</w:t>
      </w:r>
      <w:proofErr w:type="spellEnd"/>
      <w:r w:rsidRPr="00E44088">
        <w:rPr>
          <w:rFonts w:ascii="Times New Roman" w:eastAsia="Times New Roman" w:hAnsi="Times New Roman"/>
          <w:sz w:val="28"/>
          <w:szCs w:val="28"/>
          <w:lang w:eastAsia="ru-RU"/>
        </w:rPr>
        <w:t xml:space="preserve"> </w:t>
      </w:r>
      <w:proofErr w:type="spellStart"/>
      <w:r w:rsidRPr="00E44088">
        <w:rPr>
          <w:rFonts w:ascii="Times New Roman" w:eastAsia="Times New Roman" w:hAnsi="Times New Roman"/>
          <w:sz w:val="28"/>
          <w:szCs w:val="28"/>
          <w:lang w:eastAsia="ru-RU"/>
        </w:rPr>
        <w:t>відіграють</w:t>
      </w:r>
      <w:proofErr w:type="spellEnd"/>
      <w:r w:rsidRPr="00E44088">
        <w:rPr>
          <w:rFonts w:ascii="Times New Roman" w:eastAsia="Times New Roman" w:hAnsi="Times New Roman"/>
          <w:sz w:val="28"/>
          <w:szCs w:val="28"/>
          <w:lang w:eastAsia="ru-RU"/>
        </w:rPr>
        <w:t xml:space="preserve"> роль «</w:t>
      </w:r>
      <w:proofErr w:type="spellStart"/>
      <w:r w:rsidRPr="00E44088">
        <w:rPr>
          <w:rFonts w:ascii="Times New Roman" w:eastAsia="Times New Roman" w:hAnsi="Times New Roman"/>
          <w:sz w:val="28"/>
          <w:szCs w:val="28"/>
          <w:lang w:eastAsia="ru-RU"/>
        </w:rPr>
        <w:t>єдиного</w:t>
      </w:r>
      <w:proofErr w:type="spellEnd"/>
      <w:r w:rsidRPr="00E44088">
        <w:rPr>
          <w:rFonts w:ascii="Times New Roman" w:eastAsia="Times New Roman" w:hAnsi="Times New Roman"/>
          <w:sz w:val="28"/>
          <w:szCs w:val="28"/>
          <w:lang w:eastAsia="ru-RU"/>
        </w:rPr>
        <w:t xml:space="preserve"> </w:t>
      </w:r>
      <w:proofErr w:type="spellStart"/>
      <w:r w:rsidRPr="00E44088">
        <w:rPr>
          <w:rFonts w:ascii="Times New Roman" w:eastAsia="Times New Roman" w:hAnsi="Times New Roman"/>
          <w:sz w:val="28"/>
          <w:szCs w:val="28"/>
          <w:lang w:eastAsia="ru-RU"/>
        </w:rPr>
        <w:t>вікна</w:t>
      </w:r>
      <w:proofErr w:type="spellEnd"/>
      <w:r w:rsidRPr="00E44088">
        <w:rPr>
          <w:rFonts w:ascii="Times New Roman" w:eastAsia="Times New Roman" w:hAnsi="Times New Roman"/>
          <w:sz w:val="28"/>
          <w:szCs w:val="28"/>
          <w:lang w:eastAsia="ru-RU"/>
        </w:rPr>
        <w:t xml:space="preserve">» для ОСББ. </w:t>
      </w:r>
      <w:r w:rsidRPr="00E44088">
        <w:rPr>
          <w:rFonts w:ascii="Times New Roman" w:eastAsia="Times New Roman" w:hAnsi="Times New Roman"/>
          <w:sz w:val="28"/>
          <w:szCs w:val="28"/>
          <w:lang w:val="uk-UA" w:eastAsia="ru-RU"/>
        </w:rPr>
        <w:t>Внаслідок чого</w:t>
      </w:r>
      <w:r w:rsidRPr="00E44088">
        <w:rPr>
          <w:rFonts w:ascii="Times New Roman" w:eastAsia="Times New Roman" w:hAnsi="Times New Roman"/>
          <w:sz w:val="28"/>
          <w:szCs w:val="28"/>
          <w:lang w:eastAsia="ru-RU"/>
        </w:rPr>
        <w:t xml:space="preserve"> </w:t>
      </w:r>
      <w:proofErr w:type="spellStart"/>
      <w:r w:rsidRPr="00E44088">
        <w:rPr>
          <w:rFonts w:ascii="Times New Roman" w:eastAsia="Times New Roman" w:hAnsi="Times New Roman"/>
          <w:sz w:val="28"/>
          <w:szCs w:val="28"/>
          <w:lang w:eastAsia="ru-RU"/>
        </w:rPr>
        <w:t>проектні</w:t>
      </w:r>
      <w:proofErr w:type="spellEnd"/>
      <w:r w:rsidRPr="00E44088">
        <w:rPr>
          <w:rFonts w:ascii="Times New Roman" w:eastAsia="Times New Roman" w:hAnsi="Times New Roman"/>
          <w:sz w:val="28"/>
          <w:szCs w:val="28"/>
          <w:lang w:eastAsia="ru-RU"/>
        </w:rPr>
        <w:t xml:space="preserve"> заявки</w:t>
      </w:r>
      <w:r w:rsidRPr="00E44088">
        <w:rPr>
          <w:rFonts w:ascii="Times New Roman" w:eastAsia="Times New Roman" w:hAnsi="Times New Roman"/>
          <w:sz w:val="28"/>
          <w:szCs w:val="28"/>
          <w:lang w:val="uk-UA" w:eastAsia="ru-RU"/>
        </w:rPr>
        <w:t xml:space="preserve"> та</w:t>
      </w:r>
      <w:r w:rsidRPr="00E44088">
        <w:rPr>
          <w:rFonts w:ascii="Times New Roman" w:eastAsia="Times New Roman" w:hAnsi="Times New Roman"/>
          <w:sz w:val="28"/>
          <w:szCs w:val="28"/>
          <w:lang w:eastAsia="ru-RU"/>
        </w:rPr>
        <w:t xml:space="preserve"> </w:t>
      </w:r>
      <w:proofErr w:type="spellStart"/>
      <w:r w:rsidRPr="00E44088">
        <w:rPr>
          <w:rFonts w:ascii="Times New Roman" w:eastAsia="Times New Roman" w:hAnsi="Times New Roman"/>
          <w:sz w:val="28"/>
          <w:szCs w:val="28"/>
          <w:lang w:eastAsia="ru-RU"/>
        </w:rPr>
        <w:t>супровідні</w:t>
      </w:r>
      <w:proofErr w:type="spellEnd"/>
      <w:r w:rsidRPr="00E44088">
        <w:rPr>
          <w:rFonts w:ascii="Times New Roman" w:eastAsia="Times New Roman" w:hAnsi="Times New Roman"/>
          <w:sz w:val="28"/>
          <w:szCs w:val="28"/>
          <w:lang w:eastAsia="ru-RU"/>
        </w:rPr>
        <w:t xml:space="preserve"> </w:t>
      </w:r>
      <w:proofErr w:type="spellStart"/>
      <w:r w:rsidRPr="00E44088">
        <w:rPr>
          <w:rFonts w:ascii="Times New Roman" w:eastAsia="Times New Roman" w:hAnsi="Times New Roman"/>
          <w:sz w:val="28"/>
          <w:szCs w:val="28"/>
          <w:lang w:eastAsia="ru-RU"/>
        </w:rPr>
        <w:t>документи</w:t>
      </w:r>
      <w:proofErr w:type="spellEnd"/>
      <w:r w:rsidRPr="00E44088">
        <w:rPr>
          <w:rFonts w:ascii="Times New Roman" w:eastAsia="Times New Roman" w:hAnsi="Times New Roman"/>
          <w:sz w:val="28"/>
          <w:szCs w:val="28"/>
          <w:lang w:eastAsia="ru-RU"/>
        </w:rPr>
        <w:t xml:space="preserve"> ОСББ </w:t>
      </w:r>
      <w:proofErr w:type="spellStart"/>
      <w:r w:rsidRPr="00E44088">
        <w:rPr>
          <w:rFonts w:ascii="Times New Roman" w:eastAsia="Times New Roman" w:hAnsi="Times New Roman"/>
          <w:sz w:val="28"/>
          <w:szCs w:val="28"/>
          <w:lang w:eastAsia="ru-RU"/>
        </w:rPr>
        <w:t>подає</w:t>
      </w:r>
      <w:proofErr w:type="spellEnd"/>
      <w:r w:rsidRPr="00E44088">
        <w:rPr>
          <w:rFonts w:ascii="Times New Roman" w:eastAsia="Times New Roman" w:hAnsi="Times New Roman"/>
          <w:sz w:val="28"/>
          <w:szCs w:val="28"/>
          <w:lang w:eastAsia="ru-RU"/>
        </w:rPr>
        <w:t xml:space="preserve"> через </w:t>
      </w:r>
      <w:proofErr w:type="spellStart"/>
      <w:r w:rsidRPr="00E44088">
        <w:rPr>
          <w:rFonts w:ascii="Times New Roman" w:eastAsia="Times New Roman" w:hAnsi="Times New Roman"/>
          <w:sz w:val="28"/>
          <w:szCs w:val="28"/>
          <w:lang w:eastAsia="ru-RU"/>
        </w:rPr>
        <w:t>відділення</w:t>
      </w:r>
      <w:proofErr w:type="spellEnd"/>
      <w:r w:rsidRPr="00E44088">
        <w:rPr>
          <w:rFonts w:ascii="Times New Roman" w:eastAsia="Times New Roman" w:hAnsi="Times New Roman"/>
          <w:sz w:val="28"/>
          <w:szCs w:val="28"/>
          <w:lang w:eastAsia="ru-RU"/>
        </w:rPr>
        <w:t xml:space="preserve"> </w:t>
      </w:r>
      <w:proofErr w:type="spellStart"/>
      <w:r w:rsidRPr="00E44088">
        <w:rPr>
          <w:rFonts w:ascii="Times New Roman" w:eastAsia="Times New Roman" w:hAnsi="Times New Roman"/>
          <w:sz w:val="28"/>
          <w:szCs w:val="28"/>
          <w:lang w:eastAsia="ru-RU"/>
        </w:rPr>
        <w:t>обраного</w:t>
      </w:r>
      <w:proofErr w:type="spellEnd"/>
      <w:r w:rsidRPr="00E44088">
        <w:rPr>
          <w:rFonts w:ascii="Times New Roman" w:eastAsia="Times New Roman" w:hAnsi="Times New Roman"/>
          <w:sz w:val="28"/>
          <w:szCs w:val="28"/>
          <w:lang w:eastAsia="ru-RU"/>
        </w:rPr>
        <w:t xml:space="preserve"> банку-партнера.</w:t>
      </w:r>
    </w:p>
    <w:p w14:paraId="054BE914" w14:textId="6B1F956B" w:rsidR="00E44088" w:rsidRDefault="00E44088" w:rsidP="00E44088">
      <w:pPr>
        <w:spacing w:after="0" w:line="240" w:lineRule="auto"/>
        <w:ind w:firstLine="675"/>
        <w:jc w:val="both"/>
        <w:rPr>
          <w:rFonts w:ascii="Times New Roman" w:eastAsia="Times New Roman" w:hAnsi="Times New Roman"/>
          <w:sz w:val="28"/>
          <w:szCs w:val="28"/>
          <w:lang w:val="uk-UA" w:eastAsia="ru-RU"/>
        </w:rPr>
      </w:pPr>
      <w:r w:rsidRPr="00E44088">
        <w:rPr>
          <w:rFonts w:ascii="Times New Roman" w:eastAsia="Times New Roman" w:hAnsi="Times New Roman"/>
          <w:sz w:val="28"/>
          <w:szCs w:val="28"/>
          <w:lang w:val="uk-UA" w:eastAsia="ru-RU"/>
        </w:rPr>
        <w:t xml:space="preserve">З бюджету Коломийської міської територіальної громади надається відшкодування на впровадження енергозберігаючих заходів, перелік яких наведений в Додатку 2 до цієї Програми та які реалізуються відповідно до умов державної програми підтримки </w:t>
      </w:r>
      <w:proofErr w:type="spellStart"/>
      <w:r w:rsidRPr="00E44088">
        <w:rPr>
          <w:rFonts w:ascii="Times New Roman" w:eastAsia="Times New Roman" w:hAnsi="Times New Roman"/>
          <w:sz w:val="28"/>
          <w:szCs w:val="28"/>
          <w:lang w:val="uk-UA" w:eastAsia="ru-RU"/>
        </w:rPr>
        <w:t>енергомодернізації</w:t>
      </w:r>
      <w:proofErr w:type="spellEnd"/>
      <w:r w:rsidRPr="00E44088">
        <w:rPr>
          <w:rFonts w:ascii="Times New Roman" w:eastAsia="Times New Roman" w:hAnsi="Times New Roman"/>
          <w:sz w:val="28"/>
          <w:szCs w:val="28"/>
          <w:lang w:val="uk-UA" w:eastAsia="ru-RU"/>
        </w:rPr>
        <w:t xml:space="preserve"> багаток</w:t>
      </w:r>
      <w:r w:rsidR="00521ADA">
        <w:rPr>
          <w:rFonts w:ascii="Times New Roman" w:eastAsia="Times New Roman" w:hAnsi="Times New Roman"/>
          <w:sz w:val="28"/>
          <w:szCs w:val="28"/>
          <w:lang w:val="uk-UA" w:eastAsia="ru-RU"/>
        </w:rPr>
        <w:t>вартирних будинків «</w:t>
      </w:r>
      <w:proofErr w:type="spellStart"/>
      <w:r w:rsidR="00521ADA">
        <w:rPr>
          <w:rFonts w:ascii="Times New Roman" w:eastAsia="Times New Roman" w:hAnsi="Times New Roman"/>
          <w:sz w:val="28"/>
          <w:szCs w:val="28"/>
          <w:lang w:val="uk-UA" w:eastAsia="ru-RU"/>
        </w:rPr>
        <w:t>Енергодім</w:t>
      </w:r>
      <w:proofErr w:type="spellEnd"/>
      <w:r w:rsidR="00521ADA">
        <w:rPr>
          <w:rFonts w:ascii="Times New Roman" w:eastAsia="Times New Roman" w:hAnsi="Times New Roman"/>
          <w:sz w:val="28"/>
          <w:szCs w:val="28"/>
          <w:lang w:val="uk-UA" w:eastAsia="ru-RU"/>
        </w:rPr>
        <w:t>»</w:t>
      </w:r>
      <w:r w:rsidR="00521ADA" w:rsidRPr="00521ADA">
        <w:rPr>
          <w:rFonts w:ascii="Times New Roman" w:eastAsia="Times New Roman" w:hAnsi="Times New Roman"/>
          <w:sz w:val="28"/>
          <w:szCs w:val="28"/>
          <w:lang w:val="uk-UA" w:eastAsia="ru-RU"/>
        </w:rPr>
        <w:t xml:space="preserve"> </w:t>
      </w:r>
      <w:r w:rsidR="00521ADA">
        <w:rPr>
          <w:rFonts w:ascii="Times New Roman" w:eastAsia="Times New Roman" w:hAnsi="Times New Roman"/>
          <w:sz w:val="28"/>
          <w:szCs w:val="28"/>
          <w:lang w:val="uk-UA" w:eastAsia="ru-RU"/>
        </w:rPr>
        <w:t>у розмірі:</w:t>
      </w:r>
    </w:p>
    <w:p w14:paraId="1914F72A" w14:textId="7457296B" w:rsidR="00521ADA" w:rsidRDefault="00521ADA" w:rsidP="00521ADA">
      <w:pPr>
        <w:pStyle w:val="a3"/>
        <w:numPr>
          <w:ilvl w:val="0"/>
          <w:numId w:val="46"/>
        </w:numPr>
        <w:spacing w:after="0" w:line="240" w:lineRule="auto"/>
        <w:jc w:val="both"/>
        <w:rPr>
          <w:rFonts w:ascii="Times New Roman" w:hAnsi="Times New Roman"/>
          <w:sz w:val="28"/>
          <w:szCs w:val="28"/>
          <w:lang w:val="uk-UA"/>
        </w:rPr>
      </w:pPr>
      <w:r>
        <w:rPr>
          <w:rFonts w:ascii="Times New Roman" w:hAnsi="Times New Roman"/>
          <w:sz w:val="28"/>
          <w:szCs w:val="28"/>
          <w:lang w:val="uk-UA"/>
        </w:rPr>
        <w:t>10% від суми прийнятних витрат для перших 500 ОСББ, заявки яких надійшли до Фонду енергоефективності та схвалені ним;</w:t>
      </w:r>
    </w:p>
    <w:p w14:paraId="0F89C2BB" w14:textId="48F1E95E" w:rsidR="006D2CF5" w:rsidRDefault="00521ADA" w:rsidP="006D2CF5">
      <w:pPr>
        <w:pStyle w:val="a3"/>
        <w:numPr>
          <w:ilvl w:val="0"/>
          <w:numId w:val="46"/>
        </w:numPr>
        <w:spacing w:after="0" w:line="240" w:lineRule="auto"/>
        <w:jc w:val="both"/>
        <w:rPr>
          <w:rFonts w:ascii="Times New Roman" w:hAnsi="Times New Roman"/>
          <w:sz w:val="28"/>
          <w:szCs w:val="28"/>
          <w:lang w:val="uk-UA"/>
        </w:rPr>
      </w:pPr>
      <w:r>
        <w:rPr>
          <w:rFonts w:ascii="Times New Roman" w:hAnsi="Times New Roman"/>
          <w:sz w:val="28"/>
          <w:szCs w:val="28"/>
          <w:lang w:val="uk-UA"/>
        </w:rPr>
        <w:t>20%  від суми прийнятних витрат для наступних ОСББ, починаючи з 501-ї заявки, які надійшли до Фон</w:t>
      </w:r>
      <w:r w:rsidR="006D2CF5">
        <w:rPr>
          <w:rFonts w:ascii="Times New Roman" w:hAnsi="Times New Roman"/>
          <w:sz w:val="28"/>
          <w:szCs w:val="28"/>
          <w:lang w:val="uk-UA"/>
        </w:rPr>
        <w:t>ду ефективності та схвалені ним;</w:t>
      </w:r>
    </w:p>
    <w:p w14:paraId="0392A6AD" w14:textId="06EF6F34" w:rsidR="006D2CF5" w:rsidRPr="006D2CF5" w:rsidRDefault="006D2CF5" w:rsidP="006D2CF5">
      <w:pPr>
        <w:pStyle w:val="a3"/>
        <w:numPr>
          <w:ilvl w:val="0"/>
          <w:numId w:val="46"/>
        </w:numPr>
        <w:spacing w:after="0" w:line="240" w:lineRule="auto"/>
        <w:jc w:val="both"/>
        <w:rPr>
          <w:rFonts w:ascii="Times New Roman" w:hAnsi="Times New Roman"/>
          <w:sz w:val="28"/>
          <w:szCs w:val="28"/>
          <w:lang w:val="uk-UA"/>
        </w:rPr>
      </w:pPr>
      <w:r>
        <w:rPr>
          <w:rFonts w:ascii="Times New Roman" w:hAnsi="Times New Roman"/>
          <w:sz w:val="28"/>
          <w:szCs w:val="28"/>
          <w:lang w:val="uk-UA"/>
        </w:rPr>
        <w:t>20% від суми прийнятних витрат для учасників П</w:t>
      </w:r>
      <w:r w:rsidR="00C647B6">
        <w:rPr>
          <w:rFonts w:ascii="Times New Roman" w:hAnsi="Times New Roman"/>
          <w:sz w:val="28"/>
          <w:szCs w:val="28"/>
          <w:lang w:val="uk-UA"/>
        </w:rPr>
        <w:t>рограми, як</w:t>
      </w:r>
      <w:r>
        <w:rPr>
          <w:rFonts w:ascii="Times New Roman" w:hAnsi="Times New Roman"/>
          <w:sz w:val="28"/>
          <w:szCs w:val="28"/>
          <w:lang w:val="uk-UA"/>
        </w:rPr>
        <w:t xml:space="preserve">і </w:t>
      </w:r>
      <w:r w:rsidR="00C647B6">
        <w:rPr>
          <w:rFonts w:ascii="Times New Roman" w:hAnsi="Times New Roman"/>
          <w:sz w:val="28"/>
          <w:szCs w:val="28"/>
          <w:lang w:val="uk-UA"/>
        </w:rPr>
        <w:t>реалізовують спрощений варіант</w:t>
      </w:r>
      <w:r>
        <w:rPr>
          <w:rFonts w:ascii="Times New Roman" w:hAnsi="Times New Roman"/>
          <w:sz w:val="28"/>
          <w:szCs w:val="28"/>
          <w:lang w:val="uk-UA"/>
        </w:rPr>
        <w:t xml:space="preserve"> пакет</w:t>
      </w:r>
      <w:r w:rsidR="00C647B6">
        <w:rPr>
          <w:rFonts w:ascii="Times New Roman" w:hAnsi="Times New Roman"/>
          <w:sz w:val="28"/>
          <w:szCs w:val="28"/>
          <w:lang w:val="uk-UA"/>
        </w:rPr>
        <w:t>у</w:t>
      </w:r>
      <w:r>
        <w:rPr>
          <w:rFonts w:ascii="Times New Roman" w:hAnsi="Times New Roman"/>
          <w:sz w:val="28"/>
          <w:szCs w:val="28"/>
          <w:lang w:val="uk-UA"/>
        </w:rPr>
        <w:t xml:space="preserve"> «А» (Легки</w:t>
      </w:r>
      <w:r w:rsidR="00C647B6">
        <w:rPr>
          <w:rFonts w:ascii="Times New Roman" w:hAnsi="Times New Roman"/>
          <w:sz w:val="28"/>
          <w:szCs w:val="28"/>
          <w:lang w:val="uk-UA"/>
        </w:rPr>
        <w:t>й</w:t>
      </w:r>
      <w:r>
        <w:rPr>
          <w:rFonts w:ascii="Times New Roman" w:hAnsi="Times New Roman"/>
          <w:sz w:val="28"/>
          <w:szCs w:val="28"/>
          <w:lang w:val="uk-UA"/>
        </w:rPr>
        <w:t>)</w:t>
      </w:r>
      <w:r w:rsidR="00C647B6">
        <w:rPr>
          <w:rFonts w:ascii="Times New Roman" w:hAnsi="Times New Roman"/>
          <w:sz w:val="28"/>
          <w:szCs w:val="28"/>
          <w:lang w:val="uk-UA"/>
        </w:rPr>
        <w:t>.</w:t>
      </w:r>
    </w:p>
    <w:p w14:paraId="4C396501" w14:textId="77777777" w:rsidR="00E44088" w:rsidRPr="00E44088" w:rsidRDefault="00E44088" w:rsidP="00E44088">
      <w:pPr>
        <w:tabs>
          <w:tab w:val="left" w:pos="1276"/>
        </w:tabs>
        <w:spacing w:after="0" w:line="240" w:lineRule="auto"/>
        <w:ind w:firstLine="567"/>
        <w:jc w:val="both"/>
        <w:rPr>
          <w:rFonts w:ascii="Times New Roman" w:hAnsi="Times New Roman"/>
          <w:sz w:val="28"/>
          <w:szCs w:val="28"/>
          <w:lang w:val="uk-UA"/>
        </w:rPr>
      </w:pPr>
      <w:r w:rsidRPr="00E44088">
        <w:rPr>
          <w:rFonts w:ascii="Times New Roman" w:hAnsi="Times New Roman"/>
          <w:sz w:val="28"/>
          <w:szCs w:val="28"/>
          <w:lang w:val="uk-UA"/>
        </w:rPr>
        <w:t xml:space="preserve">Відшкодування частини  прийнятних витрат ОСББ, пов’язаних із здійсненням заходів з енергоефективності із міського бюджету проводиться після отримання ОСББ від Державної установи «Фонд енергоефективності» повідомлення про схвалення заявок у Програмі підтримки </w:t>
      </w:r>
      <w:proofErr w:type="spellStart"/>
      <w:r w:rsidRPr="00E44088">
        <w:rPr>
          <w:rFonts w:ascii="Times New Roman" w:hAnsi="Times New Roman"/>
          <w:sz w:val="28"/>
          <w:szCs w:val="28"/>
          <w:lang w:val="uk-UA"/>
        </w:rPr>
        <w:t>енергомодернізації</w:t>
      </w:r>
      <w:proofErr w:type="spellEnd"/>
      <w:r w:rsidRPr="00E44088">
        <w:rPr>
          <w:rFonts w:ascii="Times New Roman" w:hAnsi="Times New Roman"/>
          <w:sz w:val="28"/>
          <w:szCs w:val="28"/>
          <w:lang w:val="uk-UA"/>
        </w:rPr>
        <w:t xml:space="preserve"> багатоквартирних будинків «</w:t>
      </w:r>
      <w:proofErr w:type="spellStart"/>
      <w:r w:rsidRPr="00E44088">
        <w:rPr>
          <w:rFonts w:ascii="Times New Roman" w:hAnsi="Times New Roman"/>
          <w:sz w:val="28"/>
          <w:szCs w:val="28"/>
          <w:lang w:val="uk-UA"/>
        </w:rPr>
        <w:t>Енергодім</w:t>
      </w:r>
      <w:proofErr w:type="spellEnd"/>
      <w:r w:rsidRPr="00E44088">
        <w:rPr>
          <w:rFonts w:ascii="Times New Roman" w:hAnsi="Times New Roman"/>
          <w:sz w:val="28"/>
          <w:szCs w:val="28"/>
          <w:lang w:val="uk-UA"/>
        </w:rPr>
        <w:t>» шляхом поетапної верифікації виконаних Заходів/виконаного Заходу з енергоефективності, зокрема після схвалення Заявки на Затвердження Проекту або Заявки №2.</w:t>
      </w:r>
    </w:p>
    <w:p w14:paraId="50E4AECE" w14:textId="77777777" w:rsidR="00E44088" w:rsidRPr="00E44088" w:rsidRDefault="00E44088" w:rsidP="00E44088">
      <w:pPr>
        <w:tabs>
          <w:tab w:val="left" w:pos="1276"/>
        </w:tabs>
        <w:spacing w:after="0" w:line="240" w:lineRule="auto"/>
        <w:ind w:firstLine="567"/>
        <w:jc w:val="both"/>
        <w:rPr>
          <w:rFonts w:ascii="Times New Roman" w:hAnsi="Times New Roman"/>
          <w:color w:val="FF0000"/>
          <w:sz w:val="28"/>
          <w:szCs w:val="28"/>
        </w:rPr>
      </w:pPr>
      <w:proofErr w:type="spellStart"/>
      <w:r w:rsidRPr="00E44088">
        <w:rPr>
          <w:rFonts w:ascii="Times New Roman" w:hAnsi="Times New Roman"/>
          <w:sz w:val="28"/>
          <w:szCs w:val="28"/>
        </w:rPr>
        <w:t>Відшкодування</w:t>
      </w:r>
      <w:proofErr w:type="spellEnd"/>
      <w:r w:rsidRPr="00E44088">
        <w:rPr>
          <w:rFonts w:ascii="Times New Roman" w:hAnsi="Times New Roman"/>
          <w:sz w:val="28"/>
          <w:szCs w:val="28"/>
        </w:rPr>
        <w:t xml:space="preserve"> </w:t>
      </w:r>
      <w:proofErr w:type="spellStart"/>
      <w:r w:rsidRPr="00E44088">
        <w:rPr>
          <w:rFonts w:ascii="Times New Roman" w:hAnsi="Times New Roman"/>
          <w:sz w:val="28"/>
          <w:szCs w:val="28"/>
        </w:rPr>
        <w:t>частини</w:t>
      </w:r>
      <w:proofErr w:type="spellEnd"/>
      <w:r w:rsidRPr="00E44088">
        <w:rPr>
          <w:rFonts w:ascii="Times New Roman" w:hAnsi="Times New Roman"/>
          <w:sz w:val="28"/>
          <w:szCs w:val="28"/>
        </w:rPr>
        <w:t xml:space="preserve"> </w:t>
      </w:r>
      <w:proofErr w:type="spellStart"/>
      <w:r w:rsidRPr="00E44088">
        <w:rPr>
          <w:rFonts w:ascii="Times New Roman" w:hAnsi="Times New Roman"/>
          <w:sz w:val="28"/>
          <w:szCs w:val="28"/>
        </w:rPr>
        <w:t>прийнятних</w:t>
      </w:r>
      <w:proofErr w:type="spellEnd"/>
      <w:r w:rsidRPr="00E44088">
        <w:rPr>
          <w:rFonts w:ascii="Times New Roman" w:hAnsi="Times New Roman"/>
          <w:sz w:val="28"/>
          <w:szCs w:val="28"/>
        </w:rPr>
        <w:t xml:space="preserve"> </w:t>
      </w:r>
      <w:proofErr w:type="spellStart"/>
      <w:r w:rsidRPr="00E44088">
        <w:rPr>
          <w:rFonts w:ascii="Times New Roman" w:hAnsi="Times New Roman"/>
          <w:sz w:val="28"/>
          <w:szCs w:val="28"/>
        </w:rPr>
        <w:t>витрат</w:t>
      </w:r>
      <w:proofErr w:type="spellEnd"/>
      <w:r w:rsidRPr="00E44088">
        <w:rPr>
          <w:rFonts w:ascii="Times New Roman" w:hAnsi="Times New Roman"/>
          <w:sz w:val="28"/>
          <w:szCs w:val="28"/>
        </w:rPr>
        <w:t xml:space="preserve"> ОСББ </w:t>
      </w:r>
      <w:proofErr w:type="spellStart"/>
      <w:r w:rsidRPr="00E44088">
        <w:rPr>
          <w:rFonts w:ascii="Times New Roman" w:hAnsi="Times New Roman"/>
          <w:sz w:val="28"/>
          <w:szCs w:val="28"/>
        </w:rPr>
        <w:t>здійснюється</w:t>
      </w:r>
      <w:proofErr w:type="spellEnd"/>
      <w:r w:rsidRPr="00E44088">
        <w:rPr>
          <w:rFonts w:ascii="Times New Roman" w:hAnsi="Times New Roman"/>
          <w:sz w:val="28"/>
          <w:szCs w:val="28"/>
        </w:rPr>
        <w:t xml:space="preserve"> на </w:t>
      </w:r>
      <w:proofErr w:type="spellStart"/>
      <w:r w:rsidRPr="00E44088">
        <w:rPr>
          <w:rFonts w:ascii="Times New Roman" w:hAnsi="Times New Roman"/>
          <w:sz w:val="28"/>
          <w:szCs w:val="28"/>
        </w:rPr>
        <w:t>підставі</w:t>
      </w:r>
      <w:proofErr w:type="spellEnd"/>
      <w:r w:rsidRPr="00E44088">
        <w:rPr>
          <w:rFonts w:ascii="Times New Roman" w:hAnsi="Times New Roman"/>
          <w:sz w:val="28"/>
          <w:szCs w:val="28"/>
        </w:rPr>
        <w:t xml:space="preserve"> договору про </w:t>
      </w:r>
      <w:proofErr w:type="spellStart"/>
      <w:r w:rsidRPr="00E44088">
        <w:rPr>
          <w:rFonts w:ascii="Times New Roman" w:hAnsi="Times New Roman"/>
          <w:sz w:val="28"/>
          <w:szCs w:val="28"/>
        </w:rPr>
        <w:t>взаємодію</w:t>
      </w:r>
      <w:proofErr w:type="spellEnd"/>
      <w:r w:rsidRPr="00E44088">
        <w:rPr>
          <w:rFonts w:ascii="Times New Roman" w:hAnsi="Times New Roman"/>
          <w:sz w:val="28"/>
          <w:szCs w:val="28"/>
        </w:rPr>
        <w:t xml:space="preserve"> (</w:t>
      </w:r>
      <w:proofErr w:type="spellStart"/>
      <w:r w:rsidRPr="00E44088">
        <w:rPr>
          <w:rFonts w:ascii="Times New Roman" w:hAnsi="Times New Roman"/>
          <w:sz w:val="28"/>
          <w:szCs w:val="28"/>
        </w:rPr>
        <w:t>далі</w:t>
      </w:r>
      <w:proofErr w:type="spellEnd"/>
      <w:r w:rsidRPr="00E44088">
        <w:rPr>
          <w:rFonts w:ascii="Times New Roman" w:hAnsi="Times New Roman"/>
          <w:sz w:val="28"/>
          <w:szCs w:val="28"/>
        </w:rPr>
        <w:t xml:space="preserve"> –</w:t>
      </w:r>
      <w:proofErr w:type="spellStart"/>
      <w:r w:rsidRPr="00E44088">
        <w:rPr>
          <w:rFonts w:ascii="Times New Roman" w:hAnsi="Times New Roman"/>
          <w:sz w:val="28"/>
          <w:szCs w:val="28"/>
        </w:rPr>
        <w:t>Договір</w:t>
      </w:r>
      <w:proofErr w:type="spellEnd"/>
      <w:r w:rsidRPr="00E44088">
        <w:rPr>
          <w:rFonts w:ascii="Times New Roman" w:hAnsi="Times New Roman"/>
          <w:sz w:val="28"/>
          <w:szCs w:val="28"/>
        </w:rPr>
        <w:t xml:space="preserve">), </w:t>
      </w:r>
      <w:proofErr w:type="spellStart"/>
      <w:r w:rsidRPr="00E44088">
        <w:rPr>
          <w:rFonts w:ascii="Times New Roman" w:hAnsi="Times New Roman"/>
          <w:sz w:val="28"/>
          <w:szCs w:val="28"/>
        </w:rPr>
        <w:t>укладеного</w:t>
      </w:r>
      <w:proofErr w:type="spellEnd"/>
      <w:r w:rsidRPr="00E44088">
        <w:rPr>
          <w:rFonts w:ascii="Times New Roman" w:hAnsi="Times New Roman"/>
          <w:sz w:val="28"/>
          <w:szCs w:val="28"/>
        </w:rPr>
        <w:t xml:space="preserve"> </w:t>
      </w:r>
      <w:proofErr w:type="spellStart"/>
      <w:r w:rsidRPr="00E44088">
        <w:rPr>
          <w:rFonts w:ascii="Times New Roman" w:hAnsi="Times New Roman"/>
          <w:sz w:val="28"/>
          <w:szCs w:val="28"/>
        </w:rPr>
        <w:t>між</w:t>
      </w:r>
      <w:proofErr w:type="spellEnd"/>
      <w:r w:rsidRPr="00E44088">
        <w:rPr>
          <w:rFonts w:ascii="Times New Roman" w:hAnsi="Times New Roman"/>
          <w:sz w:val="28"/>
          <w:szCs w:val="28"/>
        </w:rPr>
        <w:t xml:space="preserve"> </w:t>
      </w:r>
      <w:r w:rsidRPr="00E44088">
        <w:rPr>
          <w:rFonts w:ascii="Times New Roman" w:hAnsi="Times New Roman"/>
          <w:sz w:val="28"/>
          <w:szCs w:val="28"/>
          <w:lang w:val="uk-UA"/>
        </w:rPr>
        <w:t>Коломийською міською радою</w:t>
      </w:r>
      <w:r w:rsidRPr="00E44088">
        <w:rPr>
          <w:rFonts w:ascii="Times New Roman" w:hAnsi="Times New Roman"/>
          <w:sz w:val="28"/>
          <w:szCs w:val="28"/>
        </w:rPr>
        <w:t xml:space="preserve"> та ОСББ (</w:t>
      </w:r>
      <w:proofErr w:type="spellStart"/>
      <w:r w:rsidRPr="00E44088">
        <w:rPr>
          <w:rFonts w:ascii="Times New Roman" w:hAnsi="Times New Roman"/>
          <w:sz w:val="28"/>
          <w:szCs w:val="28"/>
        </w:rPr>
        <w:t>додаток</w:t>
      </w:r>
      <w:proofErr w:type="spellEnd"/>
      <w:r w:rsidRPr="00E44088">
        <w:rPr>
          <w:rFonts w:ascii="Times New Roman" w:hAnsi="Times New Roman"/>
          <w:sz w:val="28"/>
          <w:szCs w:val="28"/>
        </w:rPr>
        <w:t xml:space="preserve"> 4</w:t>
      </w:r>
      <w:r w:rsidRPr="00E44088">
        <w:rPr>
          <w:rFonts w:ascii="Times New Roman" w:hAnsi="Times New Roman"/>
          <w:sz w:val="28"/>
          <w:szCs w:val="28"/>
          <w:lang w:val="uk-UA"/>
        </w:rPr>
        <w:t xml:space="preserve"> до Програми</w:t>
      </w:r>
      <w:r w:rsidRPr="00E44088">
        <w:rPr>
          <w:rFonts w:ascii="Times New Roman" w:hAnsi="Times New Roman"/>
          <w:sz w:val="28"/>
          <w:szCs w:val="28"/>
        </w:rPr>
        <w:t>).</w:t>
      </w:r>
    </w:p>
    <w:p w14:paraId="7012EDB3" w14:textId="381DECD5" w:rsidR="00E44088" w:rsidRPr="00E44088" w:rsidRDefault="00E44088" w:rsidP="00E44088">
      <w:pPr>
        <w:spacing w:after="0" w:line="240" w:lineRule="auto"/>
        <w:ind w:firstLine="567"/>
        <w:jc w:val="both"/>
        <w:rPr>
          <w:rFonts w:ascii="Times New Roman" w:hAnsi="Times New Roman"/>
          <w:sz w:val="28"/>
          <w:szCs w:val="28"/>
        </w:rPr>
      </w:pPr>
      <w:r w:rsidRPr="00E44088">
        <w:rPr>
          <w:rFonts w:ascii="Times New Roman" w:hAnsi="Times New Roman"/>
          <w:sz w:val="28"/>
          <w:szCs w:val="28"/>
        </w:rPr>
        <w:t> </w:t>
      </w:r>
      <w:proofErr w:type="spellStart"/>
      <w:r w:rsidRPr="00E44088">
        <w:rPr>
          <w:rFonts w:ascii="Times New Roman" w:hAnsi="Times New Roman"/>
          <w:sz w:val="28"/>
          <w:szCs w:val="28"/>
        </w:rPr>
        <w:t>Відшкодування</w:t>
      </w:r>
      <w:proofErr w:type="spellEnd"/>
      <w:r w:rsidRPr="00E44088">
        <w:rPr>
          <w:rFonts w:ascii="Times New Roman" w:hAnsi="Times New Roman"/>
          <w:sz w:val="28"/>
          <w:szCs w:val="28"/>
        </w:rPr>
        <w:t xml:space="preserve"> </w:t>
      </w:r>
      <w:proofErr w:type="spellStart"/>
      <w:r w:rsidRPr="00E44088">
        <w:rPr>
          <w:rFonts w:ascii="Times New Roman" w:hAnsi="Times New Roman"/>
          <w:sz w:val="28"/>
          <w:szCs w:val="28"/>
        </w:rPr>
        <w:t>частини</w:t>
      </w:r>
      <w:proofErr w:type="spellEnd"/>
      <w:r w:rsidRPr="00E44088">
        <w:rPr>
          <w:rFonts w:ascii="Times New Roman" w:hAnsi="Times New Roman"/>
          <w:sz w:val="28"/>
          <w:szCs w:val="28"/>
        </w:rPr>
        <w:t xml:space="preserve"> </w:t>
      </w:r>
      <w:proofErr w:type="spellStart"/>
      <w:r w:rsidRPr="00E44088">
        <w:rPr>
          <w:rFonts w:ascii="Times New Roman" w:hAnsi="Times New Roman"/>
          <w:sz w:val="28"/>
          <w:szCs w:val="28"/>
        </w:rPr>
        <w:t>прийнятних</w:t>
      </w:r>
      <w:proofErr w:type="spellEnd"/>
      <w:r w:rsidRPr="00E44088">
        <w:rPr>
          <w:rFonts w:ascii="Times New Roman" w:hAnsi="Times New Roman"/>
          <w:sz w:val="28"/>
          <w:szCs w:val="28"/>
        </w:rPr>
        <w:t xml:space="preserve"> </w:t>
      </w:r>
      <w:proofErr w:type="spellStart"/>
      <w:r w:rsidRPr="00E44088">
        <w:rPr>
          <w:rFonts w:ascii="Times New Roman" w:hAnsi="Times New Roman"/>
          <w:sz w:val="28"/>
          <w:szCs w:val="28"/>
        </w:rPr>
        <w:t>витрат</w:t>
      </w:r>
      <w:proofErr w:type="spellEnd"/>
      <w:r w:rsidRPr="00E44088">
        <w:rPr>
          <w:rFonts w:ascii="Times New Roman" w:hAnsi="Times New Roman"/>
          <w:sz w:val="28"/>
          <w:szCs w:val="28"/>
        </w:rPr>
        <w:t xml:space="preserve"> ОСББ проводиться </w:t>
      </w:r>
      <w:r w:rsidRPr="00E44088">
        <w:rPr>
          <w:rFonts w:ascii="Times New Roman" w:hAnsi="Times New Roman"/>
          <w:sz w:val="28"/>
          <w:szCs w:val="28"/>
          <w:lang w:val="uk-UA"/>
        </w:rPr>
        <w:t>Коломийською міською радою</w:t>
      </w:r>
      <w:r w:rsidRPr="00E44088">
        <w:rPr>
          <w:rFonts w:ascii="Times New Roman" w:hAnsi="Times New Roman"/>
          <w:sz w:val="28"/>
          <w:szCs w:val="28"/>
        </w:rPr>
        <w:t xml:space="preserve"> </w:t>
      </w:r>
      <w:proofErr w:type="spellStart"/>
      <w:r w:rsidRPr="00E44088">
        <w:rPr>
          <w:rFonts w:ascii="Times New Roman" w:hAnsi="Times New Roman"/>
          <w:sz w:val="28"/>
          <w:szCs w:val="28"/>
        </w:rPr>
        <w:t>після</w:t>
      </w:r>
      <w:proofErr w:type="spellEnd"/>
      <w:r w:rsidRPr="00E44088">
        <w:rPr>
          <w:rFonts w:ascii="Times New Roman" w:hAnsi="Times New Roman"/>
          <w:sz w:val="28"/>
          <w:szCs w:val="28"/>
        </w:rPr>
        <w:t xml:space="preserve"> </w:t>
      </w:r>
      <w:proofErr w:type="spellStart"/>
      <w:r w:rsidRPr="00E44088">
        <w:rPr>
          <w:rFonts w:ascii="Times New Roman" w:hAnsi="Times New Roman"/>
          <w:sz w:val="28"/>
          <w:szCs w:val="28"/>
        </w:rPr>
        <w:t>засідання</w:t>
      </w:r>
      <w:proofErr w:type="spellEnd"/>
      <w:r w:rsidRPr="00E44088">
        <w:rPr>
          <w:rFonts w:ascii="Times New Roman" w:hAnsi="Times New Roman"/>
          <w:sz w:val="28"/>
          <w:szCs w:val="28"/>
        </w:rPr>
        <w:t xml:space="preserve"> </w:t>
      </w:r>
      <w:proofErr w:type="spellStart"/>
      <w:r w:rsidRPr="00E44088">
        <w:rPr>
          <w:rFonts w:ascii="Times New Roman" w:hAnsi="Times New Roman"/>
          <w:sz w:val="28"/>
          <w:szCs w:val="28"/>
        </w:rPr>
        <w:t>Комісії</w:t>
      </w:r>
      <w:proofErr w:type="spellEnd"/>
      <w:r w:rsidRPr="00E44088">
        <w:rPr>
          <w:rFonts w:ascii="Times New Roman" w:hAnsi="Times New Roman"/>
          <w:sz w:val="28"/>
          <w:szCs w:val="28"/>
        </w:rPr>
        <w:t xml:space="preserve"> з </w:t>
      </w:r>
      <w:proofErr w:type="spellStart"/>
      <w:r w:rsidRPr="00E44088">
        <w:rPr>
          <w:rFonts w:ascii="Times New Roman" w:hAnsi="Times New Roman"/>
          <w:sz w:val="28"/>
          <w:szCs w:val="28"/>
        </w:rPr>
        <w:t>впровадження</w:t>
      </w:r>
      <w:proofErr w:type="spellEnd"/>
      <w:r w:rsidRPr="00E44088">
        <w:rPr>
          <w:rFonts w:ascii="Times New Roman" w:hAnsi="Times New Roman"/>
          <w:sz w:val="28"/>
          <w:szCs w:val="28"/>
        </w:rPr>
        <w:t xml:space="preserve"> </w:t>
      </w:r>
      <w:proofErr w:type="spellStart"/>
      <w:r w:rsidRPr="00E44088">
        <w:rPr>
          <w:rFonts w:ascii="Times New Roman" w:hAnsi="Times New Roman"/>
          <w:sz w:val="28"/>
          <w:szCs w:val="28"/>
        </w:rPr>
        <w:t>енергоефективних</w:t>
      </w:r>
      <w:proofErr w:type="spellEnd"/>
      <w:r w:rsidRPr="00E44088">
        <w:rPr>
          <w:rFonts w:ascii="Times New Roman" w:hAnsi="Times New Roman"/>
          <w:sz w:val="28"/>
          <w:szCs w:val="28"/>
        </w:rPr>
        <w:t xml:space="preserve"> </w:t>
      </w:r>
      <w:proofErr w:type="spellStart"/>
      <w:r w:rsidRPr="00E44088">
        <w:rPr>
          <w:rFonts w:ascii="Times New Roman" w:hAnsi="Times New Roman"/>
          <w:sz w:val="28"/>
          <w:szCs w:val="28"/>
        </w:rPr>
        <w:t>заходів</w:t>
      </w:r>
      <w:proofErr w:type="spellEnd"/>
      <w:r w:rsidRPr="00E44088">
        <w:rPr>
          <w:rFonts w:ascii="Times New Roman" w:hAnsi="Times New Roman"/>
          <w:sz w:val="28"/>
          <w:szCs w:val="28"/>
        </w:rPr>
        <w:t xml:space="preserve"> в </w:t>
      </w:r>
      <w:proofErr w:type="spellStart"/>
      <w:r w:rsidRPr="00E44088">
        <w:rPr>
          <w:rFonts w:ascii="Times New Roman" w:hAnsi="Times New Roman"/>
          <w:sz w:val="28"/>
          <w:szCs w:val="28"/>
        </w:rPr>
        <w:t>житлових</w:t>
      </w:r>
      <w:proofErr w:type="spellEnd"/>
      <w:r w:rsidRPr="00E44088">
        <w:rPr>
          <w:rFonts w:ascii="Times New Roman" w:hAnsi="Times New Roman"/>
          <w:sz w:val="28"/>
          <w:szCs w:val="28"/>
        </w:rPr>
        <w:t xml:space="preserve"> </w:t>
      </w:r>
      <w:proofErr w:type="spellStart"/>
      <w:r w:rsidRPr="00E44088">
        <w:rPr>
          <w:rFonts w:ascii="Times New Roman" w:hAnsi="Times New Roman"/>
          <w:sz w:val="28"/>
          <w:szCs w:val="28"/>
        </w:rPr>
        <w:t>будинках</w:t>
      </w:r>
      <w:proofErr w:type="spellEnd"/>
      <w:r w:rsidRPr="00E44088">
        <w:rPr>
          <w:rFonts w:ascii="Times New Roman" w:hAnsi="Times New Roman"/>
          <w:sz w:val="28"/>
          <w:szCs w:val="28"/>
        </w:rPr>
        <w:t xml:space="preserve"> ОСББ (</w:t>
      </w:r>
      <w:proofErr w:type="spellStart"/>
      <w:r w:rsidRPr="00E44088">
        <w:rPr>
          <w:rFonts w:ascii="Times New Roman" w:hAnsi="Times New Roman"/>
          <w:sz w:val="28"/>
          <w:szCs w:val="28"/>
        </w:rPr>
        <w:t>далі</w:t>
      </w:r>
      <w:proofErr w:type="spellEnd"/>
      <w:r w:rsidRPr="00E44088">
        <w:rPr>
          <w:rFonts w:ascii="Times New Roman" w:hAnsi="Times New Roman"/>
          <w:sz w:val="28"/>
          <w:szCs w:val="28"/>
        </w:rPr>
        <w:t xml:space="preserve"> – </w:t>
      </w:r>
      <w:proofErr w:type="spellStart"/>
      <w:r w:rsidRPr="00E44088">
        <w:rPr>
          <w:rFonts w:ascii="Times New Roman" w:hAnsi="Times New Roman"/>
          <w:sz w:val="28"/>
          <w:szCs w:val="28"/>
        </w:rPr>
        <w:t>Комісія</w:t>
      </w:r>
      <w:proofErr w:type="spellEnd"/>
      <w:r w:rsidRPr="00E44088">
        <w:rPr>
          <w:rFonts w:ascii="Times New Roman" w:hAnsi="Times New Roman"/>
          <w:sz w:val="28"/>
          <w:szCs w:val="28"/>
        </w:rPr>
        <w:t xml:space="preserve">), та </w:t>
      </w:r>
      <w:proofErr w:type="spellStart"/>
      <w:r w:rsidRPr="00E44088">
        <w:rPr>
          <w:rFonts w:ascii="Times New Roman" w:hAnsi="Times New Roman"/>
          <w:sz w:val="28"/>
          <w:szCs w:val="28"/>
        </w:rPr>
        <w:t>прийняття</w:t>
      </w:r>
      <w:proofErr w:type="spellEnd"/>
      <w:r w:rsidRPr="00E44088">
        <w:rPr>
          <w:rFonts w:ascii="Times New Roman" w:hAnsi="Times New Roman"/>
          <w:sz w:val="28"/>
          <w:szCs w:val="28"/>
        </w:rPr>
        <w:t xml:space="preserve"> нею </w:t>
      </w:r>
      <w:proofErr w:type="spellStart"/>
      <w:r w:rsidRPr="00E44088">
        <w:rPr>
          <w:rFonts w:ascii="Times New Roman" w:hAnsi="Times New Roman"/>
          <w:sz w:val="28"/>
          <w:szCs w:val="28"/>
        </w:rPr>
        <w:t>відповідного</w:t>
      </w:r>
      <w:proofErr w:type="spellEnd"/>
      <w:r w:rsidRPr="00E44088">
        <w:rPr>
          <w:rFonts w:ascii="Times New Roman" w:hAnsi="Times New Roman"/>
          <w:sz w:val="28"/>
          <w:szCs w:val="28"/>
        </w:rPr>
        <w:t xml:space="preserve"> </w:t>
      </w:r>
      <w:proofErr w:type="spellStart"/>
      <w:r w:rsidRPr="00E44088">
        <w:rPr>
          <w:rFonts w:ascii="Times New Roman" w:hAnsi="Times New Roman"/>
          <w:sz w:val="28"/>
          <w:szCs w:val="28"/>
        </w:rPr>
        <w:t>рішення</w:t>
      </w:r>
      <w:proofErr w:type="spellEnd"/>
      <w:r w:rsidRPr="00E44088">
        <w:rPr>
          <w:rFonts w:ascii="Times New Roman" w:hAnsi="Times New Roman"/>
          <w:sz w:val="28"/>
          <w:szCs w:val="28"/>
        </w:rPr>
        <w:t xml:space="preserve">. </w:t>
      </w:r>
    </w:p>
    <w:p w14:paraId="2135D634" w14:textId="77777777" w:rsidR="00E44088" w:rsidRPr="00E44088" w:rsidRDefault="00E44088" w:rsidP="00E44088">
      <w:pPr>
        <w:spacing w:after="0" w:line="240" w:lineRule="auto"/>
        <w:ind w:firstLine="675"/>
        <w:jc w:val="both"/>
        <w:rPr>
          <w:rFonts w:ascii="Times New Roman" w:hAnsi="Times New Roman"/>
          <w:sz w:val="28"/>
          <w:szCs w:val="28"/>
        </w:rPr>
      </w:pPr>
      <w:proofErr w:type="spellStart"/>
      <w:r w:rsidRPr="00E44088">
        <w:rPr>
          <w:rFonts w:ascii="Times New Roman" w:hAnsi="Times New Roman"/>
          <w:spacing w:val="-6"/>
          <w:sz w:val="28"/>
          <w:szCs w:val="28"/>
        </w:rPr>
        <w:t>Комісія</w:t>
      </w:r>
      <w:proofErr w:type="spellEnd"/>
      <w:r w:rsidRPr="00E44088">
        <w:rPr>
          <w:rFonts w:ascii="Times New Roman" w:hAnsi="Times New Roman"/>
          <w:spacing w:val="-6"/>
          <w:sz w:val="28"/>
          <w:szCs w:val="28"/>
        </w:rPr>
        <w:t xml:space="preserve"> </w:t>
      </w:r>
      <w:proofErr w:type="spellStart"/>
      <w:r w:rsidRPr="00E44088">
        <w:rPr>
          <w:rFonts w:ascii="Times New Roman" w:hAnsi="Times New Roman"/>
          <w:spacing w:val="-6"/>
          <w:sz w:val="28"/>
          <w:szCs w:val="28"/>
        </w:rPr>
        <w:t>утворюється</w:t>
      </w:r>
      <w:proofErr w:type="spellEnd"/>
      <w:r w:rsidRPr="00E44088">
        <w:rPr>
          <w:rFonts w:ascii="Times New Roman" w:hAnsi="Times New Roman"/>
          <w:spacing w:val="-6"/>
          <w:sz w:val="28"/>
          <w:szCs w:val="28"/>
        </w:rPr>
        <w:t xml:space="preserve"> </w:t>
      </w:r>
      <w:proofErr w:type="spellStart"/>
      <w:r w:rsidRPr="00E44088">
        <w:rPr>
          <w:rFonts w:ascii="Times New Roman" w:hAnsi="Times New Roman"/>
          <w:spacing w:val="-6"/>
          <w:sz w:val="28"/>
          <w:szCs w:val="28"/>
        </w:rPr>
        <w:t>розпорядженням</w:t>
      </w:r>
      <w:proofErr w:type="spellEnd"/>
      <w:r w:rsidRPr="00E44088">
        <w:rPr>
          <w:rFonts w:ascii="Times New Roman" w:hAnsi="Times New Roman"/>
          <w:spacing w:val="-6"/>
          <w:sz w:val="28"/>
          <w:szCs w:val="28"/>
        </w:rPr>
        <w:t xml:space="preserve"> </w:t>
      </w:r>
      <w:proofErr w:type="spellStart"/>
      <w:r w:rsidRPr="00E44088">
        <w:rPr>
          <w:rFonts w:ascii="Times New Roman" w:hAnsi="Times New Roman"/>
          <w:spacing w:val="-6"/>
          <w:sz w:val="28"/>
          <w:szCs w:val="28"/>
        </w:rPr>
        <w:t>міського</w:t>
      </w:r>
      <w:proofErr w:type="spellEnd"/>
      <w:r w:rsidRPr="00E44088">
        <w:rPr>
          <w:rFonts w:ascii="Times New Roman" w:hAnsi="Times New Roman"/>
          <w:spacing w:val="-6"/>
          <w:sz w:val="28"/>
          <w:szCs w:val="28"/>
        </w:rPr>
        <w:t xml:space="preserve"> </w:t>
      </w:r>
      <w:proofErr w:type="spellStart"/>
      <w:r w:rsidRPr="00E44088">
        <w:rPr>
          <w:rFonts w:ascii="Times New Roman" w:hAnsi="Times New Roman"/>
          <w:spacing w:val="-6"/>
          <w:sz w:val="28"/>
          <w:szCs w:val="28"/>
        </w:rPr>
        <w:t>голови</w:t>
      </w:r>
      <w:proofErr w:type="spellEnd"/>
      <w:r w:rsidRPr="00E44088">
        <w:rPr>
          <w:rFonts w:ascii="Times New Roman" w:hAnsi="Times New Roman"/>
          <w:spacing w:val="-6"/>
          <w:sz w:val="28"/>
          <w:szCs w:val="28"/>
        </w:rPr>
        <w:t xml:space="preserve">, </w:t>
      </w:r>
      <w:proofErr w:type="spellStart"/>
      <w:r w:rsidRPr="00E44088">
        <w:rPr>
          <w:rFonts w:ascii="Times New Roman" w:hAnsi="Times New Roman"/>
          <w:spacing w:val="-6"/>
          <w:sz w:val="28"/>
          <w:szCs w:val="28"/>
        </w:rPr>
        <w:t>яким</w:t>
      </w:r>
      <w:proofErr w:type="spellEnd"/>
      <w:r w:rsidRPr="00E44088">
        <w:rPr>
          <w:rFonts w:ascii="Times New Roman" w:hAnsi="Times New Roman"/>
          <w:spacing w:val="-6"/>
          <w:sz w:val="28"/>
          <w:szCs w:val="28"/>
        </w:rPr>
        <w:t xml:space="preserve"> </w:t>
      </w:r>
      <w:proofErr w:type="spellStart"/>
      <w:r w:rsidRPr="00E44088">
        <w:rPr>
          <w:rFonts w:ascii="Times New Roman" w:hAnsi="Times New Roman"/>
          <w:spacing w:val="-6"/>
          <w:sz w:val="28"/>
          <w:szCs w:val="28"/>
        </w:rPr>
        <w:t>затверджується</w:t>
      </w:r>
      <w:proofErr w:type="spellEnd"/>
      <w:r w:rsidRPr="00E44088">
        <w:rPr>
          <w:rFonts w:ascii="Times New Roman" w:hAnsi="Times New Roman"/>
          <w:sz w:val="28"/>
          <w:szCs w:val="28"/>
        </w:rPr>
        <w:t xml:space="preserve"> </w:t>
      </w:r>
      <w:proofErr w:type="spellStart"/>
      <w:r w:rsidRPr="00E44088">
        <w:rPr>
          <w:rFonts w:ascii="Times New Roman" w:hAnsi="Times New Roman"/>
          <w:sz w:val="28"/>
          <w:szCs w:val="28"/>
        </w:rPr>
        <w:t>її</w:t>
      </w:r>
      <w:proofErr w:type="spellEnd"/>
      <w:r w:rsidRPr="00E44088">
        <w:rPr>
          <w:rFonts w:ascii="Times New Roman" w:hAnsi="Times New Roman"/>
          <w:sz w:val="28"/>
          <w:szCs w:val="28"/>
        </w:rPr>
        <w:t xml:space="preserve"> </w:t>
      </w:r>
      <w:proofErr w:type="spellStart"/>
      <w:r w:rsidRPr="00E44088">
        <w:rPr>
          <w:rFonts w:ascii="Times New Roman" w:hAnsi="Times New Roman"/>
          <w:sz w:val="28"/>
          <w:szCs w:val="28"/>
        </w:rPr>
        <w:t>кількісний</w:t>
      </w:r>
      <w:proofErr w:type="spellEnd"/>
      <w:r w:rsidRPr="00E44088">
        <w:rPr>
          <w:rFonts w:ascii="Times New Roman" w:hAnsi="Times New Roman"/>
          <w:sz w:val="28"/>
          <w:szCs w:val="28"/>
        </w:rPr>
        <w:t xml:space="preserve"> та </w:t>
      </w:r>
      <w:proofErr w:type="spellStart"/>
      <w:r w:rsidRPr="00E44088">
        <w:rPr>
          <w:rFonts w:ascii="Times New Roman" w:hAnsi="Times New Roman"/>
          <w:sz w:val="28"/>
          <w:szCs w:val="28"/>
        </w:rPr>
        <w:t>персональний</w:t>
      </w:r>
      <w:proofErr w:type="spellEnd"/>
      <w:r w:rsidRPr="00E44088">
        <w:rPr>
          <w:rFonts w:ascii="Times New Roman" w:hAnsi="Times New Roman"/>
          <w:sz w:val="28"/>
          <w:szCs w:val="28"/>
        </w:rPr>
        <w:t xml:space="preserve"> склад. </w:t>
      </w:r>
    </w:p>
    <w:p w14:paraId="29674B34" w14:textId="7675A394" w:rsidR="00E44088" w:rsidRPr="00E44088" w:rsidRDefault="00E44088" w:rsidP="00E44088">
      <w:pPr>
        <w:spacing w:after="0" w:line="240" w:lineRule="auto"/>
        <w:ind w:firstLine="675"/>
        <w:jc w:val="both"/>
        <w:rPr>
          <w:rFonts w:ascii="Times New Roman" w:hAnsi="Times New Roman"/>
          <w:sz w:val="28"/>
          <w:szCs w:val="28"/>
        </w:rPr>
      </w:pPr>
      <w:proofErr w:type="spellStart"/>
      <w:r w:rsidRPr="00E44088">
        <w:rPr>
          <w:rFonts w:ascii="Times New Roman" w:hAnsi="Times New Roman"/>
          <w:sz w:val="28"/>
          <w:szCs w:val="28"/>
        </w:rPr>
        <w:t>Засідання</w:t>
      </w:r>
      <w:proofErr w:type="spellEnd"/>
      <w:r w:rsidRPr="00E44088">
        <w:rPr>
          <w:rFonts w:ascii="Times New Roman" w:hAnsi="Times New Roman"/>
          <w:sz w:val="28"/>
          <w:szCs w:val="28"/>
        </w:rPr>
        <w:t xml:space="preserve"> </w:t>
      </w:r>
      <w:proofErr w:type="spellStart"/>
      <w:r w:rsidRPr="00E44088">
        <w:rPr>
          <w:rFonts w:ascii="Times New Roman" w:hAnsi="Times New Roman"/>
          <w:sz w:val="28"/>
          <w:szCs w:val="28"/>
        </w:rPr>
        <w:t>Комісії</w:t>
      </w:r>
      <w:proofErr w:type="spellEnd"/>
      <w:r w:rsidRPr="00E44088">
        <w:rPr>
          <w:rFonts w:ascii="Times New Roman" w:hAnsi="Times New Roman"/>
          <w:sz w:val="28"/>
          <w:szCs w:val="28"/>
        </w:rPr>
        <w:t xml:space="preserve"> </w:t>
      </w:r>
      <w:proofErr w:type="spellStart"/>
      <w:r w:rsidRPr="00E44088">
        <w:rPr>
          <w:rFonts w:ascii="Times New Roman" w:hAnsi="Times New Roman"/>
          <w:sz w:val="28"/>
          <w:szCs w:val="28"/>
        </w:rPr>
        <w:t>проходять</w:t>
      </w:r>
      <w:proofErr w:type="spellEnd"/>
      <w:r w:rsidRPr="00E44088">
        <w:rPr>
          <w:rFonts w:ascii="Times New Roman" w:hAnsi="Times New Roman"/>
          <w:sz w:val="28"/>
          <w:szCs w:val="28"/>
        </w:rPr>
        <w:t xml:space="preserve"> в </w:t>
      </w:r>
      <w:proofErr w:type="spellStart"/>
      <w:r w:rsidRPr="00E44088">
        <w:rPr>
          <w:rFonts w:ascii="Times New Roman" w:hAnsi="Times New Roman"/>
          <w:sz w:val="28"/>
          <w:szCs w:val="28"/>
        </w:rPr>
        <w:t>міру</w:t>
      </w:r>
      <w:proofErr w:type="spellEnd"/>
      <w:r w:rsidRPr="00E44088">
        <w:rPr>
          <w:rFonts w:ascii="Times New Roman" w:hAnsi="Times New Roman"/>
          <w:sz w:val="28"/>
          <w:szCs w:val="28"/>
        </w:rPr>
        <w:t xml:space="preserve"> </w:t>
      </w:r>
      <w:proofErr w:type="spellStart"/>
      <w:r w:rsidRPr="00E44088">
        <w:rPr>
          <w:rFonts w:ascii="Times New Roman" w:hAnsi="Times New Roman"/>
          <w:sz w:val="28"/>
          <w:szCs w:val="28"/>
        </w:rPr>
        <w:t>надходження</w:t>
      </w:r>
      <w:proofErr w:type="spellEnd"/>
      <w:r w:rsidRPr="00E44088">
        <w:rPr>
          <w:rFonts w:ascii="Times New Roman" w:hAnsi="Times New Roman"/>
          <w:sz w:val="28"/>
          <w:szCs w:val="28"/>
        </w:rPr>
        <w:t xml:space="preserve"> </w:t>
      </w:r>
      <w:proofErr w:type="spellStart"/>
      <w:r w:rsidRPr="00E44088">
        <w:rPr>
          <w:rFonts w:ascii="Times New Roman" w:hAnsi="Times New Roman"/>
          <w:sz w:val="28"/>
          <w:szCs w:val="28"/>
        </w:rPr>
        <w:t>від</w:t>
      </w:r>
      <w:proofErr w:type="spellEnd"/>
      <w:r w:rsidRPr="00E44088">
        <w:rPr>
          <w:rFonts w:ascii="Times New Roman" w:hAnsi="Times New Roman"/>
          <w:sz w:val="28"/>
          <w:szCs w:val="28"/>
        </w:rPr>
        <w:t xml:space="preserve"> ОСББ заяви (</w:t>
      </w:r>
      <w:proofErr w:type="spellStart"/>
      <w:r w:rsidRPr="00E44088">
        <w:rPr>
          <w:rFonts w:ascii="Times New Roman" w:hAnsi="Times New Roman"/>
          <w:sz w:val="28"/>
          <w:szCs w:val="28"/>
        </w:rPr>
        <w:t>додаток</w:t>
      </w:r>
      <w:proofErr w:type="spellEnd"/>
      <w:r w:rsidRPr="00E44088">
        <w:rPr>
          <w:rFonts w:ascii="Times New Roman" w:hAnsi="Times New Roman"/>
          <w:sz w:val="28"/>
          <w:szCs w:val="28"/>
        </w:rPr>
        <w:t xml:space="preserve"> </w:t>
      </w:r>
      <w:r w:rsidRPr="00E44088">
        <w:rPr>
          <w:rFonts w:ascii="Times New Roman" w:hAnsi="Times New Roman"/>
          <w:sz w:val="28"/>
          <w:szCs w:val="28"/>
          <w:lang w:val="uk-UA"/>
        </w:rPr>
        <w:t>3</w:t>
      </w:r>
      <w:r w:rsidRPr="00E44088">
        <w:rPr>
          <w:rFonts w:ascii="Times New Roman" w:hAnsi="Times New Roman"/>
          <w:sz w:val="28"/>
          <w:szCs w:val="28"/>
        </w:rPr>
        <w:t xml:space="preserve"> до </w:t>
      </w:r>
      <w:proofErr w:type="spellStart"/>
      <w:r w:rsidRPr="00E44088">
        <w:rPr>
          <w:rFonts w:ascii="Times New Roman" w:hAnsi="Times New Roman"/>
          <w:sz w:val="28"/>
          <w:szCs w:val="28"/>
        </w:rPr>
        <w:t>Програми</w:t>
      </w:r>
      <w:proofErr w:type="spellEnd"/>
      <w:r w:rsidRPr="00E44088">
        <w:rPr>
          <w:rFonts w:ascii="Times New Roman" w:hAnsi="Times New Roman"/>
          <w:sz w:val="28"/>
          <w:szCs w:val="28"/>
        </w:rPr>
        <w:t xml:space="preserve">) про </w:t>
      </w:r>
      <w:proofErr w:type="spellStart"/>
      <w:r w:rsidRPr="00E44088">
        <w:rPr>
          <w:rFonts w:ascii="Times New Roman" w:hAnsi="Times New Roman"/>
          <w:sz w:val="28"/>
          <w:szCs w:val="28"/>
        </w:rPr>
        <w:t>отримання</w:t>
      </w:r>
      <w:proofErr w:type="spellEnd"/>
      <w:r w:rsidRPr="00E44088">
        <w:rPr>
          <w:rFonts w:ascii="Times New Roman" w:hAnsi="Times New Roman"/>
          <w:sz w:val="28"/>
          <w:szCs w:val="28"/>
        </w:rPr>
        <w:t xml:space="preserve"> </w:t>
      </w:r>
      <w:proofErr w:type="spellStart"/>
      <w:r w:rsidRPr="00E44088">
        <w:rPr>
          <w:rFonts w:ascii="Times New Roman" w:hAnsi="Times New Roman"/>
          <w:sz w:val="28"/>
          <w:szCs w:val="28"/>
        </w:rPr>
        <w:t>відшкодування</w:t>
      </w:r>
      <w:proofErr w:type="spellEnd"/>
      <w:r w:rsidRPr="00E44088">
        <w:rPr>
          <w:rFonts w:ascii="Times New Roman" w:hAnsi="Times New Roman"/>
          <w:sz w:val="28"/>
          <w:szCs w:val="28"/>
        </w:rPr>
        <w:t xml:space="preserve"> </w:t>
      </w:r>
      <w:proofErr w:type="spellStart"/>
      <w:r w:rsidRPr="00E44088">
        <w:rPr>
          <w:rFonts w:ascii="Times New Roman" w:hAnsi="Times New Roman"/>
          <w:sz w:val="28"/>
          <w:szCs w:val="28"/>
        </w:rPr>
        <w:t>частини</w:t>
      </w:r>
      <w:proofErr w:type="spellEnd"/>
      <w:r w:rsidRPr="00E44088">
        <w:rPr>
          <w:rFonts w:ascii="Times New Roman" w:hAnsi="Times New Roman"/>
          <w:sz w:val="28"/>
          <w:szCs w:val="28"/>
        </w:rPr>
        <w:t xml:space="preserve"> </w:t>
      </w:r>
      <w:proofErr w:type="spellStart"/>
      <w:r w:rsidRPr="00E44088">
        <w:rPr>
          <w:rFonts w:ascii="Times New Roman" w:hAnsi="Times New Roman"/>
          <w:sz w:val="28"/>
          <w:szCs w:val="28"/>
        </w:rPr>
        <w:t>витрат</w:t>
      </w:r>
      <w:proofErr w:type="spellEnd"/>
      <w:r w:rsidRPr="00E44088">
        <w:rPr>
          <w:rFonts w:ascii="Times New Roman" w:hAnsi="Times New Roman"/>
          <w:sz w:val="28"/>
          <w:szCs w:val="28"/>
        </w:rPr>
        <w:t xml:space="preserve">, </w:t>
      </w:r>
      <w:proofErr w:type="spellStart"/>
      <w:r w:rsidRPr="00E44088">
        <w:rPr>
          <w:rFonts w:ascii="Times New Roman" w:hAnsi="Times New Roman"/>
          <w:sz w:val="28"/>
          <w:szCs w:val="28"/>
        </w:rPr>
        <w:t>спрямованих</w:t>
      </w:r>
      <w:proofErr w:type="spellEnd"/>
      <w:r w:rsidRPr="00E44088">
        <w:rPr>
          <w:rFonts w:ascii="Times New Roman" w:hAnsi="Times New Roman"/>
          <w:sz w:val="28"/>
          <w:szCs w:val="28"/>
        </w:rPr>
        <w:t xml:space="preserve"> </w:t>
      </w:r>
      <w:r w:rsidRPr="00E44088">
        <w:rPr>
          <w:rFonts w:ascii="Times New Roman" w:hAnsi="Times New Roman"/>
          <w:sz w:val="28"/>
          <w:szCs w:val="28"/>
        </w:rPr>
        <w:lastRenderedPageBreak/>
        <w:t xml:space="preserve">ОСББ на </w:t>
      </w:r>
      <w:proofErr w:type="spellStart"/>
      <w:r w:rsidRPr="00E44088">
        <w:rPr>
          <w:rFonts w:ascii="Times New Roman" w:hAnsi="Times New Roman"/>
          <w:sz w:val="28"/>
          <w:szCs w:val="28"/>
        </w:rPr>
        <w:t>впровадження</w:t>
      </w:r>
      <w:proofErr w:type="spellEnd"/>
      <w:r w:rsidRPr="00E44088">
        <w:rPr>
          <w:rFonts w:ascii="Times New Roman" w:hAnsi="Times New Roman"/>
          <w:sz w:val="28"/>
          <w:szCs w:val="28"/>
        </w:rPr>
        <w:t xml:space="preserve"> </w:t>
      </w:r>
      <w:proofErr w:type="spellStart"/>
      <w:r w:rsidRPr="00E44088">
        <w:rPr>
          <w:rFonts w:ascii="Times New Roman" w:hAnsi="Times New Roman"/>
          <w:sz w:val="28"/>
          <w:szCs w:val="28"/>
        </w:rPr>
        <w:t>енергоефективних</w:t>
      </w:r>
      <w:proofErr w:type="spellEnd"/>
      <w:r w:rsidRPr="00E44088">
        <w:rPr>
          <w:rFonts w:ascii="Times New Roman" w:hAnsi="Times New Roman"/>
          <w:sz w:val="28"/>
          <w:szCs w:val="28"/>
        </w:rPr>
        <w:t xml:space="preserve"> </w:t>
      </w:r>
      <w:proofErr w:type="spellStart"/>
      <w:r w:rsidRPr="00E44088">
        <w:rPr>
          <w:rFonts w:ascii="Times New Roman" w:hAnsi="Times New Roman"/>
          <w:sz w:val="28"/>
          <w:szCs w:val="28"/>
        </w:rPr>
        <w:t>заходів</w:t>
      </w:r>
      <w:proofErr w:type="spellEnd"/>
      <w:r w:rsidRPr="00E44088">
        <w:rPr>
          <w:rFonts w:ascii="Times New Roman" w:hAnsi="Times New Roman"/>
          <w:sz w:val="28"/>
          <w:szCs w:val="28"/>
        </w:rPr>
        <w:t xml:space="preserve"> та </w:t>
      </w:r>
      <w:proofErr w:type="spellStart"/>
      <w:r w:rsidRPr="00E44088">
        <w:rPr>
          <w:rFonts w:ascii="Times New Roman" w:hAnsi="Times New Roman"/>
          <w:sz w:val="28"/>
          <w:szCs w:val="28"/>
        </w:rPr>
        <w:t>сформованого</w:t>
      </w:r>
      <w:proofErr w:type="spellEnd"/>
      <w:r w:rsidRPr="00E44088">
        <w:rPr>
          <w:rFonts w:ascii="Times New Roman" w:hAnsi="Times New Roman"/>
          <w:sz w:val="28"/>
          <w:szCs w:val="28"/>
        </w:rPr>
        <w:t xml:space="preserve"> пакету </w:t>
      </w:r>
      <w:proofErr w:type="spellStart"/>
      <w:r w:rsidRPr="00E44088">
        <w:rPr>
          <w:rFonts w:ascii="Times New Roman" w:hAnsi="Times New Roman"/>
          <w:sz w:val="28"/>
          <w:szCs w:val="28"/>
        </w:rPr>
        <w:t>документів</w:t>
      </w:r>
      <w:proofErr w:type="spellEnd"/>
      <w:r w:rsidRPr="00E44088">
        <w:rPr>
          <w:rFonts w:ascii="Times New Roman" w:hAnsi="Times New Roman"/>
          <w:sz w:val="28"/>
          <w:szCs w:val="28"/>
        </w:rPr>
        <w:t xml:space="preserve"> (</w:t>
      </w:r>
      <w:proofErr w:type="spellStart"/>
      <w:r w:rsidRPr="00E44088">
        <w:rPr>
          <w:rFonts w:ascii="Times New Roman" w:hAnsi="Times New Roman"/>
          <w:sz w:val="28"/>
          <w:szCs w:val="28"/>
        </w:rPr>
        <w:t>додаток</w:t>
      </w:r>
      <w:proofErr w:type="spellEnd"/>
      <w:r w:rsidRPr="00E44088">
        <w:rPr>
          <w:rFonts w:ascii="Times New Roman" w:hAnsi="Times New Roman"/>
          <w:sz w:val="28"/>
          <w:szCs w:val="28"/>
        </w:rPr>
        <w:t xml:space="preserve"> </w:t>
      </w:r>
      <w:r w:rsidRPr="00E44088">
        <w:rPr>
          <w:rFonts w:ascii="Times New Roman" w:hAnsi="Times New Roman"/>
          <w:sz w:val="28"/>
          <w:szCs w:val="28"/>
          <w:lang w:val="uk-UA"/>
        </w:rPr>
        <w:t>5 до Програми</w:t>
      </w:r>
      <w:r w:rsidRPr="00E44088">
        <w:rPr>
          <w:rFonts w:ascii="Times New Roman" w:hAnsi="Times New Roman"/>
          <w:sz w:val="28"/>
          <w:szCs w:val="28"/>
        </w:rPr>
        <w:t>).</w:t>
      </w:r>
    </w:p>
    <w:p w14:paraId="7ABCDA36" w14:textId="44B4F0B2" w:rsidR="00E44088" w:rsidRPr="008A7E8F" w:rsidRDefault="00E44088" w:rsidP="00E44088">
      <w:pPr>
        <w:tabs>
          <w:tab w:val="left" w:pos="1276"/>
        </w:tabs>
        <w:spacing w:after="0" w:line="240" w:lineRule="auto"/>
        <w:ind w:firstLine="567"/>
        <w:jc w:val="both"/>
        <w:rPr>
          <w:rFonts w:ascii="Times New Roman" w:hAnsi="Times New Roman"/>
          <w:sz w:val="28"/>
          <w:szCs w:val="28"/>
          <w:lang w:val="uk-UA"/>
        </w:rPr>
      </w:pPr>
      <w:r w:rsidRPr="008A7E8F">
        <w:rPr>
          <w:rFonts w:ascii="Times New Roman" w:hAnsi="Times New Roman"/>
          <w:sz w:val="28"/>
          <w:szCs w:val="28"/>
        </w:rPr>
        <w:t xml:space="preserve">За результатами </w:t>
      </w:r>
      <w:proofErr w:type="spellStart"/>
      <w:r w:rsidRPr="008A7E8F">
        <w:rPr>
          <w:rFonts w:ascii="Times New Roman" w:hAnsi="Times New Roman"/>
          <w:sz w:val="28"/>
          <w:szCs w:val="28"/>
        </w:rPr>
        <w:t>розгляду</w:t>
      </w:r>
      <w:proofErr w:type="spellEnd"/>
      <w:r w:rsidRPr="008A7E8F">
        <w:rPr>
          <w:rFonts w:ascii="Times New Roman" w:hAnsi="Times New Roman"/>
          <w:sz w:val="28"/>
          <w:szCs w:val="28"/>
        </w:rPr>
        <w:t xml:space="preserve"> </w:t>
      </w:r>
      <w:proofErr w:type="spellStart"/>
      <w:r w:rsidRPr="008A7E8F">
        <w:rPr>
          <w:rFonts w:ascii="Times New Roman" w:hAnsi="Times New Roman"/>
          <w:sz w:val="28"/>
          <w:szCs w:val="28"/>
        </w:rPr>
        <w:t>поданих</w:t>
      </w:r>
      <w:proofErr w:type="spellEnd"/>
      <w:r w:rsidRPr="008A7E8F">
        <w:rPr>
          <w:rFonts w:ascii="Times New Roman" w:hAnsi="Times New Roman"/>
          <w:sz w:val="28"/>
          <w:szCs w:val="28"/>
        </w:rPr>
        <w:t xml:space="preserve"> </w:t>
      </w:r>
      <w:proofErr w:type="spellStart"/>
      <w:r w:rsidRPr="008A7E8F">
        <w:rPr>
          <w:rFonts w:ascii="Times New Roman" w:hAnsi="Times New Roman"/>
          <w:sz w:val="28"/>
          <w:szCs w:val="28"/>
        </w:rPr>
        <w:t>заяв</w:t>
      </w:r>
      <w:proofErr w:type="spellEnd"/>
      <w:r w:rsidRPr="008A7E8F">
        <w:rPr>
          <w:rFonts w:ascii="Times New Roman" w:hAnsi="Times New Roman"/>
          <w:sz w:val="28"/>
          <w:szCs w:val="28"/>
        </w:rPr>
        <w:t xml:space="preserve"> </w:t>
      </w:r>
      <w:proofErr w:type="spellStart"/>
      <w:r w:rsidRPr="008A7E8F">
        <w:rPr>
          <w:rFonts w:ascii="Times New Roman" w:hAnsi="Times New Roman"/>
          <w:sz w:val="28"/>
          <w:szCs w:val="28"/>
        </w:rPr>
        <w:t>Комісія</w:t>
      </w:r>
      <w:proofErr w:type="spellEnd"/>
      <w:r w:rsidRPr="008A7E8F">
        <w:rPr>
          <w:rFonts w:ascii="Times New Roman" w:hAnsi="Times New Roman"/>
          <w:sz w:val="28"/>
          <w:szCs w:val="28"/>
        </w:rPr>
        <w:t xml:space="preserve"> </w:t>
      </w:r>
      <w:proofErr w:type="spellStart"/>
      <w:r w:rsidRPr="008A7E8F">
        <w:rPr>
          <w:rFonts w:ascii="Times New Roman" w:hAnsi="Times New Roman"/>
          <w:sz w:val="28"/>
          <w:szCs w:val="28"/>
        </w:rPr>
        <w:t>приймає</w:t>
      </w:r>
      <w:proofErr w:type="spellEnd"/>
      <w:r w:rsidRPr="008A7E8F">
        <w:rPr>
          <w:rFonts w:ascii="Times New Roman" w:hAnsi="Times New Roman"/>
          <w:sz w:val="28"/>
          <w:szCs w:val="28"/>
        </w:rPr>
        <w:t xml:space="preserve"> </w:t>
      </w:r>
      <w:proofErr w:type="spellStart"/>
      <w:r w:rsidRPr="008A7E8F">
        <w:rPr>
          <w:rFonts w:ascii="Times New Roman" w:hAnsi="Times New Roman"/>
          <w:sz w:val="28"/>
          <w:szCs w:val="28"/>
        </w:rPr>
        <w:t>рішення</w:t>
      </w:r>
      <w:proofErr w:type="spellEnd"/>
      <w:r w:rsidRPr="008A7E8F">
        <w:rPr>
          <w:rFonts w:ascii="Times New Roman" w:hAnsi="Times New Roman"/>
          <w:sz w:val="28"/>
          <w:szCs w:val="28"/>
          <w:lang w:val="uk-UA"/>
        </w:rPr>
        <w:t xml:space="preserve"> про погодження до відшкодування частини прийнятних витрат з місцевого бюджету на рахунок ОСББ, що відкритий у Кредитно-фінансовій установі для подальшого зарахування коштів на</w:t>
      </w:r>
      <w:r w:rsidRPr="008A7E8F">
        <w:rPr>
          <w:rFonts w:ascii="Times New Roman" w:hAnsi="Times New Roman"/>
          <w:color w:val="FF0000"/>
          <w:sz w:val="28"/>
          <w:szCs w:val="28"/>
          <w:lang w:val="uk-UA"/>
        </w:rPr>
        <w:t xml:space="preserve"> </w:t>
      </w:r>
      <w:r w:rsidRPr="008A7E8F">
        <w:rPr>
          <w:rFonts w:ascii="Times New Roman" w:hAnsi="Times New Roman"/>
          <w:sz w:val="28"/>
          <w:szCs w:val="28"/>
          <w:lang w:val="uk-UA"/>
        </w:rPr>
        <w:t>відповідні рахунки ОСББ, які відкриті у відповідних Кредитно-фінансових установах.</w:t>
      </w:r>
      <w:r w:rsidRPr="00E44088">
        <w:rPr>
          <w:rFonts w:ascii="Times New Roman" w:hAnsi="Times New Roman"/>
          <w:sz w:val="28"/>
          <w:szCs w:val="28"/>
          <w:lang w:val="uk-UA"/>
        </w:rPr>
        <w:t xml:space="preserve"> </w:t>
      </w:r>
    </w:p>
    <w:p w14:paraId="3A0C3F08" w14:textId="77777777" w:rsidR="00E44088" w:rsidRPr="00E44088" w:rsidRDefault="00E44088" w:rsidP="00E44088">
      <w:pPr>
        <w:spacing w:after="0" w:line="240" w:lineRule="auto"/>
        <w:ind w:firstLine="675"/>
        <w:jc w:val="both"/>
        <w:rPr>
          <w:rFonts w:ascii="Times New Roman" w:hAnsi="Times New Roman"/>
          <w:sz w:val="28"/>
          <w:szCs w:val="28"/>
        </w:rPr>
      </w:pPr>
      <w:proofErr w:type="spellStart"/>
      <w:r w:rsidRPr="00E44088">
        <w:rPr>
          <w:rFonts w:ascii="Times New Roman" w:hAnsi="Times New Roman"/>
          <w:sz w:val="28"/>
          <w:szCs w:val="28"/>
        </w:rPr>
        <w:t>Результати</w:t>
      </w:r>
      <w:proofErr w:type="spellEnd"/>
      <w:r w:rsidRPr="00E44088">
        <w:rPr>
          <w:rFonts w:ascii="Times New Roman" w:hAnsi="Times New Roman"/>
          <w:sz w:val="28"/>
          <w:szCs w:val="28"/>
        </w:rPr>
        <w:t xml:space="preserve"> </w:t>
      </w:r>
      <w:proofErr w:type="spellStart"/>
      <w:r w:rsidRPr="00E44088">
        <w:rPr>
          <w:rFonts w:ascii="Times New Roman" w:hAnsi="Times New Roman"/>
          <w:sz w:val="28"/>
          <w:szCs w:val="28"/>
        </w:rPr>
        <w:t>засідання</w:t>
      </w:r>
      <w:proofErr w:type="spellEnd"/>
      <w:r w:rsidRPr="00E44088">
        <w:rPr>
          <w:rFonts w:ascii="Times New Roman" w:hAnsi="Times New Roman"/>
          <w:sz w:val="28"/>
          <w:szCs w:val="28"/>
        </w:rPr>
        <w:t xml:space="preserve"> </w:t>
      </w:r>
      <w:proofErr w:type="spellStart"/>
      <w:r w:rsidRPr="00E44088">
        <w:rPr>
          <w:rFonts w:ascii="Times New Roman" w:hAnsi="Times New Roman"/>
          <w:sz w:val="28"/>
          <w:szCs w:val="28"/>
        </w:rPr>
        <w:t>Комісії</w:t>
      </w:r>
      <w:proofErr w:type="spellEnd"/>
      <w:r w:rsidRPr="00E44088">
        <w:rPr>
          <w:rFonts w:ascii="Times New Roman" w:hAnsi="Times New Roman"/>
          <w:sz w:val="28"/>
          <w:szCs w:val="28"/>
        </w:rPr>
        <w:t xml:space="preserve"> </w:t>
      </w:r>
      <w:proofErr w:type="spellStart"/>
      <w:r w:rsidRPr="00E44088">
        <w:rPr>
          <w:rFonts w:ascii="Times New Roman" w:hAnsi="Times New Roman"/>
          <w:sz w:val="28"/>
          <w:szCs w:val="28"/>
        </w:rPr>
        <w:t>оформлюються</w:t>
      </w:r>
      <w:proofErr w:type="spellEnd"/>
      <w:r w:rsidRPr="00E44088">
        <w:rPr>
          <w:rFonts w:ascii="Times New Roman" w:hAnsi="Times New Roman"/>
          <w:sz w:val="28"/>
          <w:szCs w:val="28"/>
        </w:rPr>
        <w:t xml:space="preserve"> протоколом, </w:t>
      </w:r>
      <w:proofErr w:type="spellStart"/>
      <w:r w:rsidRPr="00E44088">
        <w:rPr>
          <w:rFonts w:ascii="Times New Roman" w:hAnsi="Times New Roman"/>
          <w:sz w:val="28"/>
          <w:szCs w:val="28"/>
        </w:rPr>
        <w:t>який</w:t>
      </w:r>
      <w:proofErr w:type="spellEnd"/>
      <w:r w:rsidRPr="00E44088">
        <w:rPr>
          <w:rFonts w:ascii="Times New Roman" w:hAnsi="Times New Roman"/>
          <w:sz w:val="28"/>
          <w:szCs w:val="28"/>
        </w:rPr>
        <w:t xml:space="preserve"> </w:t>
      </w:r>
      <w:proofErr w:type="spellStart"/>
      <w:r w:rsidRPr="00E44088">
        <w:rPr>
          <w:rFonts w:ascii="Times New Roman" w:hAnsi="Times New Roman"/>
          <w:sz w:val="28"/>
          <w:szCs w:val="28"/>
        </w:rPr>
        <w:t>підписується</w:t>
      </w:r>
      <w:proofErr w:type="spellEnd"/>
      <w:r w:rsidRPr="00E44088">
        <w:rPr>
          <w:rFonts w:ascii="Times New Roman" w:hAnsi="Times New Roman"/>
          <w:sz w:val="28"/>
          <w:szCs w:val="28"/>
        </w:rPr>
        <w:t xml:space="preserve"> головою та секретарем </w:t>
      </w:r>
      <w:proofErr w:type="spellStart"/>
      <w:r w:rsidRPr="00E44088">
        <w:rPr>
          <w:rFonts w:ascii="Times New Roman" w:hAnsi="Times New Roman"/>
          <w:sz w:val="28"/>
          <w:szCs w:val="28"/>
        </w:rPr>
        <w:t>Комісії</w:t>
      </w:r>
      <w:proofErr w:type="spellEnd"/>
      <w:r w:rsidRPr="00E44088">
        <w:rPr>
          <w:rFonts w:ascii="Times New Roman" w:hAnsi="Times New Roman"/>
          <w:sz w:val="28"/>
          <w:szCs w:val="28"/>
        </w:rPr>
        <w:t>.</w:t>
      </w:r>
    </w:p>
    <w:p w14:paraId="02DAE1AA" w14:textId="77777777" w:rsidR="00E44088" w:rsidRPr="00E44088" w:rsidRDefault="00E44088" w:rsidP="00E44088">
      <w:pPr>
        <w:spacing w:after="0" w:line="240" w:lineRule="auto"/>
        <w:ind w:firstLine="675"/>
        <w:jc w:val="both"/>
        <w:rPr>
          <w:rFonts w:ascii="Times New Roman" w:hAnsi="Times New Roman"/>
          <w:sz w:val="28"/>
          <w:szCs w:val="28"/>
        </w:rPr>
      </w:pPr>
      <w:proofErr w:type="spellStart"/>
      <w:r w:rsidRPr="00E44088">
        <w:rPr>
          <w:rFonts w:ascii="Times New Roman" w:hAnsi="Times New Roman"/>
          <w:sz w:val="28"/>
          <w:szCs w:val="28"/>
        </w:rPr>
        <w:t>Рішення</w:t>
      </w:r>
      <w:proofErr w:type="spellEnd"/>
      <w:r w:rsidRPr="00E44088">
        <w:rPr>
          <w:rFonts w:ascii="Times New Roman" w:hAnsi="Times New Roman"/>
          <w:sz w:val="28"/>
          <w:szCs w:val="28"/>
        </w:rPr>
        <w:t xml:space="preserve"> </w:t>
      </w:r>
      <w:proofErr w:type="spellStart"/>
      <w:r w:rsidRPr="00E44088">
        <w:rPr>
          <w:rFonts w:ascii="Times New Roman" w:hAnsi="Times New Roman"/>
          <w:sz w:val="28"/>
          <w:szCs w:val="28"/>
        </w:rPr>
        <w:t>Комісії</w:t>
      </w:r>
      <w:proofErr w:type="spellEnd"/>
      <w:r w:rsidRPr="00E44088">
        <w:rPr>
          <w:rFonts w:ascii="Times New Roman" w:hAnsi="Times New Roman"/>
          <w:sz w:val="28"/>
          <w:szCs w:val="28"/>
        </w:rPr>
        <w:t xml:space="preserve"> </w:t>
      </w:r>
      <w:proofErr w:type="spellStart"/>
      <w:r w:rsidRPr="00E44088">
        <w:rPr>
          <w:rFonts w:ascii="Times New Roman" w:hAnsi="Times New Roman"/>
          <w:sz w:val="28"/>
          <w:szCs w:val="28"/>
        </w:rPr>
        <w:t>приймається</w:t>
      </w:r>
      <w:proofErr w:type="spellEnd"/>
      <w:r w:rsidRPr="00E44088">
        <w:rPr>
          <w:rFonts w:ascii="Times New Roman" w:hAnsi="Times New Roman"/>
          <w:sz w:val="28"/>
          <w:szCs w:val="28"/>
        </w:rPr>
        <w:t xml:space="preserve"> на </w:t>
      </w:r>
      <w:proofErr w:type="spellStart"/>
      <w:r w:rsidRPr="00E44088">
        <w:rPr>
          <w:rFonts w:ascii="Times New Roman" w:hAnsi="Times New Roman"/>
          <w:sz w:val="28"/>
          <w:szCs w:val="28"/>
        </w:rPr>
        <w:t>засіданні</w:t>
      </w:r>
      <w:proofErr w:type="spellEnd"/>
      <w:r w:rsidRPr="00E44088">
        <w:rPr>
          <w:rFonts w:ascii="Times New Roman" w:hAnsi="Times New Roman"/>
          <w:sz w:val="28"/>
          <w:szCs w:val="28"/>
        </w:rPr>
        <w:t xml:space="preserve"> </w:t>
      </w:r>
      <w:proofErr w:type="spellStart"/>
      <w:r w:rsidRPr="00E44088">
        <w:rPr>
          <w:rFonts w:ascii="Times New Roman" w:hAnsi="Times New Roman"/>
          <w:sz w:val="28"/>
          <w:szCs w:val="28"/>
        </w:rPr>
        <w:t>більшістю</w:t>
      </w:r>
      <w:proofErr w:type="spellEnd"/>
      <w:r w:rsidRPr="00E44088">
        <w:rPr>
          <w:rFonts w:ascii="Times New Roman" w:hAnsi="Times New Roman"/>
          <w:sz w:val="28"/>
          <w:szCs w:val="28"/>
        </w:rPr>
        <w:t xml:space="preserve"> </w:t>
      </w:r>
      <w:proofErr w:type="spellStart"/>
      <w:r w:rsidRPr="00E44088">
        <w:rPr>
          <w:rFonts w:ascii="Times New Roman" w:hAnsi="Times New Roman"/>
          <w:sz w:val="28"/>
          <w:szCs w:val="28"/>
        </w:rPr>
        <w:t>голосів</w:t>
      </w:r>
      <w:proofErr w:type="spellEnd"/>
      <w:r w:rsidRPr="00E44088">
        <w:rPr>
          <w:rFonts w:ascii="Times New Roman" w:hAnsi="Times New Roman"/>
          <w:sz w:val="28"/>
          <w:szCs w:val="28"/>
        </w:rPr>
        <w:t xml:space="preserve"> </w:t>
      </w:r>
      <w:proofErr w:type="spellStart"/>
      <w:r w:rsidRPr="00E44088">
        <w:rPr>
          <w:rFonts w:ascii="Times New Roman" w:hAnsi="Times New Roman"/>
          <w:sz w:val="28"/>
          <w:szCs w:val="28"/>
        </w:rPr>
        <w:t>від</w:t>
      </w:r>
      <w:proofErr w:type="spellEnd"/>
      <w:r w:rsidRPr="00E44088">
        <w:rPr>
          <w:rFonts w:ascii="Times New Roman" w:hAnsi="Times New Roman"/>
          <w:sz w:val="28"/>
          <w:szCs w:val="28"/>
        </w:rPr>
        <w:t xml:space="preserve"> </w:t>
      </w:r>
      <w:proofErr w:type="spellStart"/>
      <w:r w:rsidRPr="00E44088">
        <w:rPr>
          <w:rFonts w:ascii="Times New Roman" w:hAnsi="Times New Roman"/>
          <w:sz w:val="28"/>
          <w:szCs w:val="28"/>
        </w:rPr>
        <w:t>загального</w:t>
      </w:r>
      <w:proofErr w:type="spellEnd"/>
      <w:r w:rsidRPr="00E44088">
        <w:rPr>
          <w:rFonts w:ascii="Times New Roman" w:hAnsi="Times New Roman"/>
          <w:sz w:val="28"/>
          <w:szCs w:val="28"/>
        </w:rPr>
        <w:t xml:space="preserve"> складу </w:t>
      </w:r>
      <w:proofErr w:type="spellStart"/>
      <w:r w:rsidRPr="00E44088">
        <w:rPr>
          <w:rFonts w:ascii="Times New Roman" w:hAnsi="Times New Roman"/>
          <w:sz w:val="28"/>
          <w:szCs w:val="28"/>
        </w:rPr>
        <w:t>комісії</w:t>
      </w:r>
      <w:proofErr w:type="spellEnd"/>
      <w:r w:rsidRPr="00E44088">
        <w:rPr>
          <w:rFonts w:ascii="Times New Roman" w:hAnsi="Times New Roman"/>
          <w:sz w:val="28"/>
          <w:szCs w:val="28"/>
        </w:rPr>
        <w:t xml:space="preserve"> </w:t>
      </w:r>
      <w:proofErr w:type="spellStart"/>
      <w:r w:rsidRPr="00E44088">
        <w:rPr>
          <w:rFonts w:ascii="Times New Roman" w:hAnsi="Times New Roman"/>
          <w:sz w:val="28"/>
          <w:szCs w:val="28"/>
        </w:rPr>
        <w:t>відкритим</w:t>
      </w:r>
      <w:proofErr w:type="spellEnd"/>
      <w:r w:rsidRPr="00E44088">
        <w:rPr>
          <w:rFonts w:ascii="Times New Roman" w:hAnsi="Times New Roman"/>
          <w:sz w:val="28"/>
          <w:szCs w:val="28"/>
        </w:rPr>
        <w:t xml:space="preserve"> </w:t>
      </w:r>
      <w:proofErr w:type="spellStart"/>
      <w:r w:rsidRPr="00E44088">
        <w:rPr>
          <w:rFonts w:ascii="Times New Roman" w:hAnsi="Times New Roman"/>
          <w:sz w:val="28"/>
          <w:szCs w:val="28"/>
        </w:rPr>
        <w:t>голосуванням</w:t>
      </w:r>
      <w:proofErr w:type="spellEnd"/>
      <w:r w:rsidRPr="00E44088">
        <w:rPr>
          <w:rFonts w:ascii="Times New Roman" w:hAnsi="Times New Roman"/>
          <w:sz w:val="28"/>
          <w:szCs w:val="28"/>
        </w:rPr>
        <w:t>.</w:t>
      </w:r>
    </w:p>
    <w:p w14:paraId="220FDC60" w14:textId="77777777" w:rsidR="00E44088" w:rsidRPr="00E44088" w:rsidRDefault="00E44088" w:rsidP="00E44088">
      <w:pPr>
        <w:spacing w:after="0" w:line="240" w:lineRule="auto"/>
        <w:ind w:firstLine="675"/>
        <w:jc w:val="both"/>
        <w:rPr>
          <w:rFonts w:ascii="Times New Roman" w:hAnsi="Times New Roman"/>
          <w:sz w:val="28"/>
          <w:szCs w:val="28"/>
        </w:rPr>
      </w:pPr>
      <w:r w:rsidRPr="00E44088">
        <w:rPr>
          <w:rFonts w:ascii="Times New Roman" w:hAnsi="Times New Roman"/>
          <w:sz w:val="28"/>
          <w:szCs w:val="28"/>
        </w:rPr>
        <w:t xml:space="preserve">У </w:t>
      </w:r>
      <w:proofErr w:type="spellStart"/>
      <w:r w:rsidRPr="00E44088">
        <w:rPr>
          <w:rFonts w:ascii="Times New Roman" w:hAnsi="Times New Roman"/>
          <w:sz w:val="28"/>
          <w:szCs w:val="28"/>
        </w:rPr>
        <w:t>разі</w:t>
      </w:r>
      <w:proofErr w:type="spellEnd"/>
      <w:r w:rsidRPr="00E44088">
        <w:rPr>
          <w:rFonts w:ascii="Times New Roman" w:hAnsi="Times New Roman"/>
          <w:sz w:val="28"/>
          <w:szCs w:val="28"/>
        </w:rPr>
        <w:t xml:space="preserve"> </w:t>
      </w:r>
      <w:proofErr w:type="spellStart"/>
      <w:r w:rsidRPr="00E44088">
        <w:rPr>
          <w:rFonts w:ascii="Times New Roman" w:hAnsi="Times New Roman"/>
          <w:sz w:val="28"/>
          <w:szCs w:val="28"/>
        </w:rPr>
        <w:t>виявлення</w:t>
      </w:r>
      <w:proofErr w:type="spellEnd"/>
      <w:r w:rsidRPr="00E44088">
        <w:rPr>
          <w:rFonts w:ascii="Times New Roman" w:hAnsi="Times New Roman"/>
          <w:sz w:val="28"/>
          <w:szCs w:val="28"/>
        </w:rPr>
        <w:t xml:space="preserve"> </w:t>
      </w:r>
      <w:proofErr w:type="spellStart"/>
      <w:r w:rsidRPr="00E44088">
        <w:rPr>
          <w:rFonts w:ascii="Times New Roman" w:hAnsi="Times New Roman"/>
          <w:sz w:val="28"/>
          <w:szCs w:val="28"/>
        </w:rPr>
        <w:t>невідповідностей</w:t>
      </w:r>
      <w:proofErr w:type="spellEnd"/>
      <w:r w:rsidRPr="00E44088">
        <w:rPr>
          <w:rFonts w:ascii="Times New Roman" w:hAnsi="Times New Roman"/>
          <w:sz w:val="28"/>
          <w:szCs w:val="28"/>
        </w:rPr>
        <w:t xml:space="preserve"> </w:t>
      </w:r>
      <w:proofErr w:type="gramStart"/>
      <w:r w:rsidRPr="00E44088">
        <w:rPr>
          <w:rFonts w:ascii="Times New Roman" w:hAnsi="Times New Roman"/>
          <w:sz w:val="28"/>
          <w:szCs w:val="28"/>
        </w:rPr>
        <w:t>у документах</w:t>
      </w:r>
      <w:proofErr w:type="gramEnd"/>
      <w:r w:rsidRPr="00E44088">
        <w:rPr>
          <w:rFonts w:ascii="Times New Roman" w:hAnsi="Times New Roman"/>
          <w:sz w:val="28"/>
          <w:szCs w:val="28"/>
        </w:rPr>
        <w:t xml:space="preserve"> </w:t>
      </w:r>
      <w:proofErr w:type="spellStart"/>
      <w:r w:rsidRPr="00E44088">
        <w:rPr>
          <w:rFonts w:ascii="Times New Roman" w:hAnsi="Times New Roman"/>
          <w:sz w:val="28"/>
          <w:szCs w:val="28"/>
        </w:rPr>
        <w:t>щодо</w:t>
      </w:r>
      <w:proofErr w:type="spellEnd"/>
      <w:r w:rsidRPr="00E44088">
        <w:rPr>
          <w:rFonts w:ascii="Times New Roman" w:hAnsi="Times New Roman"/>
          <w:sz w:val="28"/>
          <w:szCs w:val="28"/>
        </w:rPr>
        <w:t xml:space="preserve"> </w:t>
      </w:r>
      <w:proofErr w:type="spellStart"/>
      <w:r w:rsidRPr="00E44088">
        <w:rPr>
          <w:rFonts w:ascii="Times New Roman" w:hAnsi="Times New Roman"/>
          <w:sz w:val="28"/>
          <w:szCs w:val="28"/>
        </w:rPr>
        <w:t>окремих</w:t>
      </w:r>
      <w:proofErr w:type="spellEnd"/>
      <w:r w:rsidRPr="00E44088">
        <w:rPr>
          <w:rFonts w:ascii="Times New Roman" w:hAnsi="Times New Roman"/>
          <w:sz w:val="28"/>
          <w:szCs w:val="28"/>
        </w:rPr>
        <w:t xml:space="preserve"> ОСББ, </w:t>
      </w:r>
      <w:proofErr w:type="spellStart"/>
      <w:r w:rsidRPr="00E44088">
        <w:rPr>
          <w:rFonts w:ascii="Times New Roman" w:hAnsi="Times New Roman"/>
          <w:sz w:val="28"/>
          <w:szCs w:val="28"/>
        </w:rPr>
        <w:t>Комісія</w:t>
      </w:r>
      <w:proofErr w:type="spellEnd"/>
      <w:r w:rsidRPr="00E44088">
        <w:rPr>
          <w:rFonts w:ascii="Times New Roman" w:hAnsi="Times New Roman"/>
          <w:sz w:val="28"/>
          <w:szCs w:val="28"/>
        </w:rPr>
        <w:t xml:space="preserve"> у </w:t>
      </w:r>
      <w:proofErr w:type="spellStart"/>
      <w:r w:rsidRPr="00E44088">
        <w:rPr>
          <w:rFonts w:ascii="Times New Roman" w:hAnsi="Times New Roman"/>
          <w:sz w:val="28"/>
          <w:szCs w:val="28"/>
        </w:rPr>
        <w:t>триденний</w:t>
      </w:r>
      <w:proofErr w:type="spellEnd"/>
      <w:r w:rsidRPr="00E44088">
        <w:rPr>
          <w:rFonts w:ascii="Times New Roman" w:hAnsi="Times New Roman"/>
          <w:sz w:val="28"/>
          <w:szCs w:val="28"/>
        </w:rPr>
        <w:t xml:space="preserve"> строк </w:t>
      </w:r>
      <w:proofErr w:type="spellStart"/>
      <w:r w:rsidRPr="00E44088">
        <w:rPr>
          <w:rFonts w:ascii="Times New Roman" w:hAnsi="Times New Roman"/>
          <w:sz w:val="28"/>
          <w:szCs w:val="28"/>
        </w:rPr>
        <w:t>повідомляє</w:t>
      </w:r>
      <w:proofErr w:type="spellEnd"/>
      <w:r w:rsidRPr="00E44088">
        <w:rPr>
          <w:rFonts w:ascii="Times New Roman" w:hAnsi="Times New Roman"/>
          <w:sz w:val="28"/>
          <w:szCs w:val="28"/>
        </w:rPr>
        <w:t xml:space="preserve"> про </w:t>
      </w:r>
      <w:proofErr w:type="spellStart"/>
      <w:r w:rsidRPr="00E44088">
        <w:rPr>
          <w:rFonts w:ascii="Times New Roman" w:hAnsi="Times New Roman"/>
          <w:sz w:val="28"/>
          <w:szCs w:val="28"/>
        </w:rPr>
        <w:t>це</w:t>
      </w:r>
      <w:proofErr w:type="spellEnd"/>
      <w:r w:rsidRPr="00E44088">
        <w:rPr>
          <w:rFonts w:ascii="Times New Roman" w:hAnsi="Times New Roman"/>
          <w:sz w:val="28"/>
          <w:szCs w:val="28"/>
        </w:rPr>
        <w:t xml:space="preserve"> ОСББ для </w:t>
      </w:r>
      <w:proofErr w:type="spellStart"/>
      <w:r w:rsidRPr="00E44088">
        <w:rPr>
          <w:rFonts w:ascii="Times New Roman" w:hAnsi="Times New Roman"/>
          <w:sz w:val="28"/>
          <w:szCs w:val="28"/>
        </w:rPr>
        <w:t>усунення</w:t>
      </w:r>
      <w:proofErr w:type="spellEnd"/>
      <w:r w:rsidRPr="00E44088">
        <w:rPr>
          <w:rFonts w:ascii="Times New Roman" w:hAnsi="Times New Roman"/>
          <w:sz w:val="28"/>
          <w:szCs w:val="28"/>
        </w:rPr>
        <w:t xml:space="preserve"> </w:t>
      </w:r>
      <w:proofErr w:type="spellStart"/>
      <w:r w:rsidRPr="00E44088">
        <w:rPr>
          <w:rFonts w:ascii="Times New Roman" w:hAnsi="Times New Roman"/>
          <w:sz w:val="28"/>
          <w:szCs w:val="28"/>
        </w:rPr>
        <w:t>невідповідностей</w:t>
      </w:r>
      <w:proofErr w:type="spellEnd"/>
      <w:r w:rsidRPr="00E44088">
        <w:rPr>
          <w:rFonts w:ascii="Times New Roman" w:hAnsi="Times New Roman"/>
          <w:sz w:val="28"/>
          <w:szCs w:val="28"/>
        </w:rPr>
        <w:t xml:space="preserve">. </w:t>
      </w:r>
    </w:p>
    <w:p w14:paraId="55860965" w14:textId="77777777" w:rsidR="00E44088" w:rsidRPr="00E44088" w:rsidRDefault="00E44088" w:rsidP="00E44088">
      <w:pPr>
        <w:spacing w:after="0" w:line="240" w:lineRule="auto"/>
        <w:ind w:firstLine="567"/>
        <w:jc w:val="both"/>
        <w:rPr>
          <w:rFonts w:ascii="Times New Roman" w:hAnsi="Times New Roman"/>
          <w:sz w:val="28"/>
          <w:szCs w:val="28"/>
        </w:rPr>
      </w:pPr>
      <w:r w:rsidRPr="00E44088">
        <w:rPr>
          <w:rFonts w:ascii="Times New Roman" w:hAnsi="Times New Roman"/>
          <w:sz w:val="28"/>
          <w:szCs w:val="28"/>
          <w:lang w:val="uk-UA"/>
        </w:rPr>
        <w:t>Міська рада</w:t>
      </w:r>
      <w:r w:rsidRPr="00E44088">
        <w:rPr>
          <w:rFonts w:ascii="Times New Roman" w:hAnsi="Times New Roman"/>
          <w:sz w:val="28"/>
          <w:szCs w:val="28"/>
        </w:rPr>
        <w:t xml:space="preserve"> </w:t>
      </w:r>
      <w:proofErr w:type="spellStart"/>
      <w:r w:rsidRPr="00E44088">
        <w:rPr>
          <w:rFonts w:ascii="Times New Roman" w:hAnsi="Times New Roman"/>
          <w:sz w:val="28"/>
          <w:szCs w:val="28"/>
        </w:rPr>
        <w:t>протягом</w:t>
      </w:r>
      <w:proofErr w:type="spellEnd"/>
      <w:r w:rsidRPr="00E44088">
        <w:rPr>
          <w:rFonts w:ascii="Times New Roman" w:hAnsi="Times New Roman"/>
          <w:sz w:val="28"/>
          <w:szCs w:val="28"/>
        </w:rPr>
        <w:t xml:space="preserve"> 30-ти </w:t>
      </w:r>
      <w:proofErr w:type="spellStart"/>
      <w:r w:rsidRPr="00E44088">
        <w:rPr>
          <w:rFonts w:ascii="Times New Roman" w:hAnsi="Times New Roman"/>
          <w:sz w:val="28"/>
          <w:szCs w:val="28"/>
        </w:rPr>
        <w:t>днів</w:t>
      </w:r>
      <w:proofErr w:type="spellEnd"/>
      <w:r w:rsidRPr="00E44088">
        <w:rPr>
          <w:rFonts w:ascii="Times New Roman" w:hAnsi="Times New Roman"/>
          <w:sz w:val="28"/>
          <w:szCs w:val="28"/>
        </w:rPr>
        <w:t xml:space="preserve"> </w:t>
      </w:r>
      <w:proofErr w:type="spellStart"/>
      <w:r w:rsidRPr="00E44088">
        <w:rPr>
          <w:rFonts w:ascii="Times New Roman" w:hAnsi="Times New Roman"/>
          <w:sz w:val="28"/>
          <w:szCs w:val="28"/>
        </w:rPr>
        <w:t>від</w:t>
      </w:r>
      <w:proofErr w:type="spellEnd"/>
      <w:r w:rsidRPr="00E44088">
        <w:rPr>
          <w:rFonts w:ascii="Times New Roman" w:hAnsi="Times New Roman"/>
          <w:sz w:val="28"/>
          <w:szCs w:val="28"/>
        </w:rPr>
        <w:t xml:space="preserve"> </w:t>
      </w:r>
      <w:proofErr w:type="spellStart"/>
      <w:r w:rsidRPr="00E44088">
        <w:rPr>
          <w:rFonts w:ascii="Times New Roman" w:hAnsi="Times New Roman"/>
          <w:sz w:val="28"/>
          <w:szCs w:val="28"/>
        </w:rPr>
        <w:t>дати</w:t>
      </w:r>
      <w:proofErr w:type="spellEnd"/>
      <w:r w:rsidRPr="00E44088">
        <w:rPr>
          <w:rFonts w:ascii="Times New Roman" w:hAnsi="Times New Roman"/>
          <w:sz w:val="28"/>
          <w:szCs w:val="28"/>
        </w:rPr>
        <w:t xml:space="preserve"> </w:t>
      </w:r>
      <w:proofErr w:type="spellStart"/>
      <w:r w:rsidRPr="00E44088">
        <w:rPr>
          <w:rFonts w:ascii="Times New Roman" w:hAnsi="Times New Roman"/>
          <w:sz w:val="28"/>
          <w:szCs w:val="28"/>
        </w:rPr>
        <w:t>отримання</w:t>
      </w:r>
      <w:proofErr w:type="spellEnd"/>
      <w:r w:rsidRPr="00E44088">
        <w:rPr>
          <w:rFonts w:ascii="Times New Roman" w:hAnsi="Times New Roman"/>
          <w:sz w:val="28"/>
          <w:szCs w:val="28"/>
        </w:rPr>
        <w:t xml:space="preserve"> протоколу </w:t>
      </w:r>
      <w:proofErr w:type="spellStart"/>
      <w:r w:rsidRPr="00E44088">
        <w:rPr>
          <w:rFonts w:ascii="Times New Roman" w:hAnsi="Times New Roman"/>
          <w:sz w:val="28"/>
          <w:szCs w:val="28"/>
        </w:rPr>
        <w:t>засідання</w:t>
      </w:r>
      <w:proofErr w:type="spellEnd"/>
      <w:r w:rsidRPr="00E44088">
        <w:rPr>
          <w:rFonts w:ascii="Times New Roman" w:hAnsi="Times New Roman"/>
          <w:sz w:val="28"/>
          <w:szCs w:val="28"/>
        </w:rPr>
        <w:t xml:space="preserve"> </w:t>
      </w:r>
      <w:proofErr w:type="spellStart"/>
      <w:r w:rsidRPr="00E44088">
        <w:rPr>
          <w:rFonts w:ascii="Times New Roman" w:hAnsi="Times New Roman"/>
          <w:sz w:val="28"/>
          <w:szCs w:val="28"/>
        </w:rPr>
        <w:t>Комісії</w:t>
      </w:r>
      <w:proofErr w:type="spellEnd"/>
      <w:r w:rsidRPr="00E44088">
        <w:rPr>
          <w:rFonts w:ascii="Times New Roman" w:hAnsi="Times New Roman"/>
          <w:sz w:val="28"/>
          <w:szCs w:val="28"/>
        </w:rPr>
        <w:t xml:space="preserve">, </w:t>
      </w:r>
      <w:proofErr w:type="spellStart"/>
      <w:r w:rsidRPr="00E44088">
        <w:rPr>
          <w:rFonts w:ascii="Times New Roman" w:hAnsi="Times New Roman"/>
          <w:sz w:val="28"/>
          <w:szCs w:val="28"/>
        </w:rPr>
        <w:t>перераховує</w:t>
      </w:r>
      <w:proofErr w:type="spellEnd"/>
      <w:r w:rsidRPr="00E44088">
        <w:rPr>
          <w:rFonts w:ascii="Times New Roman" w:hAnsi="Times New Roman"/>
          <w:sz w:val="28"/>
          <w:szCs w:val="28"/>
        </w:rPr>
        <w:t xml:space="preserve"> </w:t>
      </w:r>
      <w:proofErr w:type="spellStart"/>
      <w:r w:rsidRPr="00E44088">
        <w:rPr>
          <w:rFonts w:ascii="Times New Roman" w:hAnsi="Times New Roman"/>
          <w:sz w:val="28"/>
          <w:szCs w:val="28"/>
        </w:rPr>
        <w:t>бюджетні</w:t>
      </w:r>
      <w:proofErr w:type="spellEnd"/>
      <w:r w:rsidRPr="00E44088">
        <w:rPr>
          <w:rFonts w:ascii="Times New Roman" w:hAnsi="Times New Roman"/>
          <w:sz w:val="28"/>
          <w:szCs w:val="28"/>
        </w:rPr>
        <w:t xml:space="preserve"> </w:t>
      </w:r>
      <w:proofErr w:type="spellStart"/>
      <w:r w:rsidRPr="00E44088">
        <w:rPr>
          <w:rFonts w:ascii="Times New Roman" w:hAnsi="Times New Roman"/>
          <w:sz w:val="28"/>
          <w:szCs w:val="28"/>
        </w:rPr>
        <w:t>кошти</w:t>
      </w:r>
      <w:proofErr w:type="spellEnd"/>
      <w:r w:rsidRPr="00E44088">
        <w:rPr>
          <w:rFonts w:ascii="Times New Roman" w:hAnsi="Times New Roman"/>
          <w:sz w:val="28"/>
          <w:szCs w:val="28"/>
        </w:rPr>
        <w:t xml:space="preserve"> на </w:t>
      </w:r>
      <w:proofErr w:type="spellStart"/>
      <w:r w:rsidRPr="00E44088">
        <w:rPr>
          <w:rFonts w:ascii="Times New Roman" w:hAnsi="Times New Roman"/>
          <w:sz w:val="28"/>
          <w:szCs w:val="28"/>
        </w:rPr>
        <w:t>рахунки</w:t>
      </w:r>
      <w:proofErr w:type="spellEnd"/>
      <w:r w:rsidRPr="00E44088">
        <w:rPr>
          <w:rFonts w:ascii="Times New Roman" w:hAnsi="Times New Roman"/>
          <w:sz w:val="28"/>
          <w:szCs w:val="28"/>
        </w:rPr>
        <w:t xml:space="preserve"> ОСББ, </w:t>
      </w:r>
      <w:proofErr w:type="spellStart"/>
      <w:r w:rsidRPr="00E44088">
        <w:rPr>
          <w:rFonts w:ascii="Times New Roman" w:hAnsi="Times New Roman"/>
          <w:sz w:val="28"/>
          <w:szCs w:val="28"/>
        </w:rPr>
        <w:t>які</w:t>
      </w:r>
      <w:proofErr w:type="spellEnd"/>
      <w:r w:rsidRPr="00E44088">
        <w:rPr>
          <w:rFonts w:ascii="Times New Roman" w:hAnsi="Times New Roman"/>
          <w:sz w:val="28"/>
          <w:szCs w:val="28"/>
        </w:rPr>
        <w:t xml:space="preserve"> </w:t>
      </w:r>
      <w:proofErr w:type="spellStart"/>
      <w:r w:rsidRPr="00E44088">
        <w:rPr>
          <w:rFonts w:ascii="Times New Roman" w:hAnsi="Times New Roman"/>
          <w:sz w:val="28"/>
          <w:szCs w:val="28"/>
        </w:rPr>
        <w:t>відкриті</w:t>
      </w:r>
      <w:proofErr w:type="spellEnd"/>
      <w:r w:rsidRPr="00E44088">
        <w:rPr>
          <w:rFonts w:ascii="Times New Roman" w:hAnsi="Times New Roman"/>
          <w:sz w:val="28"/>
          <w:szCs w:val="28"/>
        </w:rPr>
        <w:t xml:space="preserve"> у </w:t>
      </w:r>
      <w:proofErr w:type="spellStart"/>
      <w:r w:rsidRPr="00E44088">
        <w:rPr>
          <w:rFonts w:ascii="Times New Roman" w:hAnsi="Times New Roman"/>
          <w:sz w:val="28"/>
          <w:szCs w:val="28"/>
        </w:rPr>
        <w:t>відповідних</w:t>
      </w:r>
      <w:proofErr w:type="spellEnd"/>
      <w:r w:rsidRPr="00E44088">
        <w:rPr>
          <w:rFonts w:ascii="Times New Roman" w:hAnsi="Times New Roman"/>
          <w:sz w:val="28"/>
          <w:szCs w:val="28"/>
        </w:rPr>
        <w:t xml:space="preserve"> Кредитно-</w:t>
      </w:r>
      <w:proofErr w:type="spellStart"/>
      <w:r w:rsidRPr="00E44088">
        <w:rPr>
          <w:rFonts w:ascii="Times New Roman" w:hAnsi="Times New Roman"/>
          <w:sz w:val="28"/>
          <w:szCs w:val="28"/>
        </w:rPr>
        <w:t>фінансових</w:t>
      </w:r>
      <w:proofErr w:type="spellEnd"/>
      <w:r w:rsidRPr="00E44088">
        <w:rPr>
          <w:rFonts w:ascii="Times New Roman" w:hAnsi="Times New Roman"/>
          <w:sz w:val="28"/>
          <w:szCs w:val="28"/>
        </w:rPr>
        <w:t xml:space="preserve"> </w:t>
      </w:r>
      <w:proofErr w:type="spellStart"/>
      <w:r w:rsidRPr="00E44088">
        <w:rPr>
          <w:rFonts w:ascii="Times New Roman" w:hAnsi="Times New Roman"/>
          <w:sz w:val="28"/>
          <w:szCs w:val="28"/>
        </w:rPr>
        <w:t>установах</w:t>
      </w:r>
      <w:proofErr w:type="spellEnd"/>
      <w:r w:rsidRPr="00E44088">
        <w:rPr>
          <w:rFonts w:ascii="Times New Roman" w:hAnsi="Times New Roman"/>
          <w:sz w:val="28"/>
          <w:szCs w:val="28"/>
        </w:rPr>
        <w:t xml:space="preserve"> для </w:t>
      </w:r>
      <w:proofErr w:type="spellStart"/>
      <w:r w:rsidRPr="00E44088">
        <w:rPr>
          <w:rFonts w:ascii="Times New Roman" w:hAnsi="Times New Roman"/>
          <w:sz w:val="28"/>
          <w:szCs w:val="28"/>
        </w:rPr>
        <w:t>погашення</w:t>
      </w:r>
      <w:proofErr w:type="spellEnd"/>
      <w:r w:rsidRPr="00E44088">
        <w:rPr>
          <w:rFonts w:ascii="Times New Roman" w:hAnsi="Times New Roman"/>
          <w:sz w:val="28"/>
          <w:szCs w:val="28"/>
        </w:rPr>
        <w:t xml:space="preserve"> </w:t>
      </w:r>
      <w:proofErr w:type="spellStart"/>
      <w:r w:rsidRPr="00E44088">
        <w:rPr>
          <w:rFonts w:ascii="Times New Roman" w:hAnsi="Times New Roman"/>
          <w:sz w:val="28"/>
          <w:szCs w:val="28"/>
        </w:rPr>
        <w:t>прийнятних</w:t>
      </w:r>
      <w:proofErr w:type="spellEnd"/>
      <w:r w:rsidRPr="00E44088">
        <w:rPr>
          <w:rFonts w:ascii="Times New Roman" w:hAnsi="Times New Roman"/>
          <w:sz w:val="28"/>
          <w:szCs w:val="28"/>
        </w:rPr>
        <w:t xml:space="preserve"> </w:t>
      </w:r>
      <w:proofErr w:type="spellStart"/>
      <w:r w:rsidRPr="00E44088">
        <w:rPr>
          <w:rFonts w:ascii="Times New Roman" w:hAnsi="Times New Roman"/>
          <w:sz w:val="28"/>
          <w:szCs w:val="28"/>
        </w:rPr>
        <w:t>витрат</w:t>
      </w:r>
      <w:proofErr w:type="spellEnd"/>
      <w:r w:rsidRPr="00E44088">
        <w:rPr>
          <w:rFonts w:ascii="Times New Roman" w:hAnsi="Times New Roman"/>
          <w:sz w:val="28"/>
          <w:szCs w:val="28"/>
        </w:rPr>
        <w:t xml:space="preserve">. </w:t>
      </w:r>
    </w:p>
    <w:p w14:paraId="12235337" w14:textId="77777777" w:rsidR="00E44088" w:rsidRPr="00E44088" w:rsidRDefault="00E44088" w:rsidP="00E44088">
      <w:pPr>
        <w:spacing w:after="0" w:line="240" w:lineRule="auto"/>
        <w:ind w:firstLine="567"/>
        <w:jc w:val="both"/>
        <w:rPr>
          <w:rFonts w:ascii="Times New Roman" w:hAnsi="Times New Roman"/>
          <w:sz w:val="28"/>
          <w:szCs w:val="28"/>
        </w:rPr>
      </w:pPr>
      <w:proofErr w:type="spellStart"/>
      <w:r w:rsidRPr="00E44088">
        <w:rPr>
          <w:rFonts w:ascii="Times New Roman" w:hAnsi="Times New Roman"/>
          <w:sz w:val="28"/>
          <w:szCs w:val="28"/>
        </w:rPr>
        <w:t>Бюджетні</w:t>
      </w:r>
      <w:proofErr w:type="spellEnd"/>
      <w:r w:rsidRPr="00E44088">
        <w:rPr>
          <w:rFonts w:ascii="Times New Roman" w:hAnsi="Times New Roman"/>
          <w:sz w:val="28"/>
          <w:szCs w:val="28"/>
        </w:rPr>
        <w:t xml:space="preserve"> </w:t>
      </w:r>
      <w:proofErr w:type="spellStart"/>
      <w:r w:rsidRPr="00E44088">
        <w:rPr>
          <w:rFonts w:ascii="Times New Roman" w:hAnsi="Times New Roman"/>
          <w:sz w:val="28"/>
          <w:szCs w:val="28"/>
        </w:rPr>
        <w:t>кошти</w:t>
      </w:r>
      <w:proofErr w:type="spellEnd"/>
      <w:r w:rsidRPr="00E44088">
        <w:rPr>
          <w:rFonts w:ascii="Times New Roman" w:hAnsi="Times New Roman"/>
          <w:sz w:val="28"/>
          <w:szCs w:val="28"/>
        </w:rPr>
        <w:t xml:space="preserve"> не </w:t>
      </w:r>
      <w:proofErr w:type="spellStart"/>
      <w:r w:rsidRPr="00E44088">
        <w:rPr>
          <w:rFonts w:ascii="Times New Roman" w:hAnsi="Times New Roman"/>
          <w:sz w:val="28"/>
          <w:szCs w:val="28"/>
        </w:rPr>
        <w:t>можуть</w:t>
      </w:r>
      <w:proofErr w:type="spellEnd"/>
      <w:r w:rsidRPr="00E44088">
        <w:rPr>
          <w:rFonts w:ascii="Times New Roman" w:hAnsi="Times New Roman"/>
          <w:sz w:val="28"/>
          <w:szCs w:val="28"/>
        </w:rPr>
        <w:t xml:space="preserve"> бути </w:t>
      </w:r>
      <w:proofErr w:type="spellStart"/>
      <w:r w:rsidRPr="00E44088">
        <w:rPr>
          <w:rFonts w:ascii="Times New Roman" w:hAnsi="Times New Roman"/>
          <w:sz w:val="28"/>
          <w:szCs w:val="28"/>
        </w:rPr>
        <w:t>спрямовані</w:t>
      </w:r>
      <w:proofErr w:type="spellEnd"/>
      <w:r w:rsidRPr="00E44088">
        <w:rPr>
          <w:rFonts w:ascii="Times New Roman" w:hAnsi="Times New Roman"/>
          <w:sz w:val="28"/>
          <w:szCs w:val="28"/>
        </w:rPr>
        <w:t xml:space="preserve"> на </w:t>
      </w:r>
      <w:proofErr w:type="spellStart"/>
      <w:r w:rsidRPr="00E44088">
        <w:rPr>
          <w:rFonts w:ascii="Times New Roman" w:hAnsi="Times New Roman"/>
          <w:sz w:val="28"/>
          <w:szCs w:val="28"/>
        </w:rPr>
        <w:t>сплату</w:t>
      </w:r>
      <w:proofErr w:type="spellEnd"/>
      <w:r w:rsidRPr="00E44088">
        <w:rPr>
          <w:rFonts w:ascii="Times New Roman" w:hAnsi="Times New Roman"/>
          <w:sz w:val="28"/>
          <w:szCs w:val="28"/>
        </w:rPr>
        <w:t xml:space="preserve"> будь-</w:t>
      </w:r>
      <w:proofErr w:type="spellStart"/>
      <w:r w:rsidRPr="00E44088">
        <w:rPr>
          <w:rFonts w:ascii="Times New Roman" w:hAnsi="Times New Roman"/>
          <w:sz w:val="28"/>
          <w:szCs w:val="28"/>
        </w:rPr>
        <w:t>яких</w:t>
      </w:r>
      <w:proofErr w:type="spellEnd"/>
      <w:r w:rsidRPr="00E44088">
        <w:rPr>
          <w:rFonts w:ascii="Times New Roman" w:hAnsi="Times New Roman"/>
          <w:sz w:val="28"/>
          <w:szCs w:val="28"/>
        </w:rPr>
        <w:t xml:space="preserve"> </w:t>
      </w:r>
      <w:proofErr w:type="spellStart"/>
      <w:r w:rsidRPr="00E44088">
        <w:rPr>
          <w:rFonts w:ascii="Times New Roman" w:hAnsi="Times New Roman"/>
          <w:sz w:val="28"/>
          <w:szCs w:val="28"/>
        </w:rPr>
        <w:t>видів</w:t>
      </w:r>
      <w:proofErr w:type="spellEnd"/>
      <w:r w:rsidRPr="00E44088">
        <w:rPr>
          <w:rFonts w:ascii="Times New Roman" w:hAnsi="Times New Roman"/>
          <w:sz w:val="28"/>
          <w:szCs w:val="28"/>
        </w:rPr>
        <w:t xml:space="preserve"> </w:t>
      </w:r>
      <w:proofErr w:type="spellStart"/>
      <w:r w:rsidRPr="00E44088">
        <w:rPr>
          <w:rFonts w:ascii="Times New Roman" w:hAnsi="Times New Roman"/>
          <w:sz w:val="28"/>
          <w:szCs w:val="28"/>
        </w:rPr>
        <w:t>штрафів</w:t>
      </w:r>
      <w:proofErr w:type="spellEnd"/>
      <w:r w:rsidRPr="00E44088">
        <w:rPr>
          <w:rFonts w:ascii="Times New Roman" w:hAnsi="Times New Roman"/>
          <w:sz w:val="28"/>
          <w:szCs w:val="28"/>
        </w:rPr>
        <w:t xml:space="preserve"> та/</w:t>
      </w:r>
      <w:proofErr w:type="spellStart"/>
      <w:r w:rsidRPr="00E44088">
        <w:rPr>
          <w:rFonts w:ascii="Times New Roman" w:hAnsi="Times New Roman"/>
          <w:sz w:val="28"/>
          <w:szCs w:val="28"/>
        </w:rPr>
        <w:t>або</w:t>
      </w:r>
      <w:proofErr w:type="spellEnd"/>
      <w:r w:rsidRPr="00E44088">
        <w:rPr>
          <w:rFonts w:ascii="Times New Roman" w:hAnsi="Times New Roman"/>
          <w:sz w:val="28"/>
          <w:szCs w:val="28"/>
        </w:rPr>
        <w:t xml:space="preserve"> </w:t>
      </w:r>
      <w:proofErr w:type="spellStart"/>
      <w:r w:rsidRPr="00E44088">
        <w:rPr>
          <w:rFonts w:ascii="Times New Roman" w:hAnsi="Times New Roman"/>
          <w:sz w:val="28"/>
          <w:szCs w:val="28"/>
        </w:rPr>
        <w:t>пені</w:t>
      </w:r>
      <w:proofErr w:type="spellEnd"/>
      <w:r w:rsidRPr="00E44088">
        <w:rPr>
          <w:rFonts w:ascii="Times New Roman" w:hAnsi="Times New Roman"/>
          <w:sz w:val="28"/>
          <w:szCs w:val="28"/>
          <w:lang w:val="uk-UA"/>
        </w:rPr>
        <w:t>.</w:t>
      </w:r>
    </w:p>
    <w:p w14:paraId="504606DA" w14:textId="1A116AE4" w:rsidR="00E44088" w:rsidRPr="00E44088" w:rsidRDefault="00E44088" w:rsidP="00E44088">
      <w:pPr>
        <w:spacing w:after="0" w:line="240" w:lineRule="auto"/>
        <w:ind w:firstLine="567"/>
        <w:jc w:val="both"/>
        <w:rPr>
          <w:rFonts w:ascii="Times New Roman" w:hAnsi="Times New Roman"/>
          <w:sz w:val="28"/>
          <w:szCs w:val="28"/>
        </w:rPr>
      </w:pPr>
      <w:proofErr w:type="spellStart"/>
      <w:r w:rsidRPr="00E44088">
        <w:rPr>
          <w:rFonts w:ascii="Times New Roman" w:hAnsi="Times New Roman"/>
          <w:sz w:val="28"/>
          <w:szCs w:val="28"/>
        </w:rPr>
        <w:t>Документи</w:t>
      </w:r>
      <w:proofErr w:type="spellEnd"/>
      <w:r w:rsidRPr="00E44088">
        <w:rPr>
          <w:rFonts w:ascii="Times New Roman" w:hAnsi="Times New Roman"/>
          <w:sz w:val="28"/>
          <w:szCs w:val="28"/>
        </w:rPr>
        <w:t xml:space="preserve">, </w:t>
      </w:r>
      <w:proofErr w:type="spellStart"/>
      <w:r w:rsidRPr="00E44088">
        <w:rPr>
          <w:rFonts w:ascii="Times New Roman" w:hAnsi="Times New Roman"/>
          <w:sz w:val="28"/>
          <w:szCs w:val="28"/>
        </w:rPr>
        <w:t>що</w:t>
      </w:r>
      <w:proofErr w:type="spellEnd"/>
      <w:r w:rsidRPr="00E44088">
        <w:rPr>
          <w:rFonts w:ascii="Times New Roman" w:hAnsi="Times New Roman"/>
          <w:sz w:val="28"/>
          <w:szCs w:val="28"/>
        </w:rPr>
        <w:t xml:space="preserve"> </w:t>
      </w:r>
      <w:proofErr w:type="spellStart"/>
      <w:r w:rsidRPr="00E44088">
        <w:rPr>
          <w:rFonts w:ascii="Times New Roman" w:hAnsi="Times New Roman"/>
          <w:sz w:val="28"/>
          <w:szCs w:val="28"/>
        </w:rPr>
        <w:t>підтверджують</w:t>
      </w:r>
      <w:proofErr w:type="spellEnd"/>
      <w:r w:rsidRPr="00E44088">
        <w:rPr>
          <w:rFonts w:ascii="Times New Roman" w:hAnsi="Times New Roman"/>
          <w:sz w:val="28"/>
          <w:szCs w:val="28"/>
        </w:rPr>
        <w:t xml:space="preserve"> </w:t>
      </w:r>
      <w:proofErr w:type="spellStart"/>
      <w:r w:rsidRPr="00E44088">
        <w:rPr>
          <w:rFonts w:ascii="Times New Roman" w:hAnsi="Times New Roman"/>
          <w:sz w:val="28"/>
          <w:szCs w:val="28"/>
        </w:rPr>
        <w:t>цільове</w:t>
      </w:r>
      <w:proofErr w:type="spellEnd"/>
      <w:r w:rsidRPr="00E44088">
        <w:rPr>
          <w:rFonts w:ascii="Times New Roman" w:hAnsi="Times New Roman"/>
          <w:sz w:val="28"/>
          <w:szCs w:val="28"/>
        </w:rPr>
        <w:t xml:space="preserve"> </w:t>
      </w:r>
      <w:proofErr w:type="spellStart"/>
      <w:r w:rsidRPr="00E44088">
        <w:rPr>
          <w:rFonts w:ascii="Times New Roman" w:hAnsi="Times New Roman"/>
          <w:sz w:val="28"/>
          <w:szCs w:val="28"/>
        </w:rPr>
        <w:t>використання</w:t>
      </w:r>
      <w:proofErr w:type="spellEnd"/>
      <w:r w:rsidRPr="00E44088">
        <w:rPr>
          <w:rFonts w:ascii="Times New Roman" w:hAnsi="Times New Roman"/>
          <w:sz w:val="28"/>
          <w:szCs w:val="28"/>
        </w:rPr>
        <w:t xml:space="preserve"> </w:t>
      </w:r>
      <w:proofErr w:type="spellStart"/>
      <w:r w:rsidRPr="00E44088">
        <w:rPr>
          <w:rFonts w:ascii="Times New Roman" w:hAnsi="Times New Roman"/>
          <w:sz w:val="28"/>
          <w:szCs w:val="28"/>
        </w:rPr>
        <w:t>коштів</w:t>
      </w:r>
      <w:proofErr w:type="spellEnd"/>
      <w:r w:rsidRPr="00E44088">
        <w:rPr>
          <w:rFonts w:ascii="Times New Roman" w:hAnsi="Times New Roman"/>
          <w:sz w:val="28"/>
          <w:szCs w:val="28"/>
        </w:rPr>
        <w:t xml:space="preserve">, </w:t>
      </w:r>
      <w:proofErr w:type="spellStart"/>
      <w:r w:rsidRPr="00E44088">
        <w:rPr>
          <w:rFonts w:ascii="Times New Roman" w:hAnsi="Times New Roman"/>
          <w:sz w:val="28"/>
          <w:szCs w:val="28"/>
        </w:rPr>
        <w:t>зберігаються</w:t>
      </w:r>
      <w:proofErr w:type="spellEnd"/>
      <w:r w:rsidRPr="00E44088">
        <w:rPr>
          <w:rFonts w:ascii="Times New Roman" w:hAnsi="Times New Roman"/>
          <w:sz w:val="28"/>
          <w:szCs w:val="28"/>
        </w:rPr>
        <w:t xml:space="preserve"> в </w:t>
      </w:r>
      <w:r w:rsidRPr="00E44088">
        <w:rPr>
          <w:rFonts w:ascii="Times New Roman" w:hAnsi="Times New Roman"/>
          <w:sz w:val="28"/>
          <w:szCs w:val="28"/>
          <w:lang w:val="uk-UA"/>
        </w:rPr>
        <w:t>міській раді</w:t>
      </w:r>
      <w:r w:rsidRPr="00E44088">
        <w:rPr>
          <w:rFonts w:ascii="Times New Roman" w:hAnsi="Times New Roman"/>
          <w:sz w:val="28"/>
          <w:szCs w:val="28"/>
        </w:rPr>
        <w:t xml:space="preserve"> </w:t>
      </w:r>
      <w:proofErr w:type="spellStart"/>
      <w:r w:rsidRPr="00E44088">
        <w:rPr>
          <w:rFonts w:ascii="Times New Roman" w:hAnsi="Times New Roman"/>
          <w:sz w:val="28"/>
          <w:szCs w:val="28"/>
        </w:rPr>
        <w:t>протягом</w:t>
      </w:r>
      <w:proofErr w:type="spellEnd"/>
      <w:r w:rsidRPr="00E44088">
        <w:rPr>
          <w:rFonts w:ascii="Times New Roman" w:hAnsi="Times New Roman"/>
          <w:sz w:val="28"/>
          <w:szCs w:val="28"/>
        </w:rPr>
        <w:t xml:space="preserve"> </w:t>
      </w:r>
      <w:proofErr w:type="spellStart"/>
      <w:r w:rsidRPr="00E44088">
        <w:rPr>
          <w:rFonts w:ascii="Times New Roman" w:hAnsi="Times New Roman"/>
          <w:sz w:val="28"/>
          <w:szCs w:val="28"/>
        </w:rPr>
        <w:t>терміну</w:t>
      </w:r>
      <w:proofErr w:type="spellEnd"/>
      <w:r w:rsidRPr="00E44088">
        <w:rPr>
          <w:rFonts w:ascii="Times New Roman" w:hAnsi="Times New Roman"/>
          <w:sz w:val="28"/>
          <w:szCs w:val="28"/>
        </w:rPr>
        <w:t xml:space="preserve">, </w:t>
      </w:r>
      <w:proofErr w:type="spellStart"/>
      <w:r w:rsidRPr="00E44088">
        <w:rPr>
          <w:rFonts w:ascii="Times New Roman" w:hAnsi="Times New Roman"/>
          <w:sz w:val="28"/>
          <w:szCs w:val="28"/>
        </w:rPr>
        <w:t>передбаченого</w:t>
      </w:r>
      <w:proofErr w:type="spellEnd"/>
      <w:r w:rsidRPr="00E44088">
        <w:rPr>
          <w:rFonts w:ascii="Times New Roman" w:hAnsi="Times New Roman"/>
          <w:sz w:val="28"/>
          <w:szCs w:val="28"/>
        </w:rPr>
        <w:t xml:space="preserve"> </w:t>
      </w:r>
      <w:proofErr w:type="spellStart"/>
      <w:r w:rsidRPr="00E44088">
        <w:rPr>
          <w:rFonts w:ascii="Times New Roman" w:hAnsi="Times New Roman"/>
          <w:sz w:val="28"/>
          <w:szCs w:val="28"/>
        </w:rPr>
        <w:t>законодавством</w:t>
      </w:r>
      <w:proofErr w:type="spellEnd"/>
      <w:r w:rsidRPr="00E44088">
        <w:rPr>
          <w:rFonts w:ascii="Times New Roman" w:hAnsi="Times New Roman"/>
          <w:sz w:val="28"/>
          <w:szCs w:val="28"/>
        </w:rPr>
        <w:t xml:space="preserve"> для </w:t>
      </w:r>
      <w:proofErr w:type="spellStart"/>
      <w:r w:rsidRPr="00E44088">
        <w:rPr>
          <w:rFonts w:ascii="Times New Roman" w:hAnsi="Times New Roman"/>
          <w:sz w:val="28"/>
          <w:szCs w:val="28"/>
        </w:rPr>
        <w:t>зберігання</w:t>
      </w:r>
      <w:proofErr w:type="spellEnd"/>
      <w:r w:rsidRPr="00E44088">
        <w:rPr>
          <w:rFonts w:ascii="Times New Roman" w:hAnsi="Times New Roman"/>
          <w:sz w:val="28"/>
          <w:szCs w:val="28"/>
        </w:rPr>
        <w:t xml:space="preserve"> </w:t>
      </w:r>
      <w:proofErr w:type="spellStart"/>
      <w:r w:rsidRPr="00E44088">
        <w:rPr>
          <w:rFonts w:ascii="Times New Roman" w:hAnsi="Times New Roman"/>
          <w:sz w:val="28"/>
          <w:szCs w:val="28"/>
        </w:rPr>
        <w:t>аналогічних</w:t>
      </w:r>
      <w:proofErr w:type="spellEnd"/>
      <w:r w:rsidRPr="00E44088">
        <w:rPr>
          <w:rFonts w:ascii="Times New Roman" w:hAnsi="Times New Roman"/>
          <w:sz w:val="28"/>
          <w:szCs w:val="28"/>
        </w:rPr>
        <w:t xml:space="preserve"> </w:t>
      </w:r>
      <w:proofErr w:type="spellStart"/>
      <w:r w:rsidRPr="00E44088">
        <w:rPr>
          <w:rFonts w:ascii="Times New Roman" w:hAnsi="Times New Roman"/>
          <w:sz w:val="28"/>
          <w:szCs w:val="28"/>
        </w:rPr>
        <w:t>документів</w:t>
      </w:r>
      <w:proofErr w:type="spellEnd"/>
      <w:r w:rsidRPr="00E44088">
        <w:rPr>
          <w:rFonts w:ascii="Times New Roman" w:hAnsi="Times New Roman"/>
          <w:sz w:val="28"/>
          <w:szCs w:val="28"/>
        </w:rPr>
        <w:t xml:space="preserve"> та </w:t>
      </w:r>
      <w:proofErr w:type="spellStart"/>
      <w:r w:rsidRPr="00E44088">
        <w:rPr>
          <w:rFonts w:ascii="Times New Roman" w:hAnsi="Times New Roman"/>
          <w:sz w:val="28"/>
          <w:szCs w:val="28"/>
        </w:rPr>
        <w:t>надаються</w:t>
      </w:r>
      <w:proofErr w:type="spellEnd"/>
      <w:r w:rsidRPr="00E44088">
        <w:rPr>
          <w:rFonts w:ascii="Times New Roman" w:hAnsi="Times New Roman"/>
          <w:sz w:val="28"/>
          <w:szCs w:val="28"/>
        </w:rPr>
        <w:t xml:space="preserve"> </w:t>
      </w:r>
      <w:proofErr w:type="spellStart"/>
      <w:r w:rsidRPr="00E44088">
        <w:rPr>
          <w:rFonts w:ascii="Times New Roman" w:hAnsi="Times New Roman"/>
          <w:sz w:val="28"/>
          <w:szCs w:val="28"/>
        </w:rPr>
        <w:t>Комісії</w:t>
      </w:r>
      <w:proofErr w:type="spellEnd"/>
      <w:r w:rsidRPr="00E44088">
        <w:rPr>
          <w:rFonts w:ascii="Times New Roman" w:hAnsi="Times New Roman"/>
          <w:sz w:val="28"/>
          <w:szCs w:val="28"/>
        </w:rPr>
        <w:t xml:space="preserve"> </w:t>
      </w:r>
      <w:r w:rsidRPr="00E44088">
        <w:rPr>
          <w:rFonts w:ascii="Times New Roman" w:hAnsi="Times New Roman"/>
          <w:sz w:val="28"/>
          <w:szCs w:val="28"/>
          <w:lang w:val="uk-UA"/>
        </w:rPr>
        <w:t xml:space="preserve">шляхом завірених копій </w:t>
      </w:r>
      <w:proofErr w:type="spellStart"/>
      <w:r w:rsidRPr="00E44088">
        <w:rPr>
          <w:rFonts w:ascii="Times New Roman" w:hAnsi="Times New Roman"/>
          <w:sz w:val="28"/>
          <w:szCs w:val="28"/>
        </w:rPr>
        <w:t>належним</w:t>
      </w:r>
      <w:proofErr w:type="spellEnd"/>
      <w:r w:rsidRPr="00E44088">
        <w:rPr>
          <w:rFonts w:ascii="Times New Roman" w:hAnsi="Times New Roman"/>
          <w:sz w:val="28"/>
          <w:szCs w:val="28"/>
        </w:rPr>
        <w:t xml:space="preserve"> чином</w:t>
      </w:r>
      <w:r w:rsidRPr="00E44088">
        <w:rPr>
          <w:rFonts w:ascii="Times New Roman" w:hAnsi="Times New Roman"/>
          <w:sz w:val="28"/>
          <w:szCs w:val="28"/>
          <w:lang w:val="uk-UA"/>
        </w:rPr>
        <w:t>.</w:t>
      </w:r>
    </w:p>
    <w:p w14:paraId="12E2BAA5" w14:textId="77777777" w:rsidR="00636099" w:rsidRPr="00452690" w:rsidRDefault="00636099" w:rsidP="00816FC3">
      <w:pPr>
        <w:shd w:val="clear" w:color="auto" w:fill="FFFFFF"/>
        <w:spacing w:after="0" w:line="240" w:lineRule="auto"/>
        <w:jc w:val="both"/>
        <w:rPr>
          <w:rFonts w:ascii="Times New Roman" w:eastAsia="Times New Roman" w:hAnsi="Times New Roman"/>
          <w:sz w:val="28"/>
          <w:szCs w:val="28"/>
          <w:lang w:eastAsia="ru-RU"/>
        </w:rPr>
      </w:pPr>
    </w:p>
    <w:p w14:paraId="1F1F06EA" w14:textId="77777777" w:rsidR="00562E4B" w:rsidRPr="004A4CB4" w:rsidRDefault="00475297" w:rsidP="006D09E0">
      <w:pPr>
        <w:spacing w:after="0" w:line="240" w:lineRule="auto"/>
        <w:ind w:firstLine="709"/>
        <w:jc w:val="center"/>
        <w:rPr>
          <w:rFonts w:ascii="Times New Roman" w:hAnsi="Times New Roman"/>
          <w:b/>
          <w:sz w:val="28"/>
          <w:szCs w:val="28"/>
          <w:lang w:val="uk-UA"/>
        </w:rPr>
      </w:pPr>
      <w:r w:rsidRPr="004A4CB4">
        <w:rPr>
          <w:rFonts w:ascii="Times New Roman" w:hAnsi="Times New Roman"/>
          <w:b/>
          <w:sz w:val="28"/>
          <w:szCs w:val="28"/>
          <w:lang w:val="uk-UA"/>
        </w:rPr>
        <w:t>Фінансове забезпечення П</w:t>
      </w:r>
      <w:r w:rsidR="00655866" w:rsidRPr="004A4CB4">
        <w:rPr>
          <w:rFonts w:ascii="Times New Roman" w:hAnsi="Times New Roman"/>
          <w:b/>
          <w:sz w:val="28"/>
          <w:szCs w:val="28"/>
          <w:lang w:val="uk-UA"/>
        </w:rPr>
        <w:t>рограми</w:t>
      </w:r>
    </w:p>
    <w:p w14:paraId="0458F09D" w14:textId="77777777" w:rsidR="00562E4B" w:rsidRPr="004D2EB8" w:rsidRDefault="00562E4B" w:rsidP="004D2EB8">
      <w:pPr>
        <w:spacing w:after="0" w:line="240" w:lineRule="auto"/>
        <w:ind w:firstLine="709"/>
        <w:rPr>
          <w:rFonts w:ascii="Times New Roman" w:hAnsi="Times New Roman"/>
          <w:b/>
          <w:sz w:val="28"/>
          <w:szCs w:val="28"/>
          <w:lang w:val="en-US"/>
        </w:rPr>
      </w:pPr>
    </w:p>
    <w:p w14:paraId="631373F3" w14:textId="77777777" w:rsidR="00562E4B" w:rsidRPr="004A4CB4" w:rsidRDefault="00B65DBB" w:rsidP="004A4CB4">
      <w:pPr>
        <w:spacing w:after="0" w:line="240" w:lineRule="auto"/>
        <w:ind w:firstLine="709"/>
        <w:jc w:val="both"/>
        <w:rPr>
          <w:rFonts w:ascii="Times New Roman" w:hAnsi="Times New Roman"/>
          <w:sz w:val="28"/>
          <w:szCs w:val="28"/>
          <w:lang w:val="uk-UA"/>
        </w:rPr>
      </w:pPr>
      <w:proofErr w:type="spellStart"/>
      <w:r w:rsidRPr="004A4CB4">
        <w:rPr>
          <w:rFonts w:ascii="Times New Roman" w:eastAsia="Times New Roman" w:hAnsi="Times New Roman"/>
          <w:sz w:val="28"/>
          <w:szCs w:val="28"/>
          <w:lang w:eastAsia="ru-RU"/>
        </w:rPr>
        <w:t>Часткове</w:t>
      </w:r>
      <w:proofErr w:type="spellEnd"/>
      <w:r w:rsidRPr="004A4CB4">
        <w:rPr>
          <w:rFonts w:ascii="Times New Roman" w:eastAsia="Times New Roman" w:hAnsi="Times New Roman"/>
          <w:sz w:val="28"/>
          <w:szCs w:val="28"/>
          <w:lang w:eastAsia="ru-RU"/>
        </w:rPr>
        <w:t xml:space="preserve"> </w:t>
      </w:r>
      <w:proofErr w:type="spellStart"/>
      <w:r w:rsidR="00753895" w:rsidRPr="004A4CB4">
        <w:rPr>
          <w:rFonts w:ascii="Times New Roman" w:hAnsi="Times New Roman"/>
          <w:sz w:val="28"/>
          <w:szCs w:val="28"/>
        </w:rPr>
        <w:t>відшкодування</w:t>
      </w:r>
      <w:proofErr w:type="spellEnd"/>
      <w:r w:rsidR="00753895" w:rsidRPr="004A4CB4">
        <w:rPr>
          <w:rFonts w:ascii="Times New Roman" w:hAnsi="Times New Roman"/>
          <w:sz w:val="28"/>
          <w:szCs w:val="28"/>
        </w:rPr>
        <w:t xml:space="preserve"> </w:t>
      </w:r>
      <w:proofErr w:type="spellStart"/>
      <w:r w:rsidR="00753895" w:rsidRPr="004A4CB4">
        <w:rPr>
          <w:rFonts w:ascii="Times New Roman" w:hAnsi="Times New Roman"/>
          <w:sz w:val="28"/>
          <w:szCs w:val="28"/>
        </w:rPr>
        <w:t>частини</w:t>
      </w:r>
      <w:proofErr w:type="spellEnd"/>
      <w:r w:rsidR="00753895" w:rsidRPr="004A4CB4">
        <w:rPr>
          <w:rFonts w:ascii="Times New Roman" w:hAnsi="Times New Roman"/>
          <w:sz w:val="28"/>
          <w:szCs w:val="28"/>
        </w:rPr>
        <w:t xml:space="preserve"> </w:t>
      </w:r>
      <w:proofErr w:type="spellStart"/>
      <w:r w:rsidR="00753895" w:rsidRPr="004A4CB4">
        <w:rPr>
          <w:rFonts w:ascii="Times New Roman" w:hAnsi="Times New Roman"/>
          <w:sz w:val="28"/>
          <w:szCs w:val="28"/>
        </w:rPr>
        <w:t>прийнятних</w:t>
      </w:r>
      <w:proofErr w:type="spellEnd"/>
      <w:r w:rsidR="00753895" w:rsidRPr="004A4CB4">
        <w:rPr>
          <w:rFonts w:ascii="Times New Roman" w:hAnsi="Times New Roman"/>
          <w:sz w:val="28"/>
          <w:szCs w:val="28"/>
        </w:rPr>
        <w:t xml:space="preserve"> </w:t>
      </w:r>
      <w:proofErr w:type="spellStart"/>
      <w:r w:rsidR="00753895" w:rsidRPr="004A4CB4">
        <w:rPr>
          <w:rFonts w:ascii="Times New Roman" w:hAnsi="Times New Roman"/>
          <w:sz w:val="28"/>
          <w:szCs w:val="28"/>
        </w:rPr>
        <w:t>витрат</w:t>
      </w:r>
      <w:proofErr w:type="spellEnd"/>
      <w:r w:rsidR="00753895" w:rsidRPr="004A4CB4">
        <w:rPr>
          <w:rFonts w:ascii="Times New Roman" w:hAnsi="Times New Roman"/>
          <w:sz w:val="28"/>
          <w:szCs w:val="28"/>
        </w:rPr>
        <w:t xml:space="preserve"> ОСББ</w:t>
      </w:r>
      <w:r w:rsidR="00753895" w:rsidRPr="004A4CB4">
        <w:rPr>
          <w:rFonts w:ascii="Times New Roman" w:eastAsia="Times New Roman" w:hAnsi="Times New Roman"/>
          <w:sz w:val="28"/>
          <w:szCs w:val="28"/>
          <w:lang w:eastAsia="ru-RU"/>
        </w:rPr>
        <w:t xml:space="preserve"> </w:t>
      </w:r>
      <w:r w:rsidRPr="004A4CB4">
        <w:rPr>
          <w:rFonts w:ascii="Times New Roman" w:eastAsia="Times New Roman" w:hAnsi="Times New Roman"/>
          <w:sz w:val="28"/>
          <w:szCs w:val="28"/>
          <w:lang w:eastAsia="ru-RU"/>
        </w:rPr>
        <w:t xml:space="preserve">на </w:t>
      </w:r>
      <w:proofErr w:type="spellStart"/>
      <w:r w:rsidRPr="004A4CB4">
        <w:rPr>
          <w:rFonts w:ascii="Times New Roman" w:eastAsia="Times New Roman" w:hAnsi="Times New Roman"/>
          <w:sz w:val="28"/>
          <w:szCs w:val="28"/>
          <w:lang w:eastAsia="ru-RU"/>
        </w:rPr>
        <w:t>впровадження</w:t>
      </w:r>
      <w:proofErr w:type="spellEnd"/>
      <w:r w:rsidRPr="004A4CB4">
        <w:rPr>
          <w:rFonts w:ascii="Times New Roman" w:eastAsia="Times New Roman" w:hAnsi="Times New Roman"/>
          <w:sz w:val="28"/>
          <w:szCs w:val="28"/>
          <w:lang w:eastAsia="ru-RU"/>
        </w:rPr>
        <w:t xml:space="preserve"> </w:t>
      </w:r>
      <w:proofErr w:type="spellStart"/>
      <w:r w:rsidRPr="004A4CB4">
        <w:rPr>
          <w:rFonts w:ascii="Times New Roman" w:eastAsia="Times New Roman" w:hAnsi="Times New Roman"/>
          <w:sz w:val="28"/>
          <w:szCs w:val="28"/>
          <w:lang w:eastAsia="ru-RU"/>
        </w:rPr>
        <w:t>енергозберігаючих</w:t>
      </w:r>
      <w:proofErr w:type="spellEnd"/>
      <w:r w:rsidRPr="004A4CB4">
        <w:rPr>
          <w:rFonts w:ascii="Times New Roman" w:eastAsia="Times New Roman" w:hAnsi="Times New Roman"/>
          <w:sz w:val="28"/>
          <w:szCs w:val="28"/>
          <w:lang w:eastAsia="ru-RU"/>
        </w:rPr>
        <w:t xml:space="preserve"> </w:t>
      </w:r>
      <w:proofErr w:type="spellStart"/>
      <w:r w:rsidRPr="004A4CB4">
        <w:rPr>
          <w:rFonts w:ascii="Times New Roman" w:eastAsia="Times New Roman" w:hAnsi="Times New Roman"/>
          <w:sz w:val="28"/>
          <w:szCs w:val="28"/>
          <w:lang w:eastAsia="ru-RU"/>
        </w:rPr>
        <w:t>заходів</w:t>
      </w:r>
      <w:proofErr w:type="spellEnd"/>
      <w:r w:rsidRPr="004A4CB4">
        <w:rPr>
          <w:rFonts w:ascii="Times New Roman" w:eastAsia="Times New Roman" w:hAnsi="Times New Roman"/>
          <w:sz w:val="28"/>
          <w:szCs w:val="28"/>
          <w:lang w:eastAsia="ru-RU"/>
        </w:rPr>
        <w:t xml:space="preserve"> </w:t>
      </w:r>
      <w:r w:rsidR="00562E4B" w:rsidRPr="004A4CB4">
        <w:rPr>
          <w:rFonts w:ascii="Times New Roman" w:hAnsi="Times New Roman"/>
          <w:sz w:val="28"/>
          <w:szCs w:val="28"/>
          <w:lang w:val="uk-UA"/>
        </w:rPr>
        <w:t>здійснюється в межах кошторисних призначень, передбачених на Програму в міському бюджеті на відповідний рік та відповідно до помісячного плану асигнувань.</w:t>
      </w:r>
    </w:p>
    <w:p w14:paraId="7C5424F7" w14:textId="0926CE60" w:rsidR="00562E4B" w:rsidRPr="004A4CB4" w:rsidRDefault="00562E4B" w:rsidP="004A4CB4">
      <w:pPr>
        <w:spacing w:after="0" w:line="240" w:lineRule="auto"/>
        <w:ind w:firstLine="709"/>
        <w:jc w:val="both"/>
        <w:rPr>
          <w:rFonts w:ascii="Times New Roman" w:hAnsi="Times New Roman"/>
          <w:sz w:val="28"/>
          <w:szCs w:val="28"/>
          <w:lang w:val="uk-UA" w:eastAsia="uk-UA"/>
        </w:rPr>
      </w:pPr>
      <w:r w:rsidRPr="004A4CB4">
        <w:rPr>
          <w:rFonts w:ascii="Times New Roman" w:hAnsi="Times New Roman"/>
          <w:sz w:val="28"/>
          <w:szCs w:val="28"/>
          <w:lang w:val="uk-UA" w:eastAsia="uk-UA"/>
        </w:rPr>
        <w:t xml:space="preserve">Обсяг фінансування затверджується щорічно міською радою і враховується при формуванні видатків </w:t>
      </w:r>
      <w:r w:rsidR="00B65DBB" w:rsidRPr="004A4CB4">
        <w:rPr>
          <w:rFonts w:ascii="Times New Roman" w:eastAsia="Times New Roman" w:hAnsi="Times New Roman"/>
          <w:sz w:val="28"/>
          <w:szCs w:val="28"/>
          <w:lang w:val="uk-UA" w:eastAsia="ru-RU"/>
        </w:rPr>
        <w:t>бюджету</w:t>
      </w:r>
      <w:r w:rsidR="00D11519">
        <w:rPr>
          <w:rFonts w:ascii="Times New Roman" w:eastAsia="Times New Roman" w:hAnsi="Times New Roman"/>
          <w:sz w:val="28"/>
          <w:szCs w:val="28"/>
          <w:lang w:val="uk-UA" w:eastAsia="ru-RU"/>
        </w:rPr>
        <w:t xml:space="preserve"> </w:t>
      </w:r>
      <w:r w:rsidR="00B65DBB" w:rsidRPr="004A4CB4">
        <w:rPr>
          <w:rFonts w:ascii="Times New Roman" w:eastAsia="Times New Roman" w:hAnsi="Times New Roman"/>
          <w:sz w:val="28"/>
          <w:szCs w:val="28"/>
          <w:lang w:val="uk-UA" w:eastAsia="ru-RU"/>
        </w:rPr>
        <w:t>Коломийської міської територіальної громади</w:t>
      </w:r>
      <w:r w:rsidR="00B65DBB" w:rsidRPr="004A4CB4">
        <w:rPr>
          <w:rFonts w:ascii="Times New Roman" w:eastAsia="Times New Roman" w:hAnsi="Times New Roman"/>
          <w:sz w:val="28"/>
          <w:szCs w:val="28"/>
          <w:lang w:eastAsia="ru-RU"/>
        </w:rPr>
        <w:t> </w:t>
      </w:r>
      <w:r w:rsidRPr="004A4CB4">
        <w:rPr>
          <w:rFonts w:ascii="Times New Roman" w:hAnsi="Times New Roman"/>
          <w:sz w:val="28"/>
          <w:szCs w:val="28"/>
          <w:lang w:val="uk-UA" w:eastAsia="uk-UA"/>
        </w:rPr>
        <w:t xml:space="preserve"> та при потребі коригується протягом поточного року при уточненні бюджету.</w:t>
      </w:r>
    </w:p>
    <w:p w14:paraId="431B02F4" w14:textId="77777777" w:rsidR="00562E4B" w:rsidRPr="004A4CB4" w:rsidRDefault="00562E4B" w:rsidP="004A4CB4">
      <w:pPr>
        <w:spacing w:after="0" w:line="240" w:lineRule="auto"/>
        <w:ind w:firstLine="709"/>
        <w:jc w:val="both"/>
        <w:rPr>
          <w:rFonts w:ascii="Times New Roman" w:hAnsi="Times New Roman"/>
          <w:sz w:val="28"/>
          <w:szCs w:val="28"/>
          <w:lang w:val="uk-UA" w:eastAsia="uk-UA"/>
        </w:rPr>
      </w:pPr>
      <w:r w:rsidRPr="004A4CB4">
        <w:rPr>
          <w:rFonts w:ascii="Times New Roman" w:hAnsi="Times New Roman"/>
          <w:sz w:val="28"/>
          <w:szCs w:val="28"/>
          <w:lang w:val="uk-UA" w:eastAsia="uk-UA"/>
        </w:rPr>
        <w:t>Контроль за цільовим використанням бюджетних коштів в рамках Програми здійснюється у визначеному законодавством порядку.</w:t>
      </w:r>
    </w:p>
    <w:p w14:paraId="7E4D21C7" w14:textId="293E65B3" w:rsidR="00562E4B" w:rsidRPr="004A4CB4" w:rsidRDefault="00562E4B" w:rsidP="004A4CB4">
      <w:pPr>
        <w:spacing w:after="0" w:line="240" w:lineRule="auto"/>
        <w:ind w:firstLine="709"/>
        <w:jc w:val="both"/>
        <w:rPr>
          <w:rFonts w:ascii="Times New Roman" w:hAnsi="Times New Roman"/>
          <w:sz w:val="28"/>
          <w:szCs w:val="28"/>
          <w:lang w:val="uk-UA"/>
        </w:rPr>
      </w:pPr>
      <w:r w:rsidRPr="004A4CB4">
        <w:rPr>
          <w:rFonts w:ascii="Times New Roman" w:hAnsi="Times New Roman"/>
          <w:sz w:val="28"/>
          <w:szCs w:val="28"/>
          <w:lang w:val="uk-UA"/>
        </w:rPr>
        <w:t xml:space="preserve">Прогнозний обсяг </w:t>
      </w:r>
      <w:r w:rsidR="00753895" w:rsidRPr="004A4CB4">
        <w:rPr>
          <w:rFonts w:ascii="Times New Roman" w:hAnsi="Times New Roman"/>
          <w:sz w:val="28"/>
          <w:szCs w:val="28"/>
          <w:lang w:val="uk-UA"/>
        </w:rPr>
        <w:t>відшкодування частини прийнятних витрат ОСББ</w:t>
      </w:r>
      <w:r w:rsidR="00753895" w:rsidRPr="004A4CB4">
        <w:rPr>
          <w:rFonts w:ascii="Times New Roman" w:eastAsia="Times New Roman" w:hAnsi="Times New Roman"/>
          <w:sz w:val="28"/>
          <w:szCs w:val="28"/>
          <w:lang w:val="uk-UA" w:eastAsia="ru-RU"/>
        </w:rPr>
        <w:t xml:space="preserve"> </w:t>
      </w:r>
      <w:r w:rsidR="00B65DBB" w:rsidRPr="004A4CB4">
        <w:rPr>
          <w:rFonts w:ascii="Times New Roman" w:eastAsia="Times New Roman" w:hAnsi="Times New Roman"/>
          <w:sz w:val="28"/>
          <w:szCs w:val="28"/>
          <w:lang w:val="uk-UA" w:eastAsia="ru-RU"/>
        </w:rPr>
        <w:t>на впровадження енергозберігаючих заходів</w:t>
      </w:r>
      <w:r w:rsidR="00277FB8" w:rsidRPr="004A4CB4">
        <w:rPr>
          <w:rFonts w:ascii="Times New Roman" w:hAnsi="Times New Roman"/>
          <w:sz w:val="28"/>
          <w:szCs w:val="28"/>
          <w:lang w:val="uk-UA"/>
        </w:rPr>
        <w:t xml:space="preserve">, отриманих ОСББ </w:t>
      </w:r>
      <w:r w:rsidRPr="004A4CB4">
        <w:rPr>
          <w:rFonts w:ascii="Times New Roman" w:hAnsi="Times New Roman"/>
          <w:sz w:val="28"/>
          <w:szCs w:val="28"/>
          <w:lang w:val="uk-UA"/>
        </w:rPr>
        <w:t xml:space="preserve">на впровадження заходів </w:t>
      </w:r>
      <w:r w:rsidR="00277FB8" w:rsidRPr="004A4CB4">
        <w:rPr>
          <w:rFonts w:ascii="Times New Roman" w:hAnsi="Times New Roman"/>
          <w:sz w:val="28"/>
          <w:szCs w:val="28"/>
          <w:lang w:val="uk-UA"/>
        </w:rPr>
        <w:t xml:space="preserve">з енергоефективності </w:t>
      </w:r>
      <w:r w:rsidRPr="004A4CB4">
        <w:rPr>
          <w:rFonts w:ascii="Times New Roman" w:hAnsi="Times New Roman"/>
          <w:sz w:val="28"/>
          <w:szCs w:val="28"/>
          <w:lang w:val="uk-UA"/>
        </w:rPr>
        <w:t>у багатоквартирних будинках Коломи</w:t>
      </w:r>
      <w:r w:rsidR="00B00CB1" w:rsidRPr="004A4CB4">
        <w:rPr>
          <w:rFonts w:ascii="Times New Roman" w:hAnsi="Times New Roman"/>
          <w:sz w:val="28"/>
          <w:szCs w:val="28"/>
          <w:lang w:val="uk-UA"/>
        </w:rPr>
        <w:t>йської міської територіальної громади</w:t>
      </w:r>
      <w:r w:rsidR="004D2EB8">
        <w:rPr>
          <w:rFonts w:ascii="Times New Roman" w:hAnsi="Times New Roman"/>
          <w:sz w:val="28"/>
          <w:szCs w:val="28"/>
          <w:lang w:val="uk-UA"/>
        </w:rPr>
        <w:t xml:space="preserve"> на 202</w:t>
      </w:r>
      <w:r w:rsidR="004D2EB8" w:rsidRPr="004D2EB8">
        <w:rPr>
          <w:rFonts w:ascii="Times New Roman" w:hAnsi="Times New Roman"/>
          <w:sz w:val="28"/>
          <w:szCs w:val="28"/>
          <w:lang w:val="uk-UA"/>
        </w:rPr>
        <w:t>4</w:t>
      </w:r>
      <w:r w:rsidR="004D2EB8">
        <w:rPr>
          <w:rFonts w:ascii="Times New Roman" w:hAnsi="Times New Roman"/>
          <w:sz w:val="28"/>
          <w:szCs w:val="28"/>
          <w:lang w:val="uk-UA"/>
        </w:rPr>
        <w:t>-202</w:t>
      </w:r>
      <w:r w:rsidR="004D2EB8" w:rsidRPr="004D2EB8">
        <w:rPr>
          <w:rFonts w:ascii="Times New Roman" w:hAnsi="Times New Roman"/>
          <w:sz w:val="28"/>
          <w:szCs w:val="28"/>
          <w:lang w:val="uk-UA"/>
        </w:rPr>
        <w:t>6</w:t>
      </w:r>
      <w:r w:rsidR="00597FDD" w:rsidRPr="004A4CB4">
        <w:rPr>
          <w:rFonts w:ascii="Times New Roman" w:hAnsi="Times New Roman"/>
          <w:sz w:val="28"/>
          <w:szCs w:val="28"/>
          <w:lang w:val="uk-UA"/>
        </w:rPr>
        <w:t xml:space="preserve"> роки наведено в таблиці </w:t>
      </w:r>
      <w:r w:rsidRPr="004A4CB4">
        <w:rPr>
          <w:rFonts w:ascii="Times New Roman" w:hAnsi="Times New Roman"/>
          <w:sz w:val="28"/>
          <w:szCs w:val="28"/>
          <w:lang w:val="uk-UA"/>
        </w:rPr>
        <w:t>1.</w:t>
      </w:r>
    </w:p>
    <w:p w14:paraId="7015D902" w14:textId="77777777" w:rsidR="00562E4B" w:rsidRPr="00452690" w:rsidRDefault="00562E4B" w:rsidP="004A4CB4">
      <w:pPr>
        <w:spacing w:after="0" w:line="240" w:lineRule="auto"/>
        <w:ind w:firstLine="709"/>
        <w:jc w:val="right"/>
        <w:rPr>
          <w:rFonts w:ascii="Times New Roman" w:hAnsi="Times New Roman"/>
          <w:b/>
          <w:i/>
          <w:sz w:val="28"/>
          <w:szCs w:val="28"/>
          <w:lang w:val="uk-UA"/>
        </w:rPr>
      </w:pPr>
    </w:p>
    <w:p w14:paraId="0814D924" w14:textId="77777777" w:rsidR="004D2EB8" w:rsidRDefault="004D2EB8" w:rsidP="00866A64">
      <w:pPr>
        <w:spacing w:after="0" w:line="240" w:lineRule="auto"/>
        <w:rPr>
          <w:rFonts w:ascii="Times New Roman" w:hAnsi="Times New Roman"/>
          <w:b/>
          <w:i/>
          <w:sz w:val="28"/>
          <w:szCs w:val="28"/>
          <w:lang w:val="uk-UA"/>
        </w:rPr>
      </w:pPr>
    </w:p>
    <w:p w14:paraId="2C355F22" w14:textId="77777777" w:rsidR="00BD0093" w:rsidRDefault="00BD0093" w:rsidP="00866A64">
      <w:pPr>
        <w:spacing w:after="0" w:line="240" w:lineRule="auto"/>
        <w:rPr>
          <w:rFonts w:ascii="Times New Roman" w:hAnsi="Times New Roman"/>
          <w:b/>
          <w:i/>
          <w:sz w:val="28"/>
          <w:szCs w:val="28"/>
          <w:lang w:val="uk-UA"/>
        </w:rPr>
      </w:pPr>
    </w:p>
    <w:p w14:paraId="2A89D6B0" w14:textId="77777777" w:rsidR="00C647B6" w:rsidRPr="00452690" w:rsidRDefault="00C647B6" w:rsidP="00866A64">
      <w:pPr>
        <w:spacing w:after="0" w:line="240" w:lineRule="auto"/>
        <w:rPr>
          <w:rFonts w:ascii="Times New Roman" w:hAnsi="Times New Roman"/>
          <w:b/>
          <w:i/>
          <w:sz w:val="28"/>
          <w:szCs w:val="28"/>
          <w:lang w:val="uk-UA"/>
        </w:rPr>
      </w:pPr>
    </w:p>
    <w:p w14:paraId="11331C8A" w14:textId="77777777" w:rsidR="00562E4B" w:rsidRPr="004A4CB4" w:rsidRDefault="00562E4B" w:rsidP="004A4CB4">
      <w:pPr>
        <w:spacing w:after="0" w:line="240" w:lineRule="auto"/>
        <w:ind w:firstLine="709"/>
        <w:jc w:val="right"/>
        <w:rPr>
          <w:rFonts w:ascii="Times New Roman" w:hAnsi="Times New Roman"/>
          <w:b/>
          <w:i/>
          <w:sz w:val="28"/>
          <w:szCs w:val="28"/>
          <w:lang w:val="uk-UA"/>
        </w:rPr>
      </w:pPr>
      <w:r w:rsidRPr="004A4CB4">
        <w:rPr>
          <w:rFonts w:ascii="Times New Roman" w:hAnsi="Times New Roman"/>
          <w:b/>
          <w:i/>
          <w:sz w:val="28"/>
          <w:szCs w:val="28"/>
          <w:lang w:val="uk-UA"/>
        </w:rPr>
        <w:lastRenderedPageBreak/>
        <w:t>Таблиця 1</w:t>
      </w:r>
    </w:p>
    <w:p w14:paraId="70DA8284" w14:textId="77777777" w:rsidR="00562E4B" w:rsidRPr="004A4CB4" w:rsidRDefault="00562E4B" w:rsidP="004A4CB4">
      <w:pPr>
        <w:spacing w:after="0" w:line="240" w:lineRule="auto"/>
        <w:rPr>
          <w:rFonts w:ascii="Times New Roman" w:hAnsi="Times New Roman"/>
          <w:b/>
          <w:color w:val="000000"/>
          <w:sz w:val="28"/>
          <w:szCs w:val="28"/>
          <w:lang w:val="uk-UA"/>
        </w:rPr>
      </w:pPr>
    </w:p>
    <w:p w14:paraId="09CDFE7D" w14:textId="0D685477" w:rsidR="00562E4B" w:rsidRPr="004A4CB4" w:rsidRDefault="00562E4B" w:rsidP="004A4CB4">
      <w:pPr>
        <w:spacing w:after="0" w:line="240" w:lineRule="auto"/>
        <w:ind w:firstLine="709"/>
        <w:jc w:val="center"/>
        <w:rPr>
          <w:rFonts w:ascii="Times New Roman" w:hAnsi="Times New Roman"/>
          <w:b/>
          <w:sz w:val="28"/>
          <w:szCs w:val="28"/>
          <w:lang w:val="uk-UA"/>
        </w:rPr>
      </w:pPr>
      <w:r w:rsidRPr="004A4CB4">
        <w:rPr>
          <w:rFonts w:ascii="Times New Roman" w:hAnsi="Times New Roman"/>
          <w:b/>
          <w:sz w:val="28"/>
          <w:szCs w:val="28"/>
          <w:lang w:val="uk-UA"/>
        </w:rPr>
        <w:t xml:space="preserve">Прогнозний обсяг </w:t>
      </w:r>
      <w:r w:rsidR="006860CB" w:rsidRPr="004A4CB4">
        <w:rPr>
          <w:rFonts w:ascii="Times New Roman" w:hAnsi="Times New Roman"/>
          <w:b/>
          <w:sz w:val="28"/>
          <w:szCs w:val="28"/>
          <w:lang w:val="uk-UA"/>
        </w:rPr>
        <w:t xml:space="preserve">відшкодування частини прийнятних витрат ОСББ </w:t>
      </w:r>
      <w:r w:rsidR="00B65DBB" w:rsidRPr="004A4CB4">
        <w:rPr>
          <w:rFonts w:ascii="Times New Roman" w:eastAsia="Times New Roman" w:hAnsi="Times New Roman"/>
          <w:b/>
          <w:bCs/>
          <w:sz w:val="28"/>
          <w:szCs w:val="28"/>
          <w:lang w:val="uk-UA" w:eastAsia="ru-RU"/>
        </w:rPr>
        <w:t>на впровадження енергозберігаючих заходів</w:t>
      </w:r>
      <w:r w:rsidR="00277FB8" w:rsidRPr="004A4CB4">
        <w:rPr>
          <w:rFonts w:ascii="Times New Roman" w:hAnsi="Times New Roman"/>
          <w:b/>
          <w:sz w:val="28"/>
          <w:szCs w:val="28"/>
          <w:lang w:val="uk-UA"/>
        </w:rPr>
        <w:t xml:space="preserve">, </w:t>
      </w:r>
      <w:r w:rsidR="006860CB" w:rsidRPr="004A4CB4">
        <w:rPr>
          <w:rFonts w:ascii="Times New Roman" w:hAnsi="Times New Roman"/>
          <w:b/>
          <w:bCs/>
          <w:sz w:val="28"/>
          <w:szCs w:val="28"/>
          <w:lang w:val="uk-UA" w:eastAsia="ar-SA"/>
        </w:rPr>
        <w:t xml:space="preserve">передбачених державною програмою підтримки </w:t>
      </w:r>
      <w:proofErr w:type="spellStart"/>
      <w:r w:rsidR="006860CB" w:rsidRPr="004A4CB4">
        <w:rPr>
          <w:rFonts w:ascii="Times New Roman" w:hAnsi="Times New Roman"/>
          <w:b/>
          <w:bCs/>
          <w:sz w:val="28"/>
          <w:szCs w:val="28"/>
          <w:lang w:val="uk-UA" w:eastAsia="ar-SA"/>
        </w:rPr>
        <w:t>енергомодернізації</w:t>
      </w:r>
      <w:proofErr w:type="spellEnd"/>
      <w:r w:rsidR="006860CB" w:rsidRPr="004A4CB4">
        <w:rPr>
          <w:rFonts w:ascii="Times New Roman" w:hAnsi="Times New Roman"/>
          <w:b/>
          <w:bCs/>
          <w:sz w:val="28"/>
          <w:szCs w:val="28"/>
          <w:lang w:val="uk-UA" w:eastAsia="ar-SA"/>
        </w:rPr>
        <w:t xml:space="preserve"> багатоквартирних будинків «</w:t>
      </w:r>
      <w:proofErr w:type="spellStart"/>
      <w:r w:rsidR="006860CB" w:rsidRPr="004A4CB4">
        <w:rPr>
          <w:rFonts w:ascii="Times New Roman" w:hAnsi="Times New Roman"/>
          <w:b/>
          <w:bCs/>
          <w:sz w:val="28"/>
          <w:szCs w:val="28"/>
          <w:lang w:val="uk-UA" w:eastAsia="ar-SA"/>
        </w:rPr>
        <w:t>Енергодім</w:t>
      </w:r>
      <w:proofErr w:type="spellEnd"/>
      <w:r w:rsidR="006860CB" w:rsidRPr="004A4CB4">
        <w:rPr>
          <w:rFonts w:ascii="Times New Roman" w:hAnsi="Times New Roman"/>
          <w:b/>
          <w:bCs/>
          <w:sz w:val="28"/>
          <w:szCs w:val="28"/>
          <w:lang w:val="uk-UA" w:eastAsia="ar-SA"/>
        </w:rPr>
        <w:t xml:space="preserve">» </w:t>
      </w:r>
      <w:r w:rsidR="00866A64">
        <w:rPr>
          <w:rFonts w:ascii="Times New Roman" w:hAnsi="Times New Roman"/>
          <w:b/>
          <w:sz w:val="28"/>
          <w:szCs w:val="28"/>
          <w:lang w:val="uk-UA"/>
        </w:rPr>
        <w:t>на 2024-2026</w:t>
      </w:r>
      <w:r w:rsidRPr="004A4CB4">
        <w:rPr>
          <w:rFonts w:ascii="Times New Roman" w:hAnsi="Times New Roman"/>
          <w:b/>
          <w:sz w:val="28"/>
          <w:szCs w:val="28"/>
          <w:lang w:val="uk-UA"/>
        </w:rPr>
        <w:t xml:space="preserve"> роки</w:t>
      </w:r>
    </w:p>
    <w:p w14:paraId="3EA8B0B1" w14:textId="77777777" w:rsidR="00562E4B" w:rsidRPr="004A4CB4" w:rsidRDefault="00562E4B" w:rsidP="004A4CB4">
      <w:pPr>
        <w:spacing w:after="0" w:line="240" w:lineRule="auto"/>
        <w:ind w:firstLine="708"/>
        <w:jc w:val="center"/>
        <w:rPr>
          <w:rFonts w:ascii="Times New Roman" w:hAnsi="Times New Roman"/>
          <w:sz w:val="28"/>
          <w:szCs w:val="28"/>
          <w:lang w:val="uk-UA"/>
        </w:rPr>
      </w:pPr>
    </w:p>
    <w:tbl>
      <w:tblPr>
        <w:tblW w:w="9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58"/>
        <w:gridCol w:w="1361"/>
        <w:gridCol w:w="1418"/>
        <w:gridCol w:w="1627"/>
        <w:gridCol w:w="2338"/>
      </w:tblGrid>
      <w:tr w:rsidR="00562E4B" w:rsidRPr="004A4CB4" w14:paraId="5F3190AD" w14:textId="77777777" w:rsidTr="000C0D14">
        <w:tc>
          <w:tcPr>
            <w:tcW w:w="2858" w:type="dxa"/>
            <w:vMerge w:val="restart"/>
            <w:vAlign w:val="center"/>
          </w:tcPr>
          <w:p w14:paraId="688F4160" w14:textId="77777777" w:rsidR="00562E4B" w:rsidRPr="004A4CB4" w:rsidRDefault="00562E4B" w:rsidP="004A4CB4">
            <w:pPr>
              <w:spacing w:after="0" w:line="240" w:lineRule="auto"/>
              <w:jc w:val="center"/>
              <w:rPr>
                <w:rFonts w:ascii="Times New Roman" w:hAnsi="Times New Roman"/>
                <w:sz w:val="28"/>
                <w:szCs w:val="28"/>
                <w:lang w:val="uk-UA"/>
              </w:rPr>
            </w:pPr>
            <w:r w:rsidRPr="004A4CB4">
              <w:rPr>
                <w:rFonts w:ascii="Times New Roman" w:hAnsi="Times New Roman"/>
                <w:sz w:val="28"/>
                <w:szCs w:val="28"/>
                <w:lang w:val="uk-UA"/>
              </w:rPr>
              <w:t>Обсяг коштів необхідних для виконання Програми</w:t>
            </w:r>
          </w:p>
        </w:tc>
        <w:tc>
          <w:tcPr>
            <w:tcW w:w="6744" w:type="dxa"/>
            <w:gridSpan w:val="4"/>
            <w:vAlign w:val="center"/>
          </w:tcPr>
          <w:p w14:paraId="5ACC003A" w14:textId="77777777" w:rsidR="00562E4B" w:rsidRPr="004A4CB4" w:rsidRDefault="00562E4B" w:rsidP="004A4CB4">
            <w:pPr>
              <w:spacing w:after="0" w:line="240" w:lineRule="auto"/>
              <w:jc w:val="center"/>
              <w:rPr>
                <w:rFonts w:ascii="Times New Roman" w:hAnsi="Times New Roman"/>
                <w:sz w:val="28"/>
                <w:szCs w:val="28"/>
                <w:lang w:val="uk-UA"/>
              </w:rPr>
            </w:pPr>
            <w:r w:rsidRPr="004A4CB4">
              <w:rPr>
                <w:rFonts w:ascii="Times New Roman" w:hAnsi="Times New Roman"/>
                <w:sz w:val="28"/>
                <w:szCs w:val="28"/>
                <w:lang w:val="uk-UA"/>
              </w:rPr>
              <w:t>Усього витрат на виконання Програми (тис. грн.)</w:t>
            </w:r>
          </w:p>
        </w:tc>
      </w:tr>
      <w:tr w:rsidR="00562E4B" w:rsidRPr="004A4CB4" w14:paraId="18442D58" w14:textId="77777777" w:rsidTr="000C0D14">
        <w:trPr>
          <w:trHeight w:val="800"/>
        </w:trPr>
        <w:tc>
          <w:tcPr>
            <w:tcW w:w="2858" w:type="dxa"/>
            <w:vMerge/>
            <w:vAlign w:val="center"/>
          </w:tcPr>
          <w:p w14:paraId="0B88345D" w14:textId="77777777" w:rsidR="00562E4B" w:rsidRPr="004A4CB4" w:rsidRDefault="00562E4B" w:rsidP="004A4CB4">
            <w:pPr>
              <w:spacing w:after="0" w:line="240" w:lineRule="auto"/>
              <w:jc w:val="center"/>
              <w:rPr>
                <w:rFonts w:ascii="Times New Roman" w:hAnsi="Times New Roman"/>
                <w:sz w:val="28"/>
                <w:szCs w:val="28"/>
                <w:lang w:val="uk-UA"/>
              </w:rPr>
            </w:pPr>
          </w:p>
        </w:tc>
        <w:tc>
          <w:tcPr>
            <w:tcW w:w="1361" w:type="dxa"/>
            <w:vAlign w:val="center"/>
          </w:tcPr>
          <w:p w14:paraId="034D7C66" w14:textId="7D9ABBE1" w:rsidR="00562E4B" w:rsidRPr="004A4CB4" w:rsidRDefault="00866A64" w:rsidP="004A4CB4">
            <w:pPr>
              <w:spacing w:after="0" w:line="240" w:lineRule="auto"/>
              <w:jc w:val="center"/>
              <w:rPr>
                <w:rFonts w:ascii="Times New Roman" w:hAnsi="Times New Roman"/>
                <w:sz w:val="28"/>
                <w:szCs w:val="28"/>
                <w:lang w:val="uk-UA"/>
              </w:rPr>
            </w:pPr>
            <w:r>
              <w:rPr>
                <w:rFonts w:ascii="Times New Roman" w:hAnsi="Times New Roman"/>
                <w:sz w:val="28"/>
                <w:szCs w:val="28"/>
                <w:lang w:val="uk-UA"/>
              </w:rPr>
              <w:t>2024</w:t>
            </w:r>
            <w:r w:rsidR="00562E4B" w:rsidRPr="004A4CB4">
              <w:rPr>
                <w:rFonts w:ascii="Times New Roman" w:hAnsi="Times New Roman"/>
                <w:sz w:val="28"/>
                <w:szCs w:val="28"/>
                <w:lang w:val="uk-UA"/>
              </w:rPr>
              <w:t xml:space="preserve"> рік</w:t>
            </w:r>
          </w:p>
        </w:tc>
        <w:tc>
          <w:tcPr>
            <w:tcW w:w="1418" w:type="dxa"/>
            <w:vAlign w:val="center"/>
          </w:tcPr>
          <w:p w14:paraId="4EAA19C3" w14:textId="66AB5B06" w:rsidR="00562E4B" w:rsidRPr="004A4CB4" w:rsidRDefault="00866A64" w:rsidP="004A4CB4">
            <w:pPr>
              <w:spacing w:after="0" w:line="240" w:lineRule="auto"/>
              <w:jc w:val="center"/>
              <w:rPr>
                <w:rFonts w:ascii="Times New Roman" w:hAnsi="Times New Roman"/>
                <w:sz w:val="28"/>
                <w:szCs w:val="28"/>
                <w:lang w:val="uk-UA"/>
              </w:rPr>
            </w:pPr>
            <w:r>
              <w:rPr>
                <w:rFonts w:ascii="Times New Roman" w:hAnsi="Times New Roman"/>
                <w:sz w:val="28"/>
                <w:szCs w:val="28"/>
                <w:lang w:val="uk-UA"/>
              </w:rPr>
              <w:t>2025</w:t>
            </w:r>
            <w:r w:rsidR="00562E4B" w:rsidRPr="004A4CB4">
              <w:rPr>
                <w:rFonts w:ascii="Times New Roman" w:hAnsi="Times New Roman"/>
                <w:sz w:val="28"/>
                <w:szCs w:val="28"/>
                <w:lang w:val="uk-UA"/>
              </w:rPr>
              <w:t xml:space="preserve"> рік</w:t>
            </w:r>
          </w:p>
        </w:tc>
        <w:tc>
          <w:tcPr>
            <w:tcW w:w="1627" w:type="dxa"/>
            <w:vAlign w:val="center"/>
          </w:tcPr>
          <w:p w14:paraId="6EAB3D55" w14:textId="4343E95D" w:rsidR="00562E4B" w:rsidRPr="004A4CB4" w:rsidRDefault="00562E4B" w:rsidP="004A4CB4">
            <w:pPr>
              <w:spacing w:after="0" w:line="240" w:lineRule="auto"/>
              <w:jc w:val="center"/>
              <w:rPr>
                <w:rFonts w:ascii="Times New Roman" w:hAnsi="Times New Roman"/>
                <w:sz w:val="28"/>
                <w:szCs w:val="28"/>
                <w:lang w:val="uk-UA"/>
              </w:rPr>
            </w:pPr>
            <w:r w:rsidRPr="004A4CB4">
              <w:rPr>
                <w:rFonts w:ascii="Times New Roman" w:hAnsi="Times New Roman"/>
                <w:sz w:val="28"/>
                <w:szCs w:val="28"/>
                <w:lang w:val="uk-UA"/>
              </w:rPr>
              <w:t>20</w:t>
            </w:r>
            <w:r w:rsidR="00866A64">
              <w:rPr>
                <w:rFonts w:ascii="Times New Roman" w:hAnsi="Times New Roman"/>
                <w:sz w:val="28"/>
                <w:szCs w:val="28"/>
                <w:lang w:val="uk-UA"/>
              </w:rPr>
              <w:t>26</w:t>
            </w:r>
            <w:r w:rsidRPr="004A4CB4">
              <w:rPr>
                <w:rFonts w:ascii="Times New Roman" w:hAnsi="Times New Roman"/>
                <w:sz w:val="28"/>
                <w:szCs w:val="28"/>
                <w:lang w:val="uk-UA"/>
              </w:rPr>
              <w:t xml:space="preserve"> рік</w:t>
            </w:r>
          </w:p>
        </w:tc>
        <w:tc>
          <w:tcPr>
            <w:tcW w:w="2338" w:type="dxa"/>
            <w:vAlign w:val="center"/>
          </w:tcPr>
          <w:p w14:paraId="3A5CE183" w14:textId="77777777" w:rsidR="00562E4B" w:rsidRPr="004A4CB4" w:rsidRDefault="00562E4B" w:rsidP="004A4CB4">
            <w:pPr>
              <w:spacing w:after="0" w:line="240" w:lineRule="auto"/>
              <w:jc w:val="center"/>
              <w:rPr>
                <w:rFonts w:ascii="Times New Roman" w:hAnsi="Times New Roman"/>
                <w:sz w:val="28"/>
                <w:szCs w:val="28"/>
                <w:lang w:val="uk-UA"/>
              </w:rPr>
            </w:pPr>
            <w:r w:rsidRPr="004A4CB4">
              <w:rPr>
                <w:rFonts w:ascii="Times New Roman" w:hAnsi="Times New Roman"/>
                <w:sz w:val="28"/>
                <w:szCs w:val="28"/>
                <w:lang w:val="uk-UA"/>
              </w:rPr>
              <w:t xml:space="preserve">Всього витрат </w:t>
            </w:r>
          </w:p>
        </w:tc>
      </w:tr>
      <w:tr w:rsidR="00562E4B" w:rsidRPr="004A4CB4" w14:paraId="2B834E69" w14:textId="77777777" w:rsidTr="00866A64">
        <w:tc>
          <w:tcPr>
            <w:tcW w:w="2858" w:type="dxa"/>
          </w:tcPr>
          <w:p w14:paraId="0A8C38C7" w14:textId="77777777" w:rsidR="00562E4B" w:rsidRPr="004A4CB4" w:rsidRDefault="00562E4B" w:rsidP="004A4CB4">
            <w:pPr>
              <w:spacing w:after="0" w:line="240" w:lineRule="auto"/>
              <w:rPr>
                <w:rFonts w:ascii="Times New Roman" w:hAnsi="Times New Roman"/>
                <w:sz w:val="28"/>
                <w:szCs w:val="28"/>
                <w:lang w:val="uk-UA"/>
              </w:rPr>
            </w:pPr>
            <w:r w:rsidRPr="004A4CB4">
              <w:rPr>
                <w:rFonts w:ascii="Times New Roman" w:hAnsi="Times New Roman"/>
                <w:sz w:val="28"/>
                <w:szCs w:val="28"/>
                <w:lang w:val="uk-UA"/>
              </w:rPr>
              <w:t>Обсяг ресурсів,</w:t>
            </w:r>
          </w:p>
          <w:p w14:paraId="406AD96C" w14:textId="77777777" w:rsidR="00562E4B" w:rsidRPr="004A4CB4" w:rsidRDefault="00562E4B" w:rsidP="004A4CB4">
            <w:pPr>
              <w:spacing w:after="0" w:line="240" w:lineRule="auto"/>
              <w:rPr>
                <w:rFonts w:ascii="Times New Roman" w:hAnsi="Times New Roman"/>
                <w:sz w:val="28"/>
                <w:szCs w:val="28"/>
                <w:lang w:val="uk-UA"/>
              </w:rPr>
            </w:pPr>
            <w:r w:rsidRPr="004A4CB4">
              <w:rPr>
                <w:rFonts w:ascii="Times New Roman" w:hAnsi="Times New Roman"/>
                <w:sz w:val="28"/>
                <w:szCs w:val="28"/>
                <w:lang w:val="uk-UA"/>
              </w:rPr>
              <w:t>усього,</w:t>
            </w:r>
          </w:p>
          <w:p w14:paraId="5E23E7BD" w14:textId="77777777" w:rsidR="00562E4B" w:rsidRPr="004A4CB4" w:rsidRDefault="00562E4B" w:rsidP="004A4CB4">
            <w:pPr>
              <w:spacing w:after="0" w:line="240" w:lineRule="auto"/>
              <w:rPr>
                <w:rFonts w:ascii="Times New Roman" w:hAnsi="Times New Roman"/>
                <w:sz w:val="28"/>
                <w:szCs w:val="28"/>
                <w:lang w:val="uk-UA"/>
              </w:rPr>
            </w:pPr>
            <w:r w:rsidRPr="004A4CB4">
              <w:rPr>
                <w:rFonts w:ascii="Times New Roman" w:hAnsi="Times New Roman"/>
                <w:sz w:val="28"/>
                <w:szCs w:val="28"/>
                <w:lang w:val="uk-UA"/>
              </w:rPr>
              <w:t>у тому числі:</w:t>
            </w:r>
          </w:p>
          <w:p w14:paraId="227E1FE5" w14:textId="77777777" w:rsidR="00562E4B" w:rsidRPr="004A4CB4" w:rsidRDefault="00562E4B" w:rsidP="004A4CB4">
            <w:pPr>
              <w:spacing w:after="0" w:line="240" w:lineRule="auto"/>
              <w:rPr>
                <w:rFonts w:ascii="Times New Roman" w:hAnsi="Times New Roman"/>
                <w:sz w:val="28"/>
                <w:szCs w:val="28"/>
                <w:lang w:val="uk-UA"/>
              </w:rPr>
            </w:pPr>
            <w:r w:rsidRPr="004A4CB4">
              <w:rPr>
                <w:rFonts w:ascii="Times New Roman" w:hAnsi="Times New Roman"/>
                <w:sz w:val="28"/>
                <w:szCs w:val="28"/>
                <w:lang w:val="uk-UA"/>
              </w:rPr>
              <w:t>міський бюджет</w:t>
            </w:r>
          </w:p>
        </w:tc>
        <w:tc>
          <w:tcPr>
            <w:tcW w:w="1361" w:type="dxa"/>
          </w:tcPr>
          <w:p w14:paraId="5B9A4CB0" w14:textId="77777777" w:rsidR="00562E4B" w:rsidRPr="004A4CB4" w:rsidRDefault="00562E4B" w:rsidP="00866A64">
            <w:pPr>
              <w:spacing w:after="0" w:line="240" w:lineRule="auto"/>
              <w:jc w:val="center"/>
              <w:rPr>
                <w:rFonts w:ascii="Times New Roman" w:hAnsi="Times New Roman"/>
                <w:sz w:val="28"/>
                <w:szCs w:val="28"/>
                <w:lang w:val="uk-UA"/>
              </w:rPr>
            </w:pPr>
          </w:p>
          <w:p w14:paraId="497CD421" w14:textId="456D8D59" w:rsidR="00562E4B" w:rsidRPr="004A4CB4" w:rsidRDefault="00C647B6" w:rsidP="00866A64">
            <w:pPr>
              <w:spacing w:after="0" w:line="240" w:lineRule="auto"/>
              <w:jc w:val="center"/>
              <w:rPr>
                <w:rFonts w:ascii="Times New Roman" w:hAnsi="Times New Roman"/>
                <w:sz w:val="28"/>
                <w:szCs w:val="28"/>
                <w:lang w:val="uk-UA"/>
              </w:rPr>
            </w:pPr>
            <w:r>
              <w:rPr>
                <w:rFonts w:ascii="Times New Roman" w:hAnsi="Times New Roman"/>
                <w:sz w:val="28"/>
                <w:szCs w:val="28"/>
                <w:lang w:val="uk-UA"/>
              </w:rPr>
              <w:t>10</w:t>
            </w:r>
            <w:r w:rsidR="00562E4B" w:rsidRPr="004A4CB4">
              <w:rPr>
                <w:rFonts w:ascii="Times New Roman" w:hAnsi="Times New Roman"/>
                <w:sz w:val="28"/>
                <w:szCs w:val="28"/>
                <w:lang w:val="uk-UA"/>
              </w:rPr>
              <w:t>00</w:t>
            </w:r>
            <w:r w:rsidR="00866A64">
              <w:rPr>
                <w:rFonts w:ascii="Times New Roman" w:hAnsi="Times New Roman"/>
                <w:sz w:val="28"/>
                <w:szCs w:val="28"/>
                <w:lang w:val="uk-UA"/>
              </w:rPr>
              <w:t>0</w:t>
            </w:r>
            <w:r w:rsidR="00562E4B" w:rsidRPr="004A4CB4">
              <w:rPr>
                <w:rFonts w:ascii="Times New Roman" w:hAnsi="Times New Roman"/>
                <w:sz w:val="28"/>
                <w:szCs w:val="28"/>
                <w:lang w:val="uk-UA"/>
              </w:rPr>
              <w:t>,00</w:t>
            </w:r>
          </w:p>
          <w:p w14:paraId="54E2C7CF" w14:textId="77777777" w:rsidR="00562E4B" w:rsidRPr="004A4CB4" w:rsidRDefault="00562E4B" w:rsidP="00866A64">
            <w:pPr>
              <w:spacing w:after="0" w:line="240" w:lineRule="auto"/>
              <w:jc w:val="center"/>
              <w:rPr>
                <w:rFonts w:ascii="Times New Roman" w:hAnsi="Times New Roman"/>
                <w:sz w:val="28"/>
                <w:szCs w:val="28"/>
                <w:lang w:val="uk-UA"/>
              </w:rPr>
            </w:pPr>
          </w:p>
          <w:p w14:paraId="1B183787" w14:textId="6F409E3B" w:rsidR="00562E4B" w:rsidRPr="004A4CB4" w:rsidRDefault="00C647B6" w:rsidP="00866A64">
            <w:pPr>
              <w:spacing w:after="0" w:line="240" w:lineRule="auto"/>
              <w:jc w:val="center"/>
              <w:rPr>
                <w:rFonts w:ascii="Times New Roman" w:hAnsi="Times New Roman"/>
                <w:sz w:val="28"/>
                <w:szCs w:val="28"/>
                <w:lang w:val="uk-UA"/>
              </w:rPr>
            </w:pPr>
            <w:r>
              <w:rPr>
                <w:rFonts w:ascii="Times New Roman" w:hAnsi="Times New Roman"/>
                <w:sz w:val="28"/>
                <w:szCs w:val="28"/>
                <w:lang w:val="uk-UA"/>
              </w:rPr>
              <w:t>10</w:t>
            </w:r>
            <w:r w:rsidR="00562E4B" w:rsidRPr="004A4CB4">
              <w:rPr>
                <w:rFonts w:ascii="Times New Roman" w:hAnsi="Times New Roman"/>
                <w:sz w:val="28"/>
                <w:szCs w:val="28"/>
                <w:lang w:val="uk-UA"/>
              </w:rPr>
              <w:t>00</w:t>
            </w:r>
            <w:r w:rsidR="00866A64">
              <w:rPr>
                <w:rFonts w:ascii="Times New Roman" w:hAnsi="Times New Roman"/>
                <w:sz w:val="28"/>
                <w:szCs w:val="28"/>
                <w:lang w:val="uk-UA"/>
              </w:rPr>
              <w:t>0</w:t>
            </w:r>
            <w:r w:rsidR="00562E4B" w:rsidRPr="004A4CB4">
              <w:rPr>
                <w:rFonts w:ascii="Times New Roman" w:hAnsi="Times New Roman"/>
                <w:sz w:val="28"/>
                <w:szCs w:val="28"/>
                <w:lang w:val="uk-UA"/>
              </w:rPr>
              <w:t>,00</w:t>
            </w:r>
          </w:p>
        </w:tc>
        <w:tc>
          <w:tcPr>
            <w:tcW w:w="1418" w:type="dxa"/>
          </w:tcPr>
          <w:p w14:paraId="0B16FC08" w14:textId="77777777" w:rsidR="00562E4B" w:rsidRPr="004A4CB4" w:rsidRDefault="00562E4B" w:rsidP="00866A64">
            <w:pPr>
              <w:spacing w:after="0" w:line="240" w:lineRule="auto"/>
              <w:jc w:val="center"/>
              <w:rPr>
                <w:rFonts w:ascii="Times New Roman" w:hAnsi="Times New Roman"/>
                <w:sz w:val="28"/>
                <w:szCs w:val="28"/>
                <w:lang w:val="uk-UA"/>
              </w:rPr>
            </w:pPr>
          </w:p>
          <w:p w14:paraId="0BCF650C" w14:textId="1C9D7337" w:rsidR="00562E4B" w:rsidRPr="004A4CB4" w:rsidRDefault="00C647B6" w:rsidP="00866A64">
            <w:pPr>
              <w:spacing w:after="0" w:line="240" w:lineRule="auto"/>
              <w:jc w:val="center"/>
              <w:rPr>
                <w:rFonts w:ascii="Times New Roman" w:hAnsi="Times New Roman"/>
                <w:sz w:val="28"/>
                <w:szCs w:val="28"/>
                <w:lang w:val="uk-UA"/>
              </w:rPr>
            </w:pPr>
            <w:r>
              <w:rPr>
                <w:rFonts w:ascii="Times New Roman" w:hAnsi="Times New Roman"/>
                <w:sz w:val="28"/>
                <w:szCs w:val="28"/>
                <w:lang w:val="uk-UA"/>
              </w:rPr>
              <w:t>10</w:t>
            </w:r>
            <w:r w:rsidR="00562E4B" w:rsidRPr="004A4CB4">
              <w:rPr>
                <w:rFonts w:ascii="Times New Roman" w:hAnsi="Times New Roman"/>
                <w:sz w:val="28"/>
                <w:szCs w:val="28"/>
                <w:lang w:val="uk-UA"/>
              </w:rPr>
              <w:t>000,00</w:t>
            </w:r>
          </w:p>
          <w:p w14:paraId="2E64424B" w14:textId="77777777" w:rsidR="00562E4B" w:rsidRPr="004A4CB4" w:rsidRDefault="00562E4B" w:rsidP="00866A64">
            <w:pPr>
              <w:spacing w:after="0" w:line="240" w:lineRule="auto"/>
              <w:jc w:val="center"/>
              <w:rPr>
                <w:rFonts w:ascii="Times New Roman" w:hAnsi="Times New Roman"/>
                <w:sz w:val="28"/>
                <w:szCs w:val="28"/>
                <w:lang w:val="uk-UA"/>
              </w:rPr>
            </w:pPr>
          </w:p>
          <w:p w14:paraId="57501548" w14:textId="0FE0D3DC" w:rsidR="00562E4B" w:rsidRPr="004A4CB4" w:rsidRDefault="00C647B6" w:rsidP="00866A64">
            <w:pPr>
              <w:spacing w:after="0" w:line="240" w:lineRule="auto"/>
              <w:jc w:val="center"/>
              <w:rPr>
                <w:rFonts w:ascii="Times New Roman" w:hAnsi="Times New Roman"/>
                <w:sz w:val="28"/>
                <w:szCs w:val="28"/>
                <w:lang w:val="uk-UA"/>
              </w:rPr>
            </w:pPr>
            <w:r>
              <w:rPr>
                <w:rFonts w:ascii="Times New Roman" w:hAnsi="Times New Roman"/>
                <w:sz w:val="28"/>
                <w:szCs w:val="28"/>
                <w:lang w:val="uk-UA"/>
              </w:rPr>
              <w:t>10</w:t>
            </w:r>
            <w:r w:rsidR="00562E4B" w:rsidRPr="004A4CB4">
              <w:rPr>
                <w:rFonts w:ascii="Times New Roman" w:hAnsi="Times New Roman"/>
                <w:sz w:val="28"/>
                <w:szCs w:val="28"/>
                <w:lang w:val="uk-UA"/>
              </w:rPr>
              <w:t>000,00</w:t>
            </w:r>
          </w:p>
        </w:tc>
        <w:tc>
          <w:tcPr>
            <w:tcW w:w="1627" w:type="dxa"/>
          </w:tcPr>
          <w:p w14:paraId="364D436C" w14:textId="77777777" w:rsidR="00562E4B" w:rsidRPr="004A4CB4" w:rsidRDefault="00562E4B" w:rsidP="00866A64">
            <w:pPr>
              <w:spacing w:after="0" w:line="240" w:lineRule="auto"/>
              <w:jc w:val="center"/>
              <w:rPr>
                <w:rFonts w:ascii="Times New Roman" w:hAnsi="Times New Roman"/>
                <w:sz w:val="28"/>
                <w:szCs w:val="28"/>
                <w:lang w:val="uk-UA"/>
              </w:rPr>
            </w:pPr>
          </w:p>
          <w:p w14:paraId="4D205F06" w14:textId="24982B40" w:rsidR="00562E4B" w:rsidRPr="004A4CB4" w:rsidRDefault="00C647B6" w:rsidP="00866A64">
            <w:pPr>
              <w:spacing w:after="0" w:line="240" w:lineRule="auto"/>
              <w:jc w:val="center"/>
              <w:rPr>
                <w:rFonts w:ascii="Times New Roman" w:hAnsi="Times New Roman"/>
                <w:sz w:val="28"/>
                <w:szCs w:val="28"/>
                <w:lang w:val="uk-UA"/>
              </w:rPr>
            </w:pPr>
            <w:r>
              <w:rPr>
                <w:rFonts w:ascii="Times New Roman" w:hAnsi="Times New Roman"/>
                <w:sz w:val="28"/>
                <w:szCs w:val="28"/>
                <w:lang w:val="uk-UA"/>
              </w:rPr>
              <w:t>10</w:t>
            </w:r>
            <w:r w:rsidR="00562E4B" w:rsidRPr="004A4CB4">
              <w:rPr>
                <w:rFonts w:ascii="Times New Roman" w:hAnsi="Times New Roman"/>
                <w:sz w:val="28"/>
                <w:szCs w:val="28"/>
                <w:lang w:val="uk-UA"/>
              </w:rPr>
              <w:t>000,00</w:t>
            </w:r>
          </w:p>
          <w:p w14:paraId="6DEA4C62" w14:textId="77777777" w:rsidR="00562E4B" w:rsidRPr="004A4CB4" w:rsidRDefault="00562E4B" w:rsidP="00866A64">
            <w:pPr>
              <w:spacing w:after="0" w:line="240" w:lineRule="auto"/>
              <w:jc w:val="center"/>
              <w:rPr>
                <w:rFonts w:ascii="Times New Roman" w:hAnsi="Times New Roman"/>
                <w:sz w:val="28"/>
                <w:szCs w:val="28"/>
                <w:lang w:val="uk-UA"/>
              </w:rPr>
            </w:pPr>
          </w:p>
          <w:p w14:paraId="50813852" w14:textId="6E363F89" w:rsidR="00562E4B" w:rsidRPr="004A4CB4" w:rsidRDefault="00C647B6" w:rsidP="00866A64">
            <w:pPr>
              <w:spacing w:after="0" w:line="240" w:lineRule="auto"/>
              <w:jc w:val="center"/>
              <w:rPr>
                <w:rFonts w:ascii="Times New Roman" w:hAnsi="Times New Roman"/>
                <w:sz w:val="28"/>
                <w:szCs w:val="28"/>
                <w:lang w:val="uk-UA"/>
              </w:rPr>
            </w:pPr>
            <w:r>
              <w:rPr>
                <w:rFonts w:ascii="Times New Roman" w:hAnsi="Times New Roman"/>
                <w:sz w:val="28"/>
                <w:szCs w:val="28"/>
                <w:lang w:val="uk-UA"/>
              </w:rPr>
              <w:t>10</w:t>
            </w:r>
            <w:r w:rsidR="00562E4B" w:rsidRPr="004A4CB4">
              <w:rPr>
                <w:rFonts w:ascii="Times New Roman" w:hAnsi="Times New Roman"/>
                <w:sz w:val="28"/>
                <w:szCs w:val="28"/>
                <w:lang w:val="uk-UA"/>
              </w:rPr>
              <w:t>000,00</w:t>
            </w:r>
          </w:p>
        </w:tc>
        <w:tc>
          <w:tcPr>
            <w:tcW w:w="2338" w:type="dxa"/>
          </w:tcPr>
          <w:p w14:paraId="085A9136" w14:textId="77777777" w:rsidR="00562E4B" w:rsidRPr="004A4CB4" w:rsidRDefault="00562E4B" w:rsidP="004A4CB4">
            <w:pPr>
              <w:spacing w:after="0" w:line="240" w:lineRule="auto"/>
              <w:jc w:val="right"/>
              <w:rPr>
                <w:rFonts w:ascii="Times New Roman" w:hAnsi="Times New Roman"/>
                <w:sz w:val="28"/>
                <w:szCs w:val="28"/>
                <w:lang w:val="uk-UA"/>
              </w:rPr>
            </w:pPr>
          </w:p>
          <w:p w14:paraId="15817BEB" w14:textId="73A335B7" w:rsidR="00562E4B" w:rsidRPr="004A4CB4" w:rsidRDefault="00C647B6" w:rsidP="00866A64">
            <w:pPr>
              <w:spacing w:after="0" w:line="240" w:lineRule="auto"/>
              <w:jc w:val="center"/>
              <w:rPr>
                <w:rFonts w:ascii="Times New Roman" w:hAnsi="Times New Roman"/>
                <w:sz w:val="28"/>
                <w:szCs w:val="28"/>
                <w:lang w:val="uk-UA"/>
              </w:rPr>
            </w:pPr>
            <w:r>
              <w:rPr>
                <w:rFonts w:ascii="Times New Roman" w:hAnsi="Times New Roman"/>
                <w:sz w:val="28"/>
                <w:szCs w:val="28"/>
                <w:lang w:val="uk-UA"/>
              </w:rPr>
              <w:t>30</w:t>
            </w:r>
            <w:r w:rsidR="00562E4B" w:rsidRPr="004A4CB4">
              <w:rPr>
                <w:rFonts w:ascii="Times New Roman" w:hAnsi="Times New Roman"/>
                <w:sz w:val="28"/>
                <w:szCs w:val="28"/>
                <w:lang w:val="uk-UA"/>
              </w:rPr>
              <w:t>000,00</w:t>
            </w:r>
          </w:p>
          <w:p w14:paraId="237B9BCC" w14:textId="77777777" w:rsidR="00562E4B" w:rsidRPr="004A4CB4" w:rsidRDefault="00562E4B" w:rsidP="004A4CB4">
            <w:pPr>
              <w:spacing w:after="0" w:line="240" w:lineRule="auto"/>
              <w:ind w:firstLine="708"/>
              <w:jc w:val="right"/>
              <w:rPr>
                <w:rFonts w:ascii="Times New Roman" w:hAnsi="Times New Roman"/>
                <w:sz w:val="28"/>
                <w:szCs w:val="28"/>
                <w:lang w:val="uk-UA"/>
              </w:rPr>
            </w:pPr>
          </w:p>
          <w:p w14:paraId="5814A824" w14:textId="516B2EAC" w:rsidR="00562E4B" w:rsidRPr="00866A64" w:rsidRDefault="00C647B6" w:rsidP="00866A64">
            <w:pPr>
              <w:spacing w:after="0" w:line="240" w:lineRule="auto"/>
              <w:jc w:val="center"/>
              <w:rPr>
                <w:rFonts w:ascii="Times New Roman" w:hAnsi="Times New Roman"/>
                <w:sz w:val="28"/>
                <w:szCs w:val="28"/>
                <w:lang w:val="uk-UA"/>
              </w:rPr>
            </w:pPr>
            <w:r>
              <w:rPr>
                <w:rFonts w:ascii="Times New Roman" w:hAnsi="Times New Roman"/>
                <w:sz w:val="28"/>
                <w:szCs w:val="28"/>
                <w:lang w:val="uk-UA"/>
              </w:rPr>
              <w:t>30</w:t>
            </w:r>
            <w:r w:rsidR="00562E4B" w:rsidRPr="00866A64">
              <w:rPr>
                <w:rFonts w:ascii="Times New Roman" w:hAnsi="Times New Roman"/>
                <w:sz w:val="28"/>
                <w:szCs w:val="28"/>
                <w:lang w:val="uk-UA"/>
              </w:rPr>
              <w:t>000,00</w:t>
            </w:r>
          </w:p>
        </w:tc>
      </w:tr>
    </w:tbl>
    <w:p w14:paraId="6763EA1C" w14:textId="77777777" w:rsidR="00973177" w:rsidRPr="004A4CB4" w:rsidRDefault="00973177" w:rsidP="004A4CB4">
      <w:pPr>
        <w:spacing w:after="0" w:line="240" w:lineRule="auto"/>
        <w:rPr>
          <w:rFonts w:ascii="Times New Roman" w:hAnsi="Times New Roman"/>
          <w:b/>
          <w:sz w:val="28"/>
          <w:szCs w:val="28"/>
          <w:lang w:val="uk-UA"/>
        </w:rPr>
      </w:pPr>
    </w:p>
    <w:p w14:paraId="7F191773" w14:textId="1DFAA9AE" w:rsidR="00562E4B" w:rsidRPr="004A4CB4" w:rsidRDefault="00475297" w:rsidP="008C5549">
      <w:pPr>
        <w:spacing w:after="0" w:line="240" w:lineRule="auto"/>
        <w:ind w:firstLine="708"/>
        <w:rPr>
          <w:rFonts w:ascii="Times New Roman" w:hAnsi="Times New Roman"/>
          <w:b/>
          <w:sz w:val="28"/>
          <w:szCs w:val="28"/>
          <w:lang w:val="uk-UA"/>
        </w:rPr>
      </w:pPr>
      <w:r w:rsidRPr="004A4CB4">
        <w:rPr>
          <w:rFonts w:ascii="Times New Roman" w:hAnsi="Times New Roman"/>
          <w:b/>
          <w:sz w:val="28"/>
          <w:szCs w:val="28"/>
          <w:lang w:val="uk-UA"/>
        </w:rPr>
        <w:t>Очікувані результати виконання П</w:t>
      </w:r>
      <w:r w:rsidR="00655866" w:rsidRPr="004A4CB4">
        <w:rPr>
          <w:rFonts w:ascii="Times New Roman" w:hAnsi="Times New Roman"/>
          <w:b/>
          <w:sz w:val="28"/>
          <w:szCs w:val="28"/>
          <w:lang w:val="uk-UA"/>
        </w:rPr>
        <w:t>рограми</w:t>
      </w:r>
      <w:r w:rsidR="008C5549">
        <w:rPr>
          <w:rFonts w:ascii="Times New Roman" w:hAnsi="Times New Roman"/>
          <w:b/>
          <w:sz w:val="28"/>
          <w:szCs w:val="28"/>
          <w:lang w:val="uk-UA"/>
        </w:rPr>
        <w:t>:</w:t>
      </w:r>
    </w:p>
    <w:p w14:paraId="00A58A79" w14:textId="77777777" w:rsidR="00562E4B" w:rsidRPr="004A4CB4" w:rsidRDefault="00562E4B" w:rsidP="004A4CB4">
      <w:pPr>
        <w:spacing w:after="0" w:line="240" w:lineRule="auto"/>
        <w:jc w:val="center"/>
        <w:rPr>
          <w:rFonts w:ascii="Times New Roman" w:hAnsi="Times New Roman"/>
          <w:b/>
          <w:sz w:val="28"/>
          <w:szCs w:val="28"/>
          <w:lang w:val="uk-UA"/>
        </w:rPr>
      </w:pPr>
    </w:p>
    <w:p w14:paraId="69BDE273" w14:textId="77777777" w:rsidR="00973177" w:rsidRPr="004A4CB4" w:rsidRDefault="00973177" w:rsidP="004A4CB4">
      <w:pPr>
        <w:spacing w:after="0" w:line="240" w:lineRule="auto"/>
        <w:ind w:firstLine="709"/>
        <w:jc w:val="both"/>
        <w:rPr>
          <w:rFonts w:ascii="Times New Roman" w:hAnsi="Times New Roman"/>
          <w:bCs/>
          <w:sz w:val="28"/>
          <w:szCs w:val="28"/>
          <w:lang w:val="uk-UA" w:eastAsia="ar-SA"/>
        </w:rPr>
      </w:pPr>
      <w:r w:rsidRPr="004A4CB4">
        <w:rPr>
          <w:rFonts w:ascii="Times New Roman" w:hAnsi="Times New Roman"/>
          <w:bCs/>
          <w:sz w:val="28"/>
          <w:szCs w:val="28"/>
          <w:lang w:val="uk-UA" w:eastAsia="ar-SA"/>
        </w:rPr>
        <w:t xml:space="preserve">-  зменшення обсягів споживання енергоресурсів </w:t>
      </w:r>
      <w:r w:rsidR="00143621" w:rsidRPr="004A4CB4">
        <w:rPr>
          <w:rFonts w:ascii="Times New Roman" w:hAnsi="Times New Roman"/>
          <w:bCs/>
          <w:sz w:val="28"/>
          <w:szCs w:val="28"/>
          <w:lang w:val="uk-UA" w:eastAsia="ar-SA"/>
        </w:rPr>
        <w:t>шляхом</w:t>
      </w:r>
      <w:r w:rsidRPr="004A4CB4">
        <w:rPr>
          <w:rFonts w:ascii="Times New Roman" w:hAnsi="Times New Roman"/>
          <w:bCs/>
          <w:sz w:val="28"/>
          <w:szCs w:val="28"/>
          <w:lang w:val="uk-UA" w:eastAsia="ar-SA"/>
        </w:rPr>
        <w:t xml:space="preserve"> стимулювання впровадження </w:t>
      </w:r>
      <w:r w:rsidR="00143621" w:rsidRPr="004A4CB4">
        <w:rPr>
          <w:rFonts w:ascii="Times New Roman" w:hAnsi="Times New Roman"/>
          <w:bCs/>
          <w:sz w:val="28"/>
          <w:szCs w:val="28"/>
          <w:lang w:val="uk-UA" w:eastAsia="ar-SA"/>
        </w:rPr>
        <w:t xml:space="preserve">комплексних </w:t>
      </w:r>
      <w:r w:rsidRPr="004A4CB4">
        <w:rPr>
          <w:rFonts w:ascii="Times New Roman" w:hAnsi="Times New Roman"/>
          <w:bCs/>
          <w:sz w:val="28"/>
          <w:szCs w:val="28"/>
          <w:lang w:val="uk-UA" w:eastAsia="ar-SA"/>
        </w:rPr>
        <w:t>заходів</w:t>
      </w:r>
      <w:r w:rsidR="00143621" w:rsidRPr="004A4CB4">
        <w:rPr>
          <w:rFonts w:ascii="Times New Roman" w:hAnsi="Times New Roman"/>
          <w:bCs/>
          <w:sz w:val="28"/>
          <w:szCs w:val="28"/>
          <w:lang w:val="uk-UA" w:eastAsia="ar-SA"/>
        </w:rPr>
        <w:t xml:space="preserve"> з енергозбереження</w:t>
      </w:r>
      <w:r w:rsidRPr="004A4CB4">
        <w:rPr>
          <w:rFonts w:ascii="Times New Roman" w:hAnsi="Times New Roman"/>
          <w:bCs/>
          <w:sz w:val="28"/>
          <w:szCs w:val="28"/>
          <w:lang w:val="uk-UA" w:eastAsia="ar-SA"/>
        </w:rPr>
        <w:t>;</w:t>
      </w:r>
    </w:p>
    <w:p w14:paraId="34A55336" w14:textId="77777777" w:rsidR="00973177" w:rsidRPr="004A4CB4" w:rsidRDefault="00973177" w:rsidP="004A4CB4">
      <w:pPr>
        <w:spacing w:after="0" w:line="240" w:lineRule="auto"/>
        <w:ind w:firstLine="709"/>
        <w:jc w:val="both"/>
        <w:rPr>
          <w:rFonts w:ascii="Times New Roman" w:hAnsi="Times New Roman"/>
          <w:bCs/>
          <w:sz w:val="28"/>
          <w:szCs w:val="28"/>
          <w:lang w:val="uk-UA" w:eastAsia="ar-SA"/>
        </w:rPr>
      </w:pPr>
      <w:r w:rsidRPr="004A4CB4">
        <w:rPr>
          <w:rFonts w:ascii="Times New Roman" w:hAnsi="Times New Roman"/>
          <w:bCs/>
          <w:sz w:val="28"/>
          <w:szCs w:val="28"/>
          <w:lang w:val="uk-UA" w:eastAsia="ar-SA"/>
        </w:rPr>
        <w:t xml:space="preserve">-  покращення енергоефективності конструкцій і </w:t>
      </w:r>
      <w:proofErr w:type="spellStart"/>
      <w:r w:rsidRPr="004A4CB4">
        <w:rPr>
          <w:rFonts w:ascii="Times New Roman" w:hAnsi="Times New Roman"/>
          <w:bCs/>
          <w:sz w:val="28"/>
          <w:szCs w:val="28"/>
          <w:lang w:val="uk-UA" w:eastAsia="ar-SA"/>
        </w:rPr>
        <w:t>внутрішньобудинкових</w:t>
      </w:r>
      <w:proofErr w:type="spellEnd"/>
      <w:r w:rsidRPr="004A4CB4">
        <w:rPr>
          <w:rFonts w:ascii="Times New Roman" w:hAnsi="Times New Roman"/>
          <w:bCs/>
          <w:sz w:val="28"/>
          <w:szCs w:val="28"/>
          <w:lang w:val="uk-UA" w:eastAsia="ar-SA"/>
        </w:rPr>
        <w:t xml:space="preserve"> мереж житлових будівель;</w:t>
      </w:r>
    </w:p>
    <w:p w14:paraId="4576001B" w14:textId="77777777" w:rsidR="00973177" w:rsidRPr="004A4CB4" w:rsidRDefault="00973177" w:rsidP="004A4CB4">
      <w:pPr>
        <w:spacing w:after="0" w:line="240" w:lineRule="auto"/>
        <w:ind w:firstLine="709"/>
        <w:jc w:val="both"/>
        <w:rPr>
          <w:rFonts w:ascii="Times New Roman" w:hAnsi="Times New Roman"/>
          <w:bCs/>
          <w:sz w:val="28"/>
          <w:szCs w:val="28"/>
          <w:lang w:val="uk-UA" w:eastAsia="ar-SA"/>
        </w:rPr>
      </w:pPr>
      <w:r w:rsidRPr="004A4CB4">
        <w:rPr>
          <w:rFonts w:ascii="Times New Roman" w:hAnsi="Times New Roman"/>
          <w:bCs/>
          <w:sz w:val="28"/>
          <w:szCs w:val="28"/>
          <w:lang w:val="uk-UA" w:eastAsia="ar-SA"/>
        </w:rPr>
        <w:t>- зменшення витрат мешканців багатоквартирних будинків на оплату енергоносіїв;</w:t>
      </w:r>
    </w:p>
    <w:p w14:paraId="5AEEDC35" w14:textId="77777777" w:rsidR="00973177" w:rsidRPr="004A4CB4" w:rsidRDefault="00973177" w:rsidP="004A4CB4">
      <w:pPr>
        <w:spacing w:after="0" w:line="240" w:lineRule="auto"/>
        <w:ind w:firstLine="709"/>
        <w:jc w:val="both"/>
        <w:rPr>
          <w:rFonts w:ascii="Times New Roman" w:hAnsi="Times New Roman"/>
          <w:bCs/>
          <w:sz w:val="28"/>
          <w:szCs w:val="28"/>
          <w:lang w:val="uk-UA" w:eastAsia="ar-SA"/>
        </w:rPr>
      </w:pPr>
      <w:r w:rsidRPr="004A4CB4">
        <w:rPr>
          <w:rFonts w:ascii="Times New Roman" w:hAnsi="Times New Roman"/>
          <w:bCs/>
          <w:sz w:val="28"/>
          <w:szCs w:val="28"/>
          <w:lang w:val="uk-UA" w:eastAsia="ar-SA"/>
        </w:rPr>
        <w:t>- створення сприятливих умов для розвитку суспільних відносин та довіри між міською владою, кредитно-фінансовими установами та мешканцями міста;</w:t>
      </w:r>
    </w:p>
    <w:p w14:paraId="1882B346" w14:textId="77777777" w:rsidR="00A1133F" w:rsidRPr="004A4CB4" w:rsidRDefault="00973177" w:rsidP="004A4CB4">
      <w:pPr>
        <w:spacing w:after="0" w:line="240" w:lineRule="auto"/>
        <w:ind w:firstLine="567"/>
        <w:rPr>
          <w:rFonts w:ascii="Times New Roman" w:hAnsi="Times New Roman"/>
          <w:sz w:val="28"/>
          <w:szCs w:val="28"/>
          <w:lang w:val="uk-UA"/>
        </w:rPr>
      </w:pPr>
      <w:r w:rsidRPr="004A4CB4">
        <w:rPr>
          <w:rFonts w:ascii="Times New Roman" w:hAnsi="Times New Roman"/>
          <w:bCs/>
          <w:sz w:val="28"/>
          <w:szCs w:val="28"/>
          <w:lang w:val="uk-UA" w:eastAsia="ar-SA"/>
        </w:rPr>
        <w:t xml:space="preserve">-  формування в суспільстві свідомого ставлення до </w:t>
      </w:r>
      <w:proofErr w:type="spellStart"/>
      <w:r w:rsidRPr="004A4CB4">
        <w:rPr>
          <w:rFonts w:ascii="Times New Roman" w:hAnsi="Times New Roman"/>
          <w:bCs/>
          <w:sz w:val="28"/>
          <w:szCs w:val="28"/>
          <w:lang w:val="uk-UA" w:eastAsia="ar-SA"/>
        </w:rPr>
        <w:t>енергоощадності</w:t>
      </w:r>
      <w:proofErr w:type="spellEnd"/>
      <w:r w:rsidRPr="004A4CB4">
        <w:rPr>
          <w:rFonts w:ascii="Times New Roman" w:hAnsi="Times New Roman"/>
          <w:bCs/>
          <w:sz w:val="28"/>
          <w:szCs w:val="28"/>
          <w:lang w:val="uk-UA" w:eastAsia="ar-SA"/>
        </w:rPr>
        <w:t>.</w:t>
      </w:r>
    </w:p>
    <w:p w14:paraId="3083EE4C" w14:textId="77777777" w:rsidR="00A1133F" w:rsidRPr="00A45AE9" w:rsidRDefault="00A1133F" w:rsidP="00562E4B">
      <w:pPr>
        <w:spacing w:after="0" w:line="240" w:lineRule="auto"/>
        <w:rPr>
          <w:rFonts w:ascii="Times New Roman" w:hAnsi="Times New Roman"/>
          <w:sz w:val="28"/>
          <w:szCs w:val="28"/>
          <w:lang w:val="uk-UA"/>
        </w:rPr>
        <w:sectPr w:rsidR="00A1133F" w:rsidRPr="00A45AE9" w:rsidSect="002750A7">
          <w:headerReference w:type="default" r:id="rId9"/>
          <w:footerReference w:type="default" r:id="rId10"/>
          <w:pgSz w:w="11906" w:h="16838" w:code="9"/>
          <w:pgMar w:top="1134" w:right="567" w:bottom="1134" w:left="1701" w:header="510" w:footer="510" w:gutter="0"/>
          <w:pgNumType w:start="1"/>
          <w:cols w:space="708"/>
          <w:titlePg/>
          <w:docGrid w:linePitch="381"/>
        </w:sectPr>
      </w:pPr>
    </w:p>
    <w:p w14:paraId="505994BA" w14:textId="77777777" w:rsidR="009C5035" w:rsidRPr="00A45AE9" w:rsidRDefault="009C5035" w:rsidP="009C5035">
      <w:pPr>
        <w:shd w:val="clear" w:color="auto" w:fill="FFFFFF"/>
        <w:tabs>
          <w:tab w:val="left" w:pos="7797"/>
        </w:tabs>
        <w:spacing w:after="0" w:line="240" w:lineRule="auto"/>
        <w:ind w:left="12900"/>
        <w:jc w:val="both"/>
        <w:rPr>
          <w:rFonts w:ascii="Times New Roman" w:hAnsi="Times New Roman"/>
          <w:b/>
          <w:sz w:val="28"/>
          <w:szCs w:val="28"/>
          <w:lang w:val="uk-UA"/>
        </w:rPr>
      </w:pPr>
      <w:r w:rsidRPr="00A45AE9">
        <w:rPr>
          <w:rFonts w:ascii="Times New Roman" w:hAnsi="Times New Roman"/>
          <w:b/>
          <w:sz w:val="28"/>
          <w:szCs w:val="28"/>
          <w:lang w:val="uk-UA"/>
        </w:rPr>
        <w:lastRenderedPageBreak/>
        <w:t>Додаток 1</w:t>
      </w:r>
    </w:p>
    <w:p w14:paraId="17AB897A" w14:textId="77777777" w:rsidR="009C5035" w:rsidRPr="00A45AE9" w:rsidRDefault="009C5035" w:rsidP="009C5035">
      <w:pPr>
        <w:shd w:val="clear" w:color="auto" w:fill="FFFFFF"/>
        <w:tabs>
          <w:tab w:val="left" w:pos="7797"/>
        </w:tabs>
        <w:spacing w:after="0" w:line="240" w:lineRule="auto"/>
        <w:ind w:left="12900"/>
        <w:jc w:val="both"/>
        <w:rPr>
          <w:rFonts w:ascii="Times New Roman" w:hAnsi="Times New Roman"/>
          <w:b/>
          <w:sz w:val="28"/>
          <w:szCs w:val="28"/>
          <w:lang w:val="uk-UA"/>
        </w:rPr>
      </w:pPr>
      <w:r w:rsidRPr="00A45AE9">
        <w:rPr>
          <w:rFonts w:ascii="Times New Roman" w:hAnsi="Times New Roman"/>
          <w:b/>
          <w:sz w:val="28"/>
          <w:szCs w:val="28"/>
          <w:lang w:val="uk-UA"/>
        </w:rPr>
        <w:t xml:space="preserve">до Програми </w:t>
      </w:r>
    </w:p>
    <w:p w14:paraId="2F6A6AF8" w14:textId="77777777" w:rsidR="002750A7" w:rsidRDefault="002750A7" w:rsidP="00562E4B">
      <w:pPr>
        <w:spacing w:after="0" w:line="240" w:lineRule="auto"/>
        <w:rPr>
          <w:rFonts w:ascii="Times New Roman" w:hAnsi="Times New Roman"/>
          <w:sz w:val="28"/>
          <w:szCs w:val="28"/>
          <w:lang w:val="uk-UA"/>
        </w:rPr>
        <w:sectPr w:rsidR="002750A7" w:rsidSect="00EF1FD3">
          <w:headerReference w:type="first" r:id="rId11"/>
          <w:pgSz w:w="16838" w:h="11906" w:orient="landscape" w:code="9"/>
          <w:pgMar w:top="1134" w:right="567" w:bottom="1134" w:left="1701" w:header="510" w:footer="510" w:gutter="0"/>
          <w:cols w:space="708"/>
          <w:titlePg/>
          <w:docGrid w:linePitch="381"/>
        </w:sectPr>
      </w:pPr>
    </w:p>
    <w:p w14:paraId="2AC5C1FF" w14:textId="68D0DAE5" w:rsidR="00562E4B" w:rsidRPr="00A45AE9" w:rsidRDefault="00562E4B" w:rsidP="00562E4B">
      <w:pPr>
        <w:spacing w:after="0" w:line="240" w:lineRule="auto"/>
        <w:rPr>
          <w:rFonts w:ascii="Times New Roman" w:hAnsi="Times New Roman"/>
          <w:sz w:val="28"/>
          <w:szCs w:val="28"/>
          <w:lang w:val="uk-UA"/>
        </w:rPr>
      </w:pPr>
    </w:p>
    <w:p w14:paraId="7FB021B5" w14:textId="77777777" w:rsidR="0046268E" w:rsidRPr="00A45AE9" w:rsidRDefault="0046268E" w:rsidP="0046268E">
      <w:pPr>
        <w:spacing w:after="0"/>
        <w:jc w:val="center"/>
        <w:rPr>
          <w:rFonts w:ascii="Times New Roman" w:hAnsi="Times New Roman"/>
          <w:b/>
          <w:color w:val="000000"/>
          <w:sz w:val="28"/>
          <w:szCs w:val="28"/>
          <w:lang w:val="uk-UA"/>
        </w:rPr>
      </w:pPr>
      <w:r w:rsidRPr="00A45AE9">
        <w:rPr>
          <w:rFonts w:ascii="Times New Roman" w:hAnsi="Times New Roman"/>
          <w:b/>
          <w:color w:val="000000"/>
          <w:sz w:val="28"/>
          <w:szCs w:val="28"/>
          <w:lang w:val="uk-UA"/>
        </w:rPr>
        <w:t xml:space="preserve">Перелік </w:t>
      </w:r>
    </w:p>
    <w:p w14:paraId="230A274C" w14:textId="4EA58C78" w:rsidR="0046268E" w:rsidRPr="00A45AE9" w:rsidRDefault="0046268E" w:rsidP="0046268E">
      <w:pPr>
        <w:spacing w:after="0"/>
        <w:jc w:val="center"/>
        <w:rPr>
          <w:rFonts w:ascii="Times New Roman" w:hAnsi="Times New Roman"/>
          <w:b/>
          <w:color w:val="000000"/>
          <w:sz w:val="28"/>
          <w:szCs w:val="28"/>
          <w:lang w:val="uk-UA"/>
        </w:rPr>
      </w:pPr>
      <w:r w:rsidRPr="00A45AE9">
        <w:rPr>
          <w:rFonts w:ascii="Times New Roman" w:hAnsi="Times New Roman"/>
          <w:b/>
          <w:color w:val="000000"/>
          <w:sz w:val="28"/>
          <w:szCs w:val="28"/>
          <w:lang w:val="uk-UA"/>
        </w:rPr>
        <w:t>заходів, обсяги та джерела фінансування</w:t>
      </w:r>
      <w:r w:rsidR="00062195">
        <w:rPr>
          <w:rFonts w:ascii="Times New Roman" w:hAnsi="Times New Roman"/>
          <w:b/>
          <w:color w:val="000000"/>
          <w:sz w:val="28"/>
          <w:szCs w:val="28"/>
          <w:lang w:val="uk-UA"/>
        </w:rPr>
        <w:t xml:space="preserve"> міської П</w:t>
      </w:r>
      <w:r w:rsidR="00DC7719" w:rsidRPr="00A45AE9">
        <w:rPr>
          <w:rFonts w:ascii="Times New Roman" w:hAnsi="Times New Roman"/>
          <w:b/>
          <w:color w:val="000000"/>
          <w:sz w:val="28"/>
          <w:szCs w:val="28"/>
          <w:lang w:val="uk-UA"/>
        </w:rPr>
        <w:t>рограми</w:t>
      </w:r>
    </w:p>
    <w:p w14:paraId="579262E7" w14:textId="12153B71" w:rsidR="0046268E" w:rsidRPr="00A45AE9" w:rsidRDefault="00DC7719" w:rsidP="0046268E">
      <w:pPr>
        <w:tabs>
          <w:tab w:val="left" w:pos="6663"/>
          <w:tab w:val="left" w:pos="6934"/>
        </w:tabs>
        <w:spacing w:after="0" w:line="240" w:lineRule="auto"/>
        <w:jc w:val="center"/>
        <w:rPr>
          <w:rFonts w:ascii="Times New Roman" w:hAnsi="Times New Roman"/>
          <w:b/>
          <w:bCs/>
          <w:sz w:val="28"/>
          <w:szCs w:val="28"/>
          <w:lang w:val="uk-UA" w:eastAsia="ar-SA"/>
        </w:rPr>
      </w:pPr>
      <w:r w:rsidRPr="00A45AE9">
        <w:rPr>
          <w:rFonts w:ascii="Times New Roman" w:hAnsi="Times New Roman"/>
          <w:b/>
          <w:bCs/>
          <w:sz w:val="28"/>
          <w:szCs w:val="28"/>
          <w:lang w:val="uk-UA" w:eastAsia="ar-SA"/>
        </w:rPr>
        <w:t>«</w:t>
      </w:r>
      <w:proofErr w:type="spellStart"/>
      <w:r w:rsidR="00DE6432" w:rsidRPr="00A45AE9">
        <w:rPr>
          <w:rFonts w:ascii="Times New Roman" w:hAnsi="Times New Roman"/>
          <w:b/>
          <w:bCs/>
          <w:sz w:val="28"/>
          <w:szCs w:val="28"/>
          <w:lang w:val="uk-UA" w:eastAsia="ar-SA"/>
        </w:rPr>
        <w:t>Енергодім</w:t>
      </w:r>
      <w:proofErr w:type="spellEnd"/>
      <w:r w:rsidRPr="00A45AE9">
        <w:rPr>
          <w:rFonts w:ascii="Times New Roman" w:hAnsi="Times New Roman"/>
          <w:b/>
          <w:bCs/>
          <w:sz w:val="28"/>
          <w:szCs w:val="28"/>
          <w:lang w:val="uk-UA" w:eastAsia="ar-SA"/>
        </w:rPr>
        <w:t xml:space="preserve"> Коломия </w:t>
      </w:r>
      <w:r w:rsidR="004D2EB8">
        <w:rPr>
          <w:rFonts w:ascii="Times New Roman" w:hAnsi="Times New Roman"/>
          <w:b/>
          <w:bCs/>
          <w:sz w:val="28"/>
          <w:szCs w:val="28"/>
          <w:lang w:val="uk-UA" w:eastAsia="ar-SA"/>
        </w:rPr>
        <w:t xml:space="preserve"> на 202</w:t>
      </w:r>
      <w:r w:rsidR="004D2EB8">
        <w:rPr>
          <w:rFonts w:ascii="Times New Roman" w:hAnsi="Times New Roman"/>
          <w:b/>
          <w:bCs/>
          <w:sz w:val="28"/>
          <w:szCs w:val="28"/>
          <w:lang w:val="en-US" w:eastAsia="ar-SA"/>
        </w:rPr>
        <w:t>4</w:t>
      </w:r>
      <w:r w:rsidR="004D2EB8">
        <w:rPr>
          <w:rFonts w:ascii="Times New Roman" w:hAnsi="Times New Roman"/>
          <w:b/>
          <w:bCs/>
          <w:sz w:val="28"/>
          <w:szCs w:val="28"/>
          <w:lang w:val="uk-UA" w:eastAsia="ar-SA"/>
        </w:rPr>
        <w:t>-202</w:t>
      </w:r>
      <w:r w:rsidR="004D2EB8">
        <w:rPr>
          <w:rFonts w:ascii="Times New Roman" w:hAnsi="Times New Roman"/>
          <w:b/>
          <w:bCs/>
          <w:sz w:val="28"/>
          <w:szCs w:val="28"/>
          <w:lang w:val="en-US" w:eastAsia="ar-SA"/>
        </w:rPr>
        <w:t>6</w:t>
      </w:r>
      <w:r w:rsidR="0046268E" w:rsidRPr="00A45AE9">
        <w:rPr>
          <w:rFonts w:ascii="Times New Roman" w:hAnsi="Times New Roman"/>
          <w:b/>
          <w:bCs/>
          <w:sz w:val="28"/>
          <w:szCs w:val="28"/>
          <w:lang w:val="uk-UA" w:eastAsia="ar-SA"/>
        </w:rPr>
        <w:t xml:space="preserve"> роки</w:t>
      </w:r>
      <w:r w:rsidRPr="00A45AE9">
        <w:rPr>
          <w:rFonts w:ascii="Times New Roman" w:hAnsi="Times New Roman"/>
          <w:b/>
          <w:bCs/>
          <w:sz w:val="28"/>
          <w:szCs w:val="28"/>
          <w:lang w:val="uk-UA" w:eastAsia="ar-SA"/>
        </w:rPr>
        <w:t>»</w:t>
      </w:r>
    </w:p>
    <w:tbl>
      <w:tblPr>
        <w:tblW w:w="14349" w:type="dxa"/>
        <w:tblInd w:w="17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443"/>
        <w:gridCol w:w="2434"/>
        <w:gridCol w:w="1819"/>
        <w:gridCol w:w="1690"/>
        <w:gridCol w:w="999"/>
        <w:gridCol w:w="999"/>
        <w:gridCol w:w="999"/>
        <w:gridCol w:w="999"/>
        <w:gridCol w:w="999"/>
        <w:gridCol w:w="969"/>
        <w:gridCol w:w="1999"/>
      </w:tblGrid>
      <w:tr w:rsidR="0046268E" w:rsidRPr="00FE3DBE" w14:paraId="4BEE0EA6" w14:textId="77777777" w:rsidTr="00866A64">
        <w:trPr>
          <w:trHeight w:val="792"/>
        </w:trPr>
        <w:tc>
          <w:tcPr>
            <w:tcW w:w="443" w:type="dxa"/>
            <w:vMerge w:val="restart"/>
            <w:shd w:val="clear" w:color="auto" w:fill="auto"/>
            <w:vAlign w:val="center"/>
          </w:tcPr>
          <w:p w14:paraId="25E91F05" w14:textId="77777777" w:rsidR="0046268E" w:rsidRPr="00A45AE9" w:rsidRDefault="0046268E" w:rsidP="00866A64">
            <w:pPr>
              <w:pStyle w:val="af0"/>
              <w:jc w:val="center"/>
              <w:rPr>
                <w:b/>
                <w:sz w:val="20"/>
                <w:szCs w:val="20"/>
              </w:rPr>
            </w:pPr>
            <w:r w:rsidRPr="00A45AE9">
              <w:rPr>
                <w:b/>
                <w:sz w:val="20"/>
                <w:szCs w:val="20"/>
              </w:rPr>
              <w:t>№</w:t>
            </w:r>
          </w:p>
          <w:p w14:paraId="7B57DA41" w14:textId="77777777" w:rsidR="0046268E" w:rsidRPr="00A45AE9" w:rsidRDefault="0046268E" w:rsidP="00866A64">
            <w:pPr>
              <w:pStyle w:val="af0"/>
              <w:jc w:val="center"/>
              <w:rPr>
                <w:b/>
                <w:sz w:val="20"/>
                <w:szCs w:val="20"/>
              </w:rPr>
            </w:pPr>
            <w:r w:rsidRPr="00A45AE9">
              <w:rPr>
                <w:b/>
                <w:sz w:val="20"/>
                <w:szCs w:val="20"/>
              </w:rPr>
              <w:t>п/п</w:t>
            </w:r>
          </w:p>
        </w:tc>
        <w:tc>
          <w:tcPr>
            <w:tcW w:w="2434" w:type="dxa"/>
            <w:vMerge w:val="restart"/>
            <w:shd w:val="clear" w:color="auto" w:fill="auto"/>
            <w:vAlign w:val="center"/>
          </w:tcPr>
          <w:p w14:paraId="745CEED7" w14:textId="77777777" w:rsidR="0046268E" w:rsidRPr="00A45AE9" w:rsidRDefault="0046268E" w:rsidP="00866A64">
            <w:pPr>
              <w:pStyle w:val="af0"/>
              <w:jc w:val="center"/>
              <w:rPr>
                <w:b/>
                <w:sz w:val="20"/>
                <w:szCs w:val="20"/>
              </w:rPr>
            </w:pPr>
            <w:r w:rsidRPr="00A45AE9">
              <w:rPr>
                <w:b/>
                <w:sz w:val="20"/>
                <w:szCs w:val="20"/>
              </w:rPr>
              <w:t>Найменування заходу</w:t>
            </w:r>
          </w:p>
        </w:tc>
        <w:tc>
          <w:tcPr>
            <w:tcW w:w="1819" w:type="dxa"/>
            <w:vMerge w:val="restart"/>
            <w:shd w:val="clear" w:color="auto" w:fill="auto"/>
            <w:vAlign w:val="center"/>
          </w:tcPr>
          <w:p w14:paraId="2C43986E" w14:textId="77777777" w:rsidR="0046268E" w:rsidRPr="00A45AE9" w:rsidRDefault="0046268E" w:rsidP="00866A64">
            <w:pPr>
              <w:pStyle w:val="af0"/>
              <w:jc w:val="center"/>
              <w:rPr>
                <w:b/>
                <w:sz w:val="20"/>
                <w:szCs w:val="20"/>
              </w:rPr>
            </w:pPr>
            <w:r w:rsidRPr="00A45AE9">
              <w:rPr>
                <w:b/>
                <w:sz w:val="20"/>
                <w:szCs w:val="20"/>
              </w:rPr>
              <w:t>Виконавець</w:t>
            </w:r>
          </w:p>
        </w:tc>
        <w:tc>
          <w:tcPr>
            <w:tcW w:w="1690" w:type="dxa"/>
            <w:vMerge w:val="restart"/>
            <w:shd w:val="clear" w:color="auto" w:fill="auto"/>
            <w:vAlign w:val="center"/>
          </w:tcPr>
          <w:p w14:paraId="383B8436" w14:textId="77777777" w:rsidR="0046268E" w:rsidRPr="00A45AE9" w:rsidRDefault="0046268E" w:rsidP="00866A64">
            <w:pPr>
              <w:pStyle w:val="af0"/>
              <w:jc w:val="center"/>
              <w:rPr>
                <w:b/>
                <w:sz w:val="20"/>
                <w:szCs w:val="20"/>
              </w:rPr>
            </w:pPr>
            <w:r w:rsidRPr="00A45AE9">
              <w:rPr>
                <w:b/>
                <w:sz w:val="20"/>
                <w:szCs w:val="20"/>
              </w:rPr>
              <w:t>Термін виконання</w:t>
            </w:r>
          </w:p>
        </w:tc>
        <w:tc>
          <w:tcPr>
            <w:tcW w:w="5964" w:type="dxa"/>
            <w:gridSpan w:val="6"/>
            <w:vAlign w:val="center"/>
          </w:tcPr>
          <w:p w14:paraId="5E4BD3B2" w14:textId="77777777" w:rsidR="0046268E" w:rsidRPr="00A45AE9" w:rsidRDefault="0046268E" w:rsidP="00866A64">
            <w:pPr>
              <w:pStyle w:val="af0"/>
              <w:jc w:val="center"/>
              <w:rPr>
                <w:b/>
                <w:sz w:val="20"/>
                <w:szCs w:val="20"/>
              </w:rPr>
            </w:pPr>
            <w:r w:rsidRPr="00A45AE9">
              <w:rPr>
                <w:b/>
                <w:sz w:val="20"/>
                <w:szCs w:val="20"/>
              </w:rPr>
              <w:t xml:space="preserve">Орієнтовні обсяги фінансування, </w:t>
            </w:r>
            <w:proofErr w:type="spellStart"/>
            <w:r w:rsidRPr="00A45AE9">
              <w:rPr>
                <w:b/>
                <w:sz w:val="20"/>
                <w:szCs w:val="20"/>
              </w:rPr>
              <w:t>тис.грн</w:t>
            </w:r>
            <w:proofErr w:type="spellEnd"/>
            <w:r w:rsidRPr="00A45AE9">
              <w:rPr>
                <w:b/>
                <w:sz w:val="20"/>
                <w:szCs w:val="20"/>
              </w:rPr>
              <w:t>.</w:t>
            </w:r>
          </w:p>
        </w:tc>
        <w:tc>
          <w:tcPr>
            <w:tcW w:w="1999" w:type="dxa"/>
            <w:vMerge w:val="restart"/>
            <w:vAlign w:val="center"/>
          </w:tcPr>
          <w:p w14:paraId="1E0549D4" w14:textId="77777777" w:rsidR="0046268E" w:rsidRPr="00A45AE9" w:rsidRDefault="0046268E" w:rsidP="00866A64">
            <w:pPr>
              <w:pStyle w:val="af0"/>
              <w:jc w:val="center"/>
              <w:rPr>
                <w:b/>
                <w:sz w:val="20"/>
                <w:szCs w:val="20"/>
              </w:rPr>
            </w:pPr>
            <w:r w:rsidRPr="00A45AE9">
              <w:rPr>
                <w:b/>
                <w:sz w:val="20"/>
                <w:szCs w:val="20"/>
              </w:rPr>
              <w:t>Очікуваний результат</w:t>
            </w:r>
          </w:p>
        </w:tc>
      </w:tr>
      <w:tr w:rsidR="0046268E" w:rsidRPr="00FE3DBE" w14:paraId="15361C55" w14:textId="77777777" w:rsidTr="00866A64">
        <w:tc>
          <w:tcPr>
            <w:tcW w:w="443" w:type="dxa"/>
            <w:vMerge/>
            <w:shd w:val="clear" w:color="auto" w:fill="auto"/>
            <w:vAlign w:val="center"/>
          </w:tcPr>
          <w:p w14:paraId="06B4DED5" w14:textId="77777777" w:rsidR="0046268E" w:rsidRPr="00A45AE9" w:rsidRDefault="0046268E" w:rsidP="00866A64">
            <w:pPr>
              <w:pStyle w:val="af0"/>
              <w:jc w:val="center"/>
              <w:rPr>
                <w:b/>
                <w:sz w:val="20"/>
                <w:szCs w:val="20"/>
              </w:rPr>
            </w:pPr>
          </w:p>
        </w:tc>
        <w:tc>
          <w:tcPr>
            <w:tcW w:w="2434" w:type="dxa"/>
            <w:vMerge/>
            <w:shd w:val="clear" w:color="auto" w:fill="auto"/>
            <w:vAlign w:val="center"/>
          </w:tcPr>
          <w:p w14:paraId="63D553C3" w14:textId="77777777" w:rsidR="0046268E" w:rsidRPr="00A45AE9" w:rsidRDefault="0046268E" w:rsidP="00866A64">
            <w:pPr>
              <w:pStyle w:val="af0"/>
              <w:jc w:val="center"/>
              <w:rPr>
                <w:b/>
                <w:sz w:val="20"/>
                <w:szCs w:val="20"/>
              </w:rPr>
            </w:pPr>
          </w:p>
        </w:tc>
        <w:tc>
          <w:tcPr>
            <w:tcW w:w="1819" w:type="dxa"/>
            <w:vMerge/>
            <w:shd w:val="clear" w:color="auto" w:fill="auto"/>
            <w:vAlign w:val="center"/>
          </w:tcPr>
          <w:p w14:paraId="09FB5D80" w14:textId="77777777" w:rsidR="0046268E" w:rsidRPr="00A45AE9" w:rsidRDefault="0046268E" w:rsidP="00866A64">
            <w:pPr>
              <w:pStyle w:val="af0"/>
              <w:jc w:val="center"/>
              <w:rPr>
                <w:b/>
                <w:sz w:val="20"/>
                <w:szCs w:val="20"/>
              </w:rPr>
            </w:pPr>
          </w:p>
        </w:tc>
        <w:tc>
          <w:tcPr>
            <w:tcW w:w="1690" w:type="dxa"/>
            <w:vMerge/>
            <w:shd w:val="clear" w:color="auto" w:fill="auto"/>
            <w:vAlign w:val="center"/>
          </w:tcPr>
          <w:p w14:paraId="0B3E9C12" w14:textId="77777777" w:rsidR="0046268E" w:rsidRPr="00A45AE9" w:rsidRDefault="0046268E" w:rsidP="00866A64">
            <w:pPr>
              <w:pStyle w:val="af0"/>
              <w:jc w:val="center"/>
              <w:rPr>
                <w:b/>
                <w:sz w:val="20"/>
                <w:szCs w:val="20"/>
              </w:rPr>
            </w:pPr>
          </w:p>
        </w:tc>
        <w:tc>
          <w:tcPr>
            <w:tcW w:w="999" w:type="dxa"/>
            <w:vMerge w:val="restart"/>
            <w:vAlign w:val="center"/>
          </w:tcPr>
          <w:p w14:paraId="7BF6043A" w14:textId="77777777" w:rsidR="0046268E" w:rsidRPr="00A45AE9" w:rsidRDefault="0046268E" w:rsidP="00866A64">
            <w:pPr>
              <w:pStyle w:val="af0"/>
              <w:jc w:val="center"/>
              <w:rPr>
                <w:b/>
                <w:sz w:val="20"/>
                <w:szCs w:val="20"/>
              </w:rPr>
            </w:pPr>
            <w:r w:rsidRPr="00A45AE9">
              <w:rPr>
                <w:b/>
                <w:sz w:val="20"/>
                <w:szCs w:val="20"/>
              </w:rPr>
              <w:t>Роки</w:t>
            </w:r>
          </w:p>
        </w:tc>
        <w:tc>
          <w:tcPr>
            <w:tcW w:w="999" w:type="dxa"/>
            <w:vMerge w:val="restart"/>
            <w:vAlign w:val="center"/>
          </w:tcPr>
          <w:p w14:paraId="280D0CEC" w14:textId="77777777" w:rsidR="0046268E" w:rsidRPr="00A45AE9" w:rsidRDefault="0046268E" w:rsidP="00866A64">
            <w:pPr>
              <w:pStyle w:val="af0"/>
              <w:jc w:val="center"/>
              <w:rPr>
                <w:b/>
                <w:sz w:val="20"/>
                <w:szCs w:val="20"/>
              </w:rPr>
            </w:pPr>
            <w:r w:rsidRPr="00A45AE9">
              <w:rPr>
                <w:b/>
                <w:sz w:val="20"/>
                <w:szCs w:val="20"/>
              </w:rPr>
              <w:t>Всього</w:t>
            </w:r>
          </w:p>
          <w:p w14:paraId="17B58A49" w14:textId="77777777" w:rsidR="0046268E" w:rsidRPr="00A45AE9" w:rsidRDefault="0046268E" w:rsidP="00866A64">
            <w:pPr>
              <w:pStyle w:val="af0"/>
              <w:jc w:val="center"/>
              <w:rPr>
                <w:b/>
                <w:sz w:val="20"/>
                <w:szCs w:val="20"/>
              </w:rPr>
            </w:pPr>
            <w:r w:rsidRPr="00A45AE9">
              <w:rPr>
                <w:b/>
                <w:sz w:val="20"/>
                <w:szCs w:val="20"/>
              </w:rPr>
              <w:t>Тис. грн</w:t>
            </w:r>
          </w:p>
        </w:tc>
        <w:tc>
          <w:tcPr>
            <w:tcW w:w="3966" w:type="dxa"/>
            <w:gridSpan w:val="4"/>
            <w:vAlign w:val="center"/>
          </w:tcPr>
          <w:p w14:paraId="2A86D01D" w14:textId="77777777" w:rsidR="0046268E" w:rsidRPr="00A45AE9" w:rsidRDefault="0046268E" w:rsidP="00866A64">
            <w:pPr>
              <w:pStyle w:val="af0"/>
              <w:jc w:val="center"/>
              <w:rPr>
                <w:b/>
                <w:sz w:val="20"/>
                <w:szCs w:val="20"/>
              </w:rPr>
            </w:pPr>
            <w:r w:rsidRPr="00A45AE9">
              <w:rPr>
                <w:b/>
                <w:sz w:val="20"/>
                <w:szCs w:val="20"/>
              </w:rPr>
              <w:t xml:space="preserve">В </w:t>
            </w:r>
            <w:proofErr w:type="spellStart"/>
            <w:r w:rsidRPr="00A45AE9">
              <w:rPr>
                <w:b/>
                <w:sz w:val="20"/>
                <w:szCs w:val="20"/>
              </w:rPr>
              <w:t>т.ч</w:t>
            </w:r>
            <w:proofErr w:type="spellEnd"/>
            <w:r w:rsidRPr="00A45AE9">
              <w:rPr>
                <w:b/>
                <w:sz w:val="20"/>
                <w:szCs w:val="20"/>
              </w:rPr>
              <w:t>. за джерелами фінансування</w:t>
            </w:r>
          </w:p>
        </w:tc>
        <w:tc>
          <w:tcPr>
            <w:tcW w:w="1999" w:type="dxa"/>
            <w:vMerge/>
            <w:vAlign w:val="center"/>
          </w:tcPr>
          <w:p w14:paraId="10EAA7DA" w14:textId="77777777" w:rsidR="0046268E" w:rsidRPr="00A45AE9" w:rsidRDefault="0046268E" w:rsidP="00866A64">
            <w:pPr>
              <w:pStyle w:val="af0"/>
              <w:jc w:val="center"/>
              <w:rPr>
                <w:b/>
                <w:sz w:val="20"/>
                <w:szCs w:val="20"/>
              </w:rPr>
            </w:pPr>
          </w:p>
        </w:tc>
      </w:tr>
      <w:tr w:rsidR="0046268E" w:rsidRPr="00FE3DBE" w14:paraId="57E9BF48" w14:textId="77777777" w:rsidTr="00866A64">
        <w:tc>
          <w:tcPr>
            <w:tcW w:w="443" w:type="dxa"/>
            <w:vMerge/>
            <w:shd w:val="clear" w:color="auto" w:fill="auto"/>
            <w:vAlign w:val="center"/>
          </w:tcPr>
          <w:p w14:paraId="57E99CF4" w14:textId="77777777" w:rsidR="0046268E" w:rsidRPr="00A45AE9" w:rsidRDefault="0046268E" w:rsidP="00866A64">
            <w:pPr>
              <w:pStyle w:val="af0"/>
              <w:jc w:val="center"/>
              <w:rPr>
                <w:b/>
                <w:sz w:val="20"/>
                <w:szCs w:val="20"/>
              </w:rPr>
            </w:pPr>
          </w:p>
        </w:tc>
        <w:tc>
          <w:tcPr>
            <w:tcW w:w="2434" w:type="dxa"/>
            <w:vMerge/>
            <w:shd w:val="clear" w:color="auto" w:fill="auto"/>
            <w:vAlign w:val="center"/>
          </w:tcPr>
          <w:p w14:paraId="38371FB2" w14:textId="77777777" w:rsidR="0046268E" w:rsidRPr="00A45AE9" w:rsidRDefault="0046268E" w:rsidP="00866A64">
            <w:pPr>
              <w:pStyle w:val="af0"/>
              <w:jc w:val="center"/>
              <w:rPr>
                <w:b/>
                <w:sz w:val="20"/>
                <w:szCs w:val="20"/>
              </w:rPr>
            </w:pPr>
          </w:p>
        </w:tc>
        <w:tc>
          <w:tcPr>
            <w:tcW w:w="1819" w:type="dxa"/>
            <w:vMerge/>
            <w:shd w:val="clear" w:color="auto" w:fill="auto"/>
            <w:vAlign w:val="center"/>
          </w:tcPr>
          <w:p w14:paraId="35C7CE73" w14:textId="77777777" w:rsidR="0046268E" w:rsidRPr="00A45AE9" w:rsidRDefault="0046268E" w:rsidP="00866A64">
            <w:pPr>
              <w:pStyle w:val="af0"/>
              <w:jc w:val="center"/>
              <w:rPr>
                <w:b/>
                <w:sz w:val="20"/>
                <w:szCs w:val="20"/>
              </w:rPr>
            </w:pPr>
          </w:p>
        </w:tc>
        <w:tc>
          <w:tcPr>
            <w:tcW w:w="1690" w:type="dxa"/>
            <w:vMerge/>
            <w:shd w:val="clear" w:color="auto" w:fill="auto"/>
            <w:vAlign w:val="center"/>
          </w:tcPr>
          <w:p w14:paraId="4D47E300" w14:textId="77777777" w:rsidR="0046268E" w:rsidRPr="00A45AE9" w:rsidRDefault="0046268E" w:rsidP="00866A64">
            <w:pPr>
              <w:pStyle w:val="af0"/>
              <w:jc w:val="center"/>
              <w:rPr>
                <w:b/>
                <w:sz w:val="20"/>
                <w:szCs w:val="20"/>
              </w:rPr>
            </w:pPr>
          </w:p>
        </w:tc>
        <w:tc>
          <w:tcPr>
            <w:tcW w:w="999" w:type="dxa"/>
            <w:vMerge/>
            <w:vAlign w:val="center"/>
          </w:tcPr>
          <w:p w14:paraId="59DC4CF1" w14:textId="77777777" w:rsidR="0046268E" w:rsidRPr="00A45AE9" w:rsidRDefault="0046268E" w:rsidP="00866A64">
            <w:pPr>
              <w:pStyle w:val="af0"/>
              <w:jc w:val="center"/>
              <w:rPr>
                <w:b/>
                <w:sz w:val="20"/>
                <w:szCs w:val="20"/>
              </w:rPr>
            </w:pPr>
          </w:p>
        </w:tc>
        <w:tc>
          <w:tcPr>
            <w:tcW w:w="999" w:type="dxa"/>
            <w:vMerge/>
            <w:vAlign w:val="center"/>
          </w:tcPr>
          <w:p w14:paraId="7380A080" w14:textId="77777777" w:rsidR="0046268E" w:rsidRPr="00A45AE9" w:rsidRDefault="0046268E" w:rsidP="00866A64">
            <w:pPr>
              <w:pStyle w:val="af0"/>
              <w:jc w:val="center"/>
              <w:rPr>
                <w:b/>
                <w:sz w:val="20"/>
                <w:szCs w:val="20"/>
              </w:rPr>
            </w:pPr>
          </w:p>
        </w:tc>
        <w:tc>
          <w:tcPr>
            <w:tcW w:w="999" w:type="dxa"/>
            <w:vAlign w:val="center"/>
          </w:tcPr>
          <w:p w14:paraId="289A3E5F" w14:textId="77777777" w:rsidR="0046268E" w:rsidRPr="00A45AE9" w:rsidRDefault="0046268E" w:rsidP="00866A64">
            <w:pPr>
              <w:pStyle w:val="af0"/>
              <w:jc w:val="center"/>
              <w:rPr>
                <w:b/>
                <w:sz w:val="16"/>
                <w:szCs w:val="16"/>
              </w:rPr>
            </w:pPr>
            <w:r w:rsidRPr="00A45AE9">
              <w:rPr>
                <w:b/>
                <w:sz w:val="16"/>
                <w:szCs w:val="16"/>
              </w:rPr>
              <w:t>Державний бюджет</w:t>
            </w:r>
          </w:p>
        </w:tc>
        <w:tc>
          <w:tcPr>
            <w:tcW w:w="999" w:type="dxa"/>
            <w:vAlign w:val="center"/>
          </w:tcPr>
          <w:p w14:paraId="40577D55" w14:textId="77777777" w:rsidR="0046268E" w:rsidRPr="00A45AE9" w:rsidRDefault="0046268E" w:rsidP="00866A64">
            <w:pPr>
              <w:pStyle w:val="af0"/>
              <w:jc w:val="center"/>
              <w:rPr>
                <w:b/>
                <w:sz w:val="16"/>
                <w:szCs w:val="16"/>
              </w:rPr>
            </w:pPr>
            <w:r w:rsidRPr="00A45AE9">
              <w:rPr>
                <w:b/>
                <w:sz w:val="16"/>
                <w:szCs w:val="16"/>
              </w:rPr>
              <w:t>Обласний бюджет</w:t>
            </w:r>
          </w:p>
        </w:tc>
        <w:tc>
          <w:tcPr>
            <w:tcW w:w="999" w:type="dxa"/>
            <w:vAlign w:val="center"/>
          </w:tcPr>
          <w:p w14:paraId="776FEFE8" w14:textId="77777777" w:rsidR="0046268E" w:rsidRPr="00A45AE9" w:rsidRDefault="0046268E" w:rsidP="00866A64">
            <w:pPr>
              <w:pStyle w:val="af0"/>
              <w:jc w:val="center"/>
              <w:rPr>
                <w:b/>
                <w:sz w:val="16"/>
                <w:szCs w:val="16"/>
              </w:rPr>
            </w:pPr>
            <w:r w:rsidRPr="00A45AE9">
              <w:rPr>
                <w:b/>
                <w:sz w:val="16"/>
                <w:szCs w:val="16"/>
              </w:rPr>
              <w:t>Міський бюджет</w:t>
            </w:r>
          </w:p>
        </w:tc>
        <w:tc>
          <w:tcPr>
            <w:tcW w:w="969" w:type="dxa"/>
            <w:vAlign w:val="center"/>
          </w:tcPr>
          <w:p w14:paraId="1C5382CE" w14:textId="77777777" w:rsidR="0046268E" w:rsidRPr="00A45AE9" w:rsidRDefault="0046268E" w:rsidP="00866A64">
            <w:pPr>
              <w:pStyle w:val="af0"/>
              <w:jc w:val="center"/>
              <w:rPr>
                <w:b/>
                <w:sz w:val="16"/>
                <w:szCs w:val="16"/>
              </w:rPr>
            </w:pPr>
            <w:r w:rsidRPr="00A45AE9">
              <w:rPr>
                <w:b/>
                <w:sz w:val="16"/>
                <w:szCs w:val="16"/>
              </w:rPr>
              <w:t>Інші джерела</w:t>
            </w:r>
          </w:p>
        </w:tc>
        <w:tc>
          <w:tcPr>
            <w:tcW w:w="1999" w:type="dxa"/>
            <w:vMerge/>
            <w:vAlign w:val="center"/>
          </w:tcPr>
          <w:p w14:paraId="4ACDE57D" w14:textId="77777777" w:rsidR="0046268E" w:rsidRPr="00A45AE9" w:rsidRDefault="0046268E" w:rsidP="00866A64">
            <w:pPr>
              <w:pStyle w:val="af0"/>
              <w:jc w:val="center"/>
              <w:rPr>
                <w:b/>
                <w:sz w:val="16"/>
                <w:szCs w:val="16"/>
              </w:rPr>
            </w:pPr>
          </w:p>
        </w:tc>
      </w:tr>
      <w:tr w:rsidR="007F5A54" w:rsidRPr="00710D9B" w14:paraId="73E8369E" w14:textId="77777777" w:rsidTr="00866A64">
        <w:trPr>
          <w:trHeight w:val="170"/>
        </w:trPr>
        <w:tc>
          <w:tcPr>
            <w:tcW w:w="443" w:type="dxa"/>
            <w:vMerge w:val="restart"/>
            <w:shd w:val="clear" w:color="auto" w:fill="auto"/>
            <w:vAlign w:val="center"/>
          </w:tcPr>
          <w:p w14:paraId="3D5C02F3" w14:textId="77777777" w:rsidR="007F5A54" w:rsidRPr="00A45AE9" w:rsidRDefault="007F5A54" w:rsidP="00866A64">
            <w:pPr>
              <w:pStyle w:val="af0"/>
              <w:numPr>
                <w:ilvl w:val="0"/>
                <w:numId w:val="18"/>
              </w:numPr>
              <w:tabs>
                <w:tab w:val="left" w:pos="269"/>
              </w:tabs>
              <w:ind w:left="0" w:firstLine="0"/>
              <w:jc w:val="center"/>
              <w:rPr>
                <w:sz w:val="20"/>
                <w:szCs w:val="20"/>
              </w:rPr>
            </w:pPr>
          </w:p>
          <w:p w14:paraId="0DE9FD4C" w14:textId="77777777" w:rsidR="007F5A54" w:rsidRPr="00A45AE9" w:rsidRDefault="007F5A54" w:rsidP="00866A64">
            <w:pPr>
              <w:pStyle w:val="af0"/>
              <w:tabs>
                <w:tab w:val="left" w:pos="269"/>
              </w:tabs>
              <w:jc w:val="center"/>
              <w:rPr>
                <w:sz w:val="20"/>
                <w:szCs w:val="20"/>
              </w:rPr>
            </w:pPr>
          </w:p>
        </w:tc>
        <w:tc>
          <w:tcPr>
            <w:tcW w:w="2434" w:type="dxa"/>
            <w:vMerge w:val="restart"/>
            <w:shd w:val="clear" w:color="auto" w:fill="auto"/>
            <w:vAlign w:val="center"/>
          </w:tcPr>
          <w:p w14:paraId="64A6F7FE" w14:textId="61123564" w:rsidR="007F5A54" w:rsidRPr="00A45AE9" w:rsidRDefault="007F5A54" w:rsidP="00866A64">
            <w:pPr>
              <w:pStyle w:val="rvps5"/>
              <w:spacing w:before="0" w:after="0"/>
              <w:jc w:val="center"/>
              <w:rPr>
                <w:sz w:val="20"/>
                <w:szCs w:val="20"/>
              </w:rPr>
            </w:pPr>
            <w:r w:rsidRPr="00A45AE9">
              <w:rPr>
                <w:sz w:val="20"/>
                <w:szCs w:val="20"/>
              </w:rPr>
              <w:t>Відшкодування</w:t>
            </w:r>
            <w:r w:rsidR="00E310B2" w:rsidRPr="00E310B2">
              <w:rPr>
                <w:sz w:val="20"/>
                <w:szCs w:val="20"/>
              </w:rPr>
              <w:t xml:space="preserve"> </w:t>
            </w:r>
            <w:r w:rsidR="006860CB" w:rsidRPr="006860CB">
              <w:rPr>
                <w:sz w:val="20"/>
                <w:szCs w:val="20"/>
              </w:rPr>
              <w:t xml:space="preserve">частини прийнятних витрат ОСББ </w:t>
            </w:r>
            <w:r w:rsidR="006860CB" w:rsidRPr="006860CB">
              <w:rPr>
                <w:rFonts w:eastAsia="Times New Roman"/>
                <w:bCs/>
                <w:sz w:val="20"/>
                <w:szCs w:val="20"/>
                <w:lang w:eastAsia="ru-RU"/>
              </w:rPr>
              <w:t>на впровадження енергозберігаючих заходів</w:t>
            </w:r>
            <w:r w:rsidR="006860CB" w:rsidRPr="006860CB">
              <w:rPr>
                <w:sz w:val="20"/>
                <w:szCs w:val="20"/>
              </w:rPr>
              <w:t xml:space="preserve">, </w:t>
            </w:r>
            <w:r w:rsidR="006860CB" w:rsidRPr="006860CB">
              <w:rPr>
                <w:bCs/>
                <w:sz w:val="20"/>
                <w:szCs w:val="20"/>
                <w:lang w:eastAsia="ar-SA"/>
              </w:rPr>
              <w:t xml:space="preserve">передбачених державною програмою підтримки </w:t>
            </w:r>
            <w:proofErr w:type="spellStart"/>
            <w:r w:rsidR="006860CB" w:rsidRPr="006860CB">
              <w:rPr>
                <w:bCs/>
                <w:sz w:val="20"/>
                <w:szCs w:val="20"/>
                <w:lang w:eastAsia="ar-SA"/>
              </w:rPr>
              <w:t>енергомодернізації</w:t>
            </w:r>
            <w:proofErr w:type="spellEnd"/>
            <w:r w:rsidR="006860CB" w:rsidRPr="006860CB">
              <w:rPr>
                <w:bCs/>
                <w:sz w:val="20"/>
                <w:szCs w:val="20"/>
                <w:lang w:eastAsia="ar-SA"/>
              </w:rPr>
              <w:t xml:space="preserve"> багатоквартирних будинків «</w:t>
            </w:r>
            <w:proofErr w:type="spellStart"/>
            <w:r w:rsidR="006860CB" w:rsidRPr="006860CB">
              <w:rPr>
                <w:bCs/>
                <w:sz w:val="20"/>
                <w:szCs w:val="20"/>
                <w:lang w:eastAsia="ar-SA"/>
              </w:rPr>
              <w:t>Енергодім</w:t>
            </w:r>
            <w:proofErr w:type="spellEnd"/>
            <w:r w:rsidR="006860CB" w:rsidRPr="006860CB">
              <w:rPr>
                <w:bCs/>
                <w:sz w:val="20"/>
                <w:szCs w:val="20"/>
                <w:lang w:eastAsia="ar-SA"/>
              </w:rPr>
              <w:t>»</w:t>
            </w:r>
          </w:p>
        </w:tc>
        <w:tc>
          <w:tcPr>
            <w:tcW w:w="1819" w:type="dxa"/>
            <w:vMerge w:val="restart"/>
            <w:shd w:val="clear" w:color="auto" w:fill="auto"/>
            <w:vAlign w:val="center"/>
          </w:tcPr>
          <w:p w14:paraId="7484ABA1" w14:textId="0AEC77C0" w:rsidR="007F5A54" w:rsidRPr="00FE3DBE" w:rsidRDefault="007F5A54" w:rsidP="00866A64">
            <w:pPr>
              <w:spacing w:after="0" w:line="240" w:lineRule="auto"/>
              <w:jc w:val="center"/>
              <w:rPr>
                <w:rFonts w:ascii="Times New Roman" w:hAnsi="Times New Roman"/>
                <w:sz w:val="20"/>
                <w:szCs w:val="20"/>
                <w:lang w:val="uk-UA"/>
              </w:rPr>
            </w:pPr>
            <w:r w:rsidRPr="00FE3DBE">
              <w:rPr>
                <w:rFonts w:ascii="Times New Roman" w:hAnsi="Times New Roman"/>
                <w:sz w:val="20"/>
                <w:szCs w:val="20"/>
                <w:lang w:val="uk-UA"/>
              </w:rPr>
              <w:t>Відділ інвестиційної політики міської ради</w:t>
            </w:r>
          </w:p>
          <w:p w14:paraId="20B92FF5" w14:textId="77777777" w:rsidR="007F5A54" w:rsidRPr="00FE3DBE" w:rsidRDefault="007F5A54" w:rsidP="00866A64">
            <w:pPr>
              <w:spacing w:after="0" w:line="240" w:lineRule="auto"/>
              <w:jc w:val="center"/>
              <w:rPr>
                <w:rFonts w:ascii="Times New Roman" w:hAnsi="Times New Roman"/>
                <w:sz w:val="20"/>
                <w:szCs w:val="20"/>
                <w:lang w:val="uk-UA"/>
              </w:rPr>
            </w:pPr>
          </w:p>
          <w:p w14:paraId="7B719634" w14:textId="77777777" w:rsidR="007F5A54" w:rsidRPr="00A45AE9" w:rsidRDefault="007F5A54" w:rsidP="00866A64">
            <w:pPr>
              <w:pStyle w:val="2"/>
              <w:shd w:val="clear" w:color="auto" w:fill="FFFFFF"/>
              <w:jc w:val="center"/>
              <w:textAlignment w:val="baseline"/>
              <w:rPr>
                <w:sz w:val="20"/>
                <w:szCs w:val="20"/>
                <w:lang w:eastAsia="en-US"/>
              </w:rPr>
            </w:pPr>
          </w:p>
        </w:tc>
        <w:tc>
          <w:tcPr>
            <w:tcW w:w="1690" w:type="dxa"/>
            <w:vMerge w:val="restart"/>
            <w:shd w:val="clear" w:color="auto" w:fill="auto"/>
            <w:vAlign w:val="center"/>
          </w:tcPr>
          <w:p w14:paraId="4F9C3EAD" w14:textId="03A857DE" w:rsidR="007F5A54" w:rsidRPr="00A45AE9" w:rsidRDefault="00866A64" w:rsidP="00866A64">
            <w:pPr>
              <w:pStyle w:val="af0"/>
              <w:jc w:val="center"/>
              <w:rPr>
                <w:sz w:val="20"/>
                <w:szCs w:val="20"/>
              </w:rPr>
            </w:pPr>
            <w:r>
              <w:rPr>
                <w:sz w:val="20"/>
                <w:szCs w:val="20"/>
              </w:rPr>
              <w:t>2024-2026</w:t>
            </w:r>
            <w:r w:rsidR="007F5A54" w:rsidRPr="00A45AE9">
              <w:rPr>
                <w:sz w:val="20"/>
                <w:szCs w:val="20"/>
              </w:rPr>
              <w:t xml:space="preserve"> роки</w:t>
            </w:r>
          </w:p>
        </w:tc>
        <w:tc>
          <w:tcPr>
            <w:tcW w:w="999" w:type="dxa"/>
            <w:tcBorders>
              <w:bottom w:val="single" w:sz="4" w:space="0" w:color="auto"/>
            </w:tcBorders>
            <w:vAlign w:val="center"/>
          </w:tcPr>
          <w:p w14:paraId="381D615E" w14:textId="02CB9948" w:rsidR="007F5A54" w:rsidRPr="00FE3DBE" w:rsidRDefault="00866A64" w:rsidP="00866A64">
            <w:pPr>
              <w:spacing w:after="0" w:line="240" w:lineRule="auto"/>
              <w:jc w:val="center"/>
              <w:rPr>
                <w:rFonts w:ascii="Times New Roman" w:hAnsi="Times New Roman"/>
                <w:sz w:val="20"/>
                <w:szCs w:val="20"/>
                <w:lang w:val="uk-UA"/>
              </w:rPr>
            </w:pPr>
            <w:r>
              <w:rPr>
                <w:rFonts w:ascii="Times New Roman" w:hAnsi="Times New Roman"/>
                <w:b/>
                <w:sz w:val="20"/>
                <w:szCs w:val="20"/>
                <w:lang w:val="uk-UA"/>
              </w:rPr>
              <w:t>2024-2026</w:t>
            </w:r>
            <w:r w:rsidR="007F5A54" w:rsidRPr="00FE3DBE">
              <w:rPr>
                <w:rFonts w:ascii="Times New Roman" w:hAnsi="Times New Roman"/>
                <w:b/>
                <w:sz w:val="20"/>
                <w:szCs w:val="20"/>
                <w:lang w:val="uk-UA"/>
              </w:rPr>
              <w:t xml:space="preserve"> рр. в </w:t>
            </w:r>
            <w:proofErr w:type="spellStart"/>
            <w:r w:rsidR="007F5A54" w:rsidRPr="00FE3DBE">
              <w:rPr>
                <w:rFonts w:ascii="Times New Roman" w:hAnsi="Times New Roman"/>
                <w:b/>
                <w:sz w:val="20"/>
                <w:szCs w:val="20"/>
                <w:lang w:val="uk-UA"/>
              </w:rPr>
              <w:t>т.ч</w:t>
            </w:r>
            <w:proofErr w:type="spellEnd"/>
            <w:r w:rsidR="007F5A54" w:rsidRPr="00FE3DBE">
              <w:rPr>
                <w:rFonts w:ascii="Times New Roman" w:hAnsi="Times New Roman"/>
                <w:b/>
                <w:sz w:val="20"/>
                <w:szCs w:val="20"/>
                <w:lang w:val="uk-UA"/>
              </w:rPr>
              <w:t>.</w:t>
            </w:r>
          </w:p>
        </w:tc>
        <w:tc>
          <w:tcPr>
            <w:tcW w:w="999" w:type="dxa"/>
            <w:tcBorders>
              <w:bottom w:val="single" w:sz="4" w:space="0" w:color="auto"/>
            </w:tcBorders>
            <w:vAlign w:val="center"/>
          </w:tcPr>
          <w:p w14:paraId="5A2D29EA" w14:textId="20FFFE60" w:rsidR="007F5A54" w:rsidRPr="00FE3DBE" w:rsidRDefault="00C647B6" w:rsidP="00866A64">
            <w:pPr>
              <w:spacing w:after="0" w:line="240" w:lineRule="auto"/>
              <w:jc w:val="center"/>
              <w:rPr>
                <w:rFonts w:ascii="Times New Roman" w:hAnsi="Times New Roman"/>
                <w:b/>
                <w:sz w:val="20"/>
                <w:szCs w:val="20"/>
                <w:lang w:val="uk-UA"/>
              </w:rPr>
            </w:pPr>
            <w:r>
              <w:rPr>
                <w:rFonts w:ascii="Times New Roman" w:hAnsi="Times New Roman"/>
                <w:b/>
                <w:sz w:val="20"/>
                <w:szCs w:val="20"/>
                <w:lang w:val="uk-UA"/>
              </w:rPr>
              <w:t>30</w:t>
            </w:r>
            <w:r w:rsidR="007F5A54" w:rsidRPr="00FE3DBE">
              <w:rPr>
                <w:rFonts w:ascii="Times New Roman" w:hAnsi="Times New Roman"/>
                <w:b/>
                <w:sz w:val="20"/>
                <w:szCs w:val="20"/>
                <w:lang w:val="uk-UA"/>
              </w:rPr>
              <w:t>000</w:t>
            </w:r>
            <w:r w:rsidR="003E26E7">
              <w:rPr>
                <w:rFonts w:ascii="Times New Roman" w:hAnsi="Times New Roman"/>
                <w:b/>
                <w:sz w:val="20"/>
                <w:szCs w:val="20"/>
                <w:lang w:val="uk-UA"/>
              </w:rPr>
              <w:t>,00</w:t>
            </w:r>
          </w:p>
        </w:tc>
        <w:tc>
          <w:tcPr>
            <w:tcW w:w="999" w:type="dxa"/>
            <w:tcBorders>
              <w:bottom w:val="single" w:sz="4" w:space="0" w:color="auto"/>
            </w:tcBorders>
            <w:vAlign w:val="center"/>
          </w:tcPr>
          <w:p w14:paraId="11ADDCE3" w14:textId="77777777" w:rsidR="007F5A54" w:rsidRPr="00FE3DBE" w:rsidRDefault="007F5A54" w:rsidP="00866A64">
            <w:pPr>
              <w:spacing w:after="0" w:line="240" w:lineRule="auto"/>
              <w:jc w:val="center"/>
              <w:rPr>
                <w:rFonts w:ascii="Times New Roman" w:hAnsi="Times New Roman"/>
                <w:sz w:val="20"/>
                <w:szCs w:val="20"/>
                <w:lang w:val="uk-UA"/>
              </w:rPr>
            </w:pPr>
            <w:r w:rsidRPr="00FE3DBE">
              <w:rPr>
                <w:rFonts w:ascii="Times New Roman" w:hAnsi="Times New Roman"/>
                <w:sz w:val="20"/>
                <w:szCs w:val="20"/>
                <w:lang w:val="uk-UA"/>
              </w:rPr>
              <w:t>-</w:t>
            </w:r>
          </w:p>
        </w:tc>
        <w:tc>
          <w:tcPr>
            <w:tcW w:w="999" w:type="dxa"/>
            <w:tcBorders>
              <w:bottom w:val="single" w:sz="4" w:space="0" w:color="auto"/>
            </w:tcBorders>
            <w:vAlign w:val="center"/>
          </w:tcPr>
          <w:p w14:paraId="55FFB300" w14:textId="77777777" w:rsidR="007F5A54" w:rsidRPr="00FE3DBE" w:rsidRDefault="007F5A54" w:rsidP="00866A64">
            <w:pPr>
              <w:spacing w:after="0" w:line="240" w:lineRule="auto"/>
              <w:jc w:val="center"/>
              <w:rPr>
                <w:rFonts w:ascii="Times New Roman" w:hAnsi="Times New Roman"/>
                <w:sz w:val="20"/>
                <w:szCs w:val="20"/>
                <w:lang w:val="uk-UA"/>
              </w:rPr>
            </w:pPr>
            <w:r w:rsidRPr="00FE3DBE">
              <w:rPr>
                <w:rFonts w:ascii="Times New Roman" w:hAnsi="Times New Roman"/>
                <w:sz w:val="20"/>
                <w:szCs w:val="20"/>
                <w:lang w:val="uk-UA"/>
              </w:rPr>
              <w:t>-</w:t>
            </w:r>
          </w:p>
        </w:tc>
        <w:tc>
          <w:tcPr>
            <w:tcW w:w="999" w:type="dxa"/>
            <w:tcBorders>
              <w:bottom w:val="single" w:sz="4" w:space="0" w:color="auto"/>
            </w:tcBorders>
            <w:vAlign w:val="center"/>
          </w:tcPr>
          <w:p w14:paraId="4D82EC3A" w14:textId="35AB05FC" w:rsidR="007F5A54" w:rsidRPr="00FE3DBE" w:rsidRDefault="00C647B6" w:rsidP="00866A64">
            <w:pPr>
              <w:spacing w:after="0" w:line="240" w:lineRule="auto"/>
              <w:jc w:val="center"/>
              <w:rPr>
                <w:rFonts w:ascii="Times New Roman" w:hAnsi="Times New Roman"/>
                <w:b/>
                <w:sz w:val="20"/>
                <w:szCs w:val="20"/>
                <w:lang w:val="uk-UA"/>
              </w:rPr>
            </w:pPr>
            <w:r>
              <w:rPr>
                <w:rFonts w:ascii="Times New Roman" w:hAnsi="Times New Roman"/>
                <w:b/>
                <w:sz w:val="20"/>
                <w:szCs w:val="20"/>
                <w:lang w:val="uk-UA"/>
              </w:rPr>
              <w:t>30</w:t>
            </w:r>
            <w:r w:rsidR="007F5A54" w:rsidRPr="00FE3DBE">
              <w:rPr>
                <w:rFonts w:ascii="Times New Roman" w:hAnsi="Times New Roman"/>
                <w:b/>
                <w:sz w:val="20"/>
                <w:szCs w:val="20"/>
                <w:lang w:val="uk-UA"/>
              </w:rPr>
              <w:t>000</w:t>
            </w:r>
            <w:r w:rsidR="003E26E7">
              <w:rPr>
                <w:rFonts w:ascii="Times New Roman" w:hAnsi="Times New Roman"/>
                <w:b/>
                <w:sz w:val="20"/>
                <w:szCs w:val="20"/>
                <w:lang w:val="uk-UA"/>
              </w:rPr>
              <w:t>,00</w:t>
            </w:r>
          </w:p>
        </w:tc>
        <w:tc>
          <w:tcPr>
            <w:tcW w:w="969" w:type="dxa"/>
            <w:tcBorders>
              <w:bottom w:val="single" w:sz="4" w:space="0" w:color="auto"/>
            </w:tcBorders>
            <w:vAlign w:val="center"/>
          </w:tcPr>
          <w:p w14:paraId="32AD561F" w14:textId="77777777" w:rsidR="007F5A54" w:rsidRPr="00FE3DBE" w:rsidRDefault="007F5A54" w:rsidP="00866A64">
            <w:pPr>
              <w:spacing w:after="0" w:line="240" w:lineRule="auto"/>
              <w:jc w:val="center"/>
              <w:rPr>
                <w:rFonts w:ascii="Times New Roman" w:hAnsi="Times New Roman"/>
                <w:sz w:val="20"/>
                <w:szCs w:val="20"/>
                <w:lang w:val="uk-UA"/>
              </w:rPr>
            </w:pPr>
            <w:r w:rsidRPr="00FE3DBE">
              <w:rPr>
                <w:rFonts w:ascii="Times New Roman" w:hAnsi="Times New Roman"/>
                <w:sz w:val="20"/>
                <w:szCs w:val="20"/>
                <w:lang w:val="uk-UA"/>
              </w:rPr>
              <w:t>-</w:t>
            </w:r>
          </w:p>
        </w:tc>
        <w:tc>
          <w:tcPr>
            <w:tcW w:w="1999" w:type="dxa"/>
            <w:vMerge w:val="restart"/>
            <w:vAlign w:val="center"/>
          </w:tcPr>
          <w:p w14:paraId="3ECDB010" w14:textId="129724F5" w:rsidR="007F5A54" w:rsidRPr="00FE3DBE" w:rsidRDefault="00F61713" w:rsidP="00866A64">
            <w:pPr>
              <w:spacing w:after="0" w:line="240" w:lineRule="auto"/>
              <w:jc w:val="center"/>
              <w:rPr>
                <w:rFonts w:ascii="Times New Roman" w:hAnsi="Times New Roman"/>
                <w:sz w:val="20"/>
                <w:szCs w:val="20"/>
                <w:lang w:val="uk-UA"/>
              </w:rPr>
            </w:pPr>
            <w:r w:rsidRPr="00FE3DBE">
              <w:rPr>
                <w:rFonts w:ascii="Times New Roman" w:hAnsi="Times New Roman"/>
                <w:sz w:val="20"/>
                <w:szCs w:val="20"/>
                <w:lang w:val="uk-UA"/>
              </w:rPr>
              <w:t xml:space="preserve">Зменшення обсягів споживання енергоресурсів шляхом впровадження </w:t>
            </w:r>
            <w:r w:rsidR="00143621" w:rsidRPr="00FE3DBE">
              <w:rPr>
                <w:rFonts w:ascii="Times New Roman" w:hAnsi="Times New Roman"/>
                <w:sz w:val="20"/>
                <w:szCs w:val="20"/>
                <w:lang w:val="uk-UA"/>
              </w:rPr>
              <w:t>комплексних заходів з енергозбереження</w:t>
            </w:r>
            <w:r w:rsidRPr="00FE3DBE">
              <w:rPr>
                <w:rFonts w:ascii="Times New Roman" w:hAnsi="Times New Roman"/>
                <w:sz w:val="20"/>
                <w:szCs w:val="20"/>
                <w:lang w:val="uk-UA"/>
              </w:rPr>
              <w:t>, підвищення рівня енергоефективності багатоквартирних будинків.</w:t>
            </w:r>
          </w:p>
        </w:tc>
      </w:tr>
      <w:tr w:rsidR="007F5A54" w:rsidRPr="00FE3DBE" w14:paraId="5BD5AF74" w14:textId="77777777" w:rsidTr="00866A64">
        <w:trPr>
          <w:trHeight w:val="170"/>
        </w:trPr>
        <w:tc>
          <w:tcPr>
            <w:tcW w:w="443" w:type="dxa"/>
            <w:vMerge/>
            <w:shd w:val="clear" w:color="auto" w:fill="auto"/>
            <w:vAlign w:val="center"/>
          </w:tcPr>
          <w:p w14:paraId="2E843F50" w14:textId="77777777" w:rsidR="007F5A54" w:rsidRPr="00A45AE9" w:rsidRDefault="007F5A54" w:rsidP="00866A64">
            <w:pPr>
              <w:pStyle w:val="af0"/>
              <w:numPr>
                <w:ilvl w:val="0"/>
                <w:numId w:val="18"/>
              </w:numPr>
              <w:tabs>
                <w:tab w:val="left" w:pos="269"/>
              </w:tabs>
              <w:ind w:left="0" w:firstLine="0"/>
              <w:jc w:val="center"/>
              <w:rPr>
                <w:sz w:val="20"/>
                <w:szCs w:val="20"/>
              </w:rPr>
            </w:pPr>
          </w:p>
        </w:tc>
        <w:tc>
          <w:tcPr>
            <w:tcW w:w="2434" w:type="dxa"/>
            <w:vMerge/>
            <w:shd w:val="clear" w:color="auto" w:fill="auto"/>
            <w:vAlign w:val="center"/>
          </w:tcPr>
          <w:p w14:paraId="227DB9E7" w14:textId="77777777" w:rsidR="007F5A54" w:rsidRPr="00A45AE9" w:rsidRDefault="007F5A54" w:rsidP="00866A64">
            <w:pPr>
              <w:pStyle w:val="rvps5"/>
              <w:spacing w:before="0" w:after="0"/>
              <w:jc w:val="center"/>
              <w:rPr>
                <w:sz w:val="20"/>
                <w:szCs w:val="20"/>
              </w:rPr>
            </w:pPr>
          </w:p>
        </w:tc>
        <w:tc>
          <w:tcPr>
            <w:tcW w:w="1819" w:type="dxa"/>
            <w:vMerge/>
            <w:shd w:val="clear" w:color="auto" w:fill="auto"/>
            <w:vAlign w:val="center"/>
          </w:tcPr>
          <w:p w14:paraId="4C51A497" w14:textId="77777777" w:rsidR="007F5A54" w:rsidRPr="00FE3DBE" w:rsidRDefault="007F5A54" w:rsidP="00866A64">
            <w:pPr>
              <w:spacing w:after="0" w:line="240" w:lineRule="auto"/>
              <w:jc w:val="center"/>
              <w:rPr>
                <w:rFonts w:ascii="Times New Roman" w:hAnsi="Times New Roman"/>
                <w:sz w:val="20"/>
                <w:szCs w:val="20"/>
                <w:lang w:val="uk-UA"/>
              </w:rPr>
            </w:pPr>
          </w:p>
        </w:tc>
        <w:tc>
          <w:tcPr>
            <w:tcW w:w="1690" w:type="dxa"/>
            <w:vMerge/>
            <w:shd w:val="clear" w:color="auto" w:fill="auto"/>
            <w:vAlign w:val="center"/>
          </w:tcPr>
          <w:p w14:paraId="73240E3E" w14:textId="77777777" w:rsidR="007F5A54" w:rsidRPr="00A45AE9" w:rsidRDefault="007F5A54" w:rsidP="00866A64">
            <w:pPr>
              <w:pStyle w:val="af0"/>
              <w:jc w:val="center"/>
              <w:rPr>
                <w:sz w:val="20"/>
                <w:szCs w:val="20"/>
              </w:rPr>
            </w:pPr>
          </w:p>
        </w:tc>
        <w:tc>
          <w:tcPr>
            <w:tcW w:w="999" w:type="dxa"/>
            <w:tcBorders>
              <w:top w:val="single" w:sz="4" w:space="0" w:color="auto"/>
              <w:bottom w:val="single" w:sz="4" w:space="0" w:color="auto"/>
            </w:tcBorders>
            <w:vAlign w:val="center"/>
          </w:tcPr>
          <w:p w14:paraId="4943551D" w14:textId="0B35BE75" w:rsidR="007F5A54" w:rsidRPr="00FE3DBE" w:rsidRDefault="00866A64" w:rsidP="00866A64">
            <w:pPr>
              <w:spacing w:after="0" w:line="240" w:lineRule="auto"/>
              <w:jc w:val="center"/>
              <w:rPr>
                <w:rFonts w:ascii="Times New Roman" w:hAnsi="Times New Roman"/>
                <w:b/>
                <w:sz w:val="20"/>
                <w:szCs w:val="20"/>
                <w:lang w:val="uk-UA"/>
              </w:rPr>
            </w:pPr>
            <w:r>
              <w:rPr>
                <w:rFonts w:ascii="Times New Roman" w:hAnsi="Times New Roman"/>
                <w:sz w:val="20"/>
                <w:szCs w:val="20"/>
                <w:lang w:val="uk-UA"/>
              </w:rPr>
              <w:t>2024</w:t>
            </w:r>
          </w:p>
        </w:tc>
        <w:tc>
          <w:tcPr>
            <w:tcW w:w="999" w:type="dxa"/>
            <w:tcBorders>
              <w:top w:val="single" w:sz="4" w:space="0" w:color="auto"/>
              <w:bottom w:val="single" w:sz="4" w:space="0" w:color="auto"/>
            </w:tcBorders>
            <w:vAlign w:val="center"/>
          </w:tcPr>
          <w:p w14:paraId="3725054A" w14:textId="2D263734" w:rsidR="007F5A54" w:rsidRPr="00FE3DBE" w:rsidRDefault="00C647B6" w:rsidP="00866A64">
            <w:pPr>
              <w:spacing w:after="0" w:line="240" w:lineRule="auto"/>
              <w:jc w:val="center"/>
              <w:rPr>
                <w:rFonts w:ascii="Times New Roman" w:hAnsi="Times New Roman"/>
                <w:sz w:val="20"/>
                <w:szCs w:val="20"/>
                <w:lang w:val="uk-UA"/>
              </w:rPr>
            </w:pPr>
            <w:r>
              <w:rPr>
                <w:rFonts w:ascii="Times New Roman" w:hAnsi="Times New Roman"/>
                <w:sz w:val="20"/>
                <w:szCs w:val="20"/>
                <w:lang w:val="uk-UA"/>
              </w:rPr>
              <w:t>10</w:t>
            </w:r>
            <w:r w:rsidR="007F5A54" w:rsidRPr="00FE3DBE">
              <w:rPr>
                <w:rFonts w:ascii="Times New Roman" w:hAnsi="Times New Roman"/>
                <w:sz w:val="20"/>
                <w:szCs w:val="20"/>
                <w:lang w:val="uk-UA"/>
              </w:rPr>
              <w:t>000</w:t>
            </w:r>
            <w:r w:rsidR="003E26E7">
              <w:rPr>
                <w:rFonts w:ascii="Times New Roman" w:hAnsi="Times New Roman"/>
                <w:sz w:val="20"/>
                <w:szCs w:val="20"/>
                <w:lang w:val="uk-UA"/>
              </w:rPr>
              <w:t>,00</w:t>
            </w:r>
          </w:p>
        </w:tc>
        <w:tc>
          <w:tcPr>
            <w:tcW w:w="999" w:type="dxa"/>
            <w:tcBorders>
              <w:top w:val="single" w:sz="4" w:space="0" w:color="auto"/>
              <w:bottom w:val="single" w:sz="4" w:space="0" w:color="auto"/>
            </w:tcBorders>
            <w:vAlign w:val="center"/>
          </w:tcPr>
          <w:p w14:paraId="2248B3DD" w14:textId="77777777" w:rsidR="007F5A54" w:rsidRPr="00FE3DBE" w:rsidRDefault="007F5A54" w:rsidP="00866A64">
            <w:pPr>
              <w:spacing w:after="0"/>
              <w:jc w:val="center"/>
              <w:rPr>
                <w:rFonts w:ascii="Times New Roman" w:hAnsi="Times New Roman"/>
                <w:sz w:val="20"/>
                <w:szCs w:val="20"/>
                <w:lang w:val="uk-UA"/>
              </w:rPr>
            </w:pPr>
            <w:r w:rsidRPr="00FE3DBE">
              <w:rPr>
                <w:rFonts w:ascii="Times New Roman" w:hAnsi="Times New Roman"/>
                <w:sz w:val="20"/>
                <w:szCs w:val="20"/>
                <w:lang w:val="uk-UA"/>
              </w:rPr>
              <w:t>-</w:t>
            </w:r>
          </w:p>
        </w:tc>
        <w:tc>
          <w:tcPr>
            <w:tcW w:w="999" w:type="dxa"/>
            <w:tcBorders>
              <w:top w:val="single" w:sz="4" w:space="0" w:color="auto"/>
              <w:bottom w:val="single" w:sz="4" w:space="0" w:color="auto"/>
            </w:tcBorders>
            <w:vAlign w:val="center"/>
          </w:tcPr>
          <w:p w14:paraId="5A28DFCE" w14:textId="77777777" w:rsidR="007F5A54" w:rsidRPr="00FE3DBE" w:rsidRDefault="007F5A54" w:rsidP="00866A64">
            <w:pPr>
              <w:spacing w:after="0"/>
              <w:jc w:val="center"/>
              <w:rPr>
                <w:rFonts w:ascii="Times New Roman" w:hAnsi="Times New Roman"/>
                <w:sz w:val="20"/>
                <w:szCs w:val="20"/>
                <w:lang w:val="uk-UA"/>
              </w:rPr>
            </w:pPr>
            <w:r w:rsidRPr="00FE3DBE">
              <w:rPr>
                <w:rFonts w:ascii="Times New Roman" w:hAnsi="Times New Roman"/>
                <w:sz w:val="20"/>
                <w:szCs w:val="20"/>
                <w:lang w:val="uk-UA"/>
              </w:rPr>
              <w:t>-</w:t>
            </w:r>
          </w:p>
        </w:tc>
        <w:tc>
          <w:tcPr>
            <w:tcW w:w="999" w:type="dxa"/>
            <w:tcBorders>
              <w:top w:val="single" w:sz="4" w:space="0" w:color="auto"/>
              <w:bottom w:val="single" w:sz="4" w:space="0" w:color="auto"/>
            </w:tcBorders>
            <w:vAlign w:val="center"/>
          </w:tcPr>
          <w:p w14:paraId="6D1EB65A" w14:textId="21D5B15A" w:rsidR="007F5A54" w:rsidRPr="00FE3DBE" w:rsidRDefault="00C647B6" w:rsidP="00866A64">
            <w:pPr>
              <w:spacing w:after="0" w:line="240" w:lineRule="auto"/>
              <w:jc w:val="center"/>
              <w:rPr>
                <w:rFonts w:ascii="Times New Roman" w:hAnsi="Times New Roman"/>
                <w:sz w:val="20"/>
                <w:szCs w:val="20"/>
                <w:lang w:val="uk-UA"/>
              </w:rPr>
            </w:pPr>
            <w:r>
              <w:rPr>
                <w:rFonts w:ascii="Times New Roman" w:hAnsi="Times New Roman"/>
                <w:sz w:val="20"/>
                <w:szCs w:val="20"/>
                <w:lang w:val="uk-UA"/>
              </w:rPr>
              <w:t>10</w:t>
            </w:r>
            <w:r w:rsidR="007F5A54" w:rsidRPr="00FE3DBE">
              <w:rPr>
                <w:rFonts w:ascii="Times New Roman" w:hAnsi="Times New Roman"/>
                <w:sz w:val="20"/>
                <w:szCs w:val="20"/>
                <w:lang w:val="uk-UA"/>
              </w:rPr>
              <w:t>000</w:t>
            </w:r>
            <w:r w:rsidR="003E26E7">
              <w:rPr>
                <w:rFonts w:ascii="Times New Roman" w:hAnsi="Times New Roman"/>
                <w:sz w:val="20"/>
                <w:szCs w:val="20"/>
                <w:lang w:val="uk-UA"/>
              </w:rPr>
              <w:t>,00</w:t>
            </w:r>
          </w:p>
        </w:tc>
        <w:tc>
          <w:tcPr>
            <w:tcW w:w="969" w:type="dxa"/>
            <w:tcBorders>
              <w:top w:val="single" w:sz="4" w:space="0" w:color="auto"/>
              <w:bottom w:val="single" w:sz="4" w:space="0" w:color="auto"/>
            </w:tcBorders>
            <w:vAlign w:val="center"/>
          </w:tcPr>
          <w:p w14:paraId="4E4696B3" w14:textId="77777777" w:rsidR="007F5A54" w:rsidRPr="00FE3DBE" w:rsidRDefault="007F5A54" w:rsidP="00866A64">
            <w:pPr>
              <w:spacing w:after="0"/>
              <w:jc w:val="center"/>
              <w:rPr>
                <w:rFonts w:ascii="Times New Roman" w:hAnsi="Times New Roman"/>
                <w:sz w:val="20"/>
                <w:szCs w:val="20"/>
                <w:lang w:val="uk-UA"/>
              </w:rPr>
            </w:pPr>
            <w:r w:rsidRPr="00FE3DBE">
              <w:rPr>
                <w:rFonts w:ascii="Times New Roman" w:hAnsi="Times New Roman"/>
                <w:sz w:val="20"/>
                <w:szCs w:val="20"/>
                <w:lang w:val="uk-UA"/>
              </w:rPr>
              <w:t>-</w:t>
            </w:r>
          </w:p>
        </w:tc>
        <w:tc>
          <w:tcPr>
            <w:tcW w:w="1999" w:type="dxa"/>
            <w:vMerge/>
            <w:vAlign w:val="center"/>
          </w:tcPr>
          <w:p w14:paraId="0510428C" w14:textId="77777777" w:rsidR="007F5A54" w:rsidRPr="00FE3DBE" w:rsidRDefault="007F5A54" w:rsidP="00866A64">
            <w:pPr>
              <w:spacing w:after="0"/>
              <w:jc w:val="center"/>
              <w:rPr>
                <w:rFonts w:ascii="Times New Roman" w:hAnsi="Times New Roman"/>
                <w:sz w:val="20"/>
                <w:szCs w:val="20"/>
                <w:lang w:val="uk-UA"/>
              </w:rPr>
            </w:pPr>
          </w:p>
        </w:tc>
      </w:tr>
      <w:tr w:rsidR="007F5A54" w:rsidRPr="00FE3DBE" w14:paraId="6574957F" w14:textId="77777777" w:rsidTr="00866A64">
        <w:trPr>
          <w:trHeight w:val="170"/>
        </w:trPr>
        <w:tc>
          <w:tcPr>
            <w:tcW w:w="443" w:type="dxa"/>
            <w:vMerge/>
            <w:shd w:val="clear" w:color="auto" w:fill="auto"/>
            <w:vAlign w:val="center"/>
          </w:tcPr>
          <w:p w14:paraId="2FB8D0A1" w14:textId="77777777" w:rsidR="007F5A54" w:rsidRPr="00A45AE9" w:rsidRDefault="007F5A54" w:rsidP="00866A64">
            <w:pPr>
              <w:pStyle w:val="af0"/>
              <w:numPr>
                <w:ilvl w:val="0"/>
                <w:numId w:val="18"/>
              </w:numPr>
              <w:tabs>
                <w:tab w:val="left" w:pos="269"/>
              </w:tabs>
              <w:ind w:left="0" w:firstLine="0"/>
              <w:jc w:val="center"/>
              <w:rPr>
                <w:sz w:val="20"/>
                <w:szCs w:val="20"/>
              </w:rPr>
            </w:pPr>
          </w:p>
        </w:tc>
        <w:tc>
          <w:tcPr>
            <w:tcW w:w="2434" w:type="dxa"/>
            <w:vMerge/>
            <w:shd w:val="clear" w:color="auto" w:fill="auto"/>
            <w:vAlign w:val="center"/>
          </w:tcPr>
          <w:p w14:paraId="60288202" w14:textId="77777777" w:rsidR="007F5A54" w:rsidRPr="00A45AE9" w:rsidRDefault="007F5A54" w:rsidP="00866A64">
            <w:pPr>
              <w:pStyle w:val="rvps5"/>
              <w:spacing w:before="0" w:after="0"/>
              <w:jc w:val="center"/>
              <w:rPr>
                <w:sz w:val="20"/>
                <w:szCs w:val="20"/>
              </w:rPr>
            </w:pPr>
          </w:p>
        </w:tc>
        <w:tc>
          <w:tcPr>
            <w:tcW w:w="1819" w:type="dxa"/>
            <w:vMerge/>
            <w:shd w:val="clear" w:color="auto" w:fill="auto"/>
            <w:vAlign w:val="center"/>
          </w:tcPr>
          <w:p w14:paraId="0D10788C" w14:textId="77777777" w:rsidR="007F5A54" w:rsidRPr="00FE3DBE" w:rsidRDefault="007F5A54" w:rsidP="00866A64">
            <w:pPr>
              <w:spacing w:after="0" w:line="240" w:lineRule="auto"/>
              <w:jc w:val="center"/>
              <w:rPr>
                <w:rFonts w:ascii="Times New Roman" w:hAnsi="Times New Roman"/>
                <w:sz w:val="20"/>
                <w:szCs w:val="20"/>
                <w:lang w:val="uk-UA"/>
              </w:rPr>
            </w:pPr>
          </w:p>
        </w:tc>
        <w:tc>
          <w:tcPr>
            <w:tcW w:w="1690" w:type="dxa"/>
            <w:vMerge/>
            <w:shd w:val="clear" w:color="auto" w:fill="auto"/>
            <w:vAlign w:val="center"/>
          </w:tcPr>
          <w:p w14:paraId="4BED42F7" w14:textId="77777777" w:rsidR="007F5A54" w:rsidRPr="00A45AE9" w:rsidRDefault="007F5A54" w:rsidP="00866A64">
            <w:pPr>
              <w:pStyle w:val="af0"/>
              <w:jc w:val="center"/>
              <w:rPr>
                <w:sz w:val="20"/>
                <w:szCs w:val="20"/>
              </w:rPr>
            </w:pPr>
          </w:p>
        </w:tc>
        <w:tc>
          <w:tcPr>
            <w:tcW w:w="999" w:type="dxa"/>
            <w:tcBorders>
              <w:top w:val="single" w:sz="4" w:space="0" w:color="auto"/>
              <w:bottom w:val="single" w:sz="4" w:space="0" w:color="auto"/>
            </w:tcBorders>
            <w:vAlign w:val="center"/>
          </w:tcPr>
          <w:p w14:paraId="682EC8BB" w14:textId="58E81502" w:rsidR="007F5A54" w:rsidRPr="00FE3DBE" w:rsidRDefault="00866A64" w:rsidP="00866A64">
            <w:pPr>
              <w:spacing w:after="0" w:line="240" w:lineRule="auto"/>
              <w:jc w:val="center"/>
              <w:rPr>
                <w:rFonts w:ascii="Times New Roman" w:hAnsi="Times New Roman"/>
                <w:sz w:val="20"/>
                <w:szCs w:val="20"/>
                <w:lang w:val="uk-UA"/>
              </w:rPr>
            </w:pPr>
            <w:r>
              <w:rPr>
                <w:rFonts w:ascii="Times New Roman" w:hAnsi="Times New Roman"/>
                <w:sz w:val="20"/>
                <w:szCs w:val="20"/>
                <w:lang w:val="uk-UA"/>
              </w:rPr>
              <w:t>2025</w:t>
            </w:r>
          </w:p>
        </w:tc>
        <w:tc>
          <w:tcPr>
            <w:tcW w:w="999" w:type="dxa"/>
            <w:tcBorders>
              <w:top w:val="single" w:sz="4" w:space="0" w:color="auto"/>
              <w:bottom w:val="single" w:sz="4" w:space="0" w:color="auto"/>
            </w:tcBorders>
            <w:vAlign w:val="center"/>
          </w:tcPr>
          <w:p w14:paraId="65D7A751" w14:textId="3496DADD" w:rsidR="007F5A54" w:rsidRPr="00FE3DBE" w:rsidRDefault="00C647B6" w:rsidP="00866A64">
            <w:pPr>
              <w:spacing w:after="0" w:line="240" w:lineRule="auto"/>
              <w:jc w:val="center"/>
              <w:rPr>
                <w:rFonts w:ascii="Times New Roman" w:hAnsi="Times New Roman"/>
                <w:sz w:val="20"/>
                <w:szCs w:val="20"/>
                <w:lang w:val="uk-UA"/>
              </w:rPr>
            </w:pPr>
            <w:r>
              <w:rPr>
                <w:rFonts w:ascii="Times New Roman" w:hAnsi="Times New Roman"/>
                <w:sz w:val="20"/>
                <w:szCs w:val="20"/>
                <w:lang w:val="uk-UA"/>
              </w:rPr>
              <w:t>10</w:t>
            </w:r>
            <w:r w:rsidR="007F5A54" w:rsidRPr="00FE3DBE">
              <w:rPr>
                <w:rFonts w:ascii="Times New Roman" w:hAnsi="Times New Roman"/>
                <w:sz w:val="20"/>
                <w:szCs w:val="20"/>
                <w:lang w:val="uk-UA"/>
              </w:rPr>
              <w:t>000</w:t>
            </w:r>
            <w:r w:rsidR="003E26E7">
              <w:rPr>
                <w:rFonts w:ascii="Times New Roman" w:hAnsi="Times New Roman"/>
                <w:sz w:val="20"/>
                <w:szCs w:val="20"/>
                <w:lang w:val="uk-UA"/>
              </w:rPr>
              <w:t>,00</w:t>
            </w:r>
          </w:p>
        </w:tc>
        <w:tc>
          <w:tcPr>
            <w:tcW w:w="999" w:type="dxa"/>
            <w:tcBorders>
              <w:top w:val="single" w:sz="4" w:space="0" w:color="auto"/>
              <w:bottom w:val="single" w:sz="4" w:space="0" w:color="auto"/>
            </w:tcBorders>
            <w:vAlign w:val="center"/>
          </w:tcPr>
          <w:p w14:paraId="1D3AB228" w14:textId="77777777" w:rsidR="007F5A54" w:rsidRPr="00FE3DBE" w:rsidRDefault="007F5A54" w:rsidP="00866A64">
            <w:pPr>
              <w:spacing w:after="0"/>
              <w:jc w:val="center"/>
              <w:rPr>
                <w:rFonts w:ascii="Times New Roman" w:hAnsi="Times New Roman"/>
                <w:sz w:val="20"/>
                <w:szCs w:val="20"/>
                <w:lang w:val="uk-UA"/>
              </w:rPr>
            </w:pPr>
            <w:r w:rsidRPr="00FE3DBE">
              <w:rPr>
                <w:rFonts w:ascii="Times New Roman" w:hAnsi="Times New Roman"/>
                <w:sz w:val="20"/>
                <w:szCs w:val="20"/>
                <w:lang w:val="uk-UA"/>
              </w:rPr>
              <w:t>-</w:t>
            </w:r>
          </w:p>
        </w:tc>
        <w:tc>
          <w:tcPr>
            <w:tcW w:w="999" w:type="dxa"/>
            <w:tcBorders>
              <w:top w:val="single" w:sz="4" w:space="0" w:color="auto"/>
              <w:bottom w:val="single" w:sz="4" w:space="0" w:color="auto"/>
            </w:tcBorders>
            <w:vAlign w:val="center"/>
          </w:tcPr>
          <w:p w14:paraId="6FD1794D" w14:textId="77777777" w:rsidR="007F5A54" w:rsidRPr="00FE3DBE" w:rsidRDefault="007F5A54" w:rsidP="00866A64">
            <w:pPr>
              <w:spacing w:after="0"/>
              <w:jc w:val="center"/>
              <w:rPr>
                <w:rFonts w:ascii="Times New Roman" w:hAnsi="Times New Roman"/>
                <w:sz w:val="20"/>
                <w:szCs w:val="20"/>
                <w:lang w:val="uk-UA"/>
              </w:rPr>
            </w:pPr>
            <w:r w:rsidRPr="00FE3DBE">
              <w:rPr>
                <w:rFonts w:ascii="Times New Roman" w:hAnsi="Times New Roman"/>
                <w:sz w:val="20"/>
                <w:szCs w:val="20"/>
                <w:lang w:val="uk-UA"/>
              </w:rPr>
              <w:t>-</w:t>
            </w:r>
          </w:p>
        </w:tc>
        <w:tc>
          <w:tcPr>
            <w:tcW w:w="999" w:type="dxa"/>
            <w:tcBorders>
              <w:top w:val="single" w:sz="4" w:space="0" w:color="auto"/>
              <w:bottom w:val="single" w:sz="4" w:space="0" w:color="auto"/>
            </w:tcBorders>
            <w:vAlign w:val="center"/>
          </w:tcPr>
          <w:p w14:paraId="522777D5" w14:textId="3EAF5EAB" w:rsidR="007F5A54" w:rsidRPr="00FE3DBE" w:rsidRDefault="00C647B6" w:rsidP="00866A64">
            <w:pPr>
              <w:spacing w:after="0" w:line="240" w:lineRule="auto"/>
              <w:jc w:val="center"/>
              <w:rPr>
                <w:rFonts w:ascii="Times New Roman" w:hAnsi="Times New Roman"/>
                <w:sz w:val="20"/>
                <w:szCs w:val="20"/>
                <w:lang w:val="uk-UA"/>
              </w:rPr>
            </w:pPr>
            <w:r>
              <w:rPr>
                <w:rFonts w:ascii="Times New Roman" w:hAnsi="Times New Roman"/>
                <w:sz w:val="20"/>
                <w:szCs w:val="20"/>
                <w:lang w:val="uk-UA"/>
              </w:rPr>
              <w:t>10</w:t>
            </w:r>
            <w:r w:rsidR="007F5A54" w:rsidRPr="00FE3DBE">
              <w:rPr>
                <w:rFonts w:ascii="Times New Roman" w:hAnsi="Times New Roman"/>
                <w:sz w:val="20"/>
                <w:szCs w:val="20"/>
                <w:lang w:val="uk-UA"/>
              </w:rPr>
              <w:t>000</w:t>
            </w:r>
            <w:r w:rsidR="003E26E7">
              <w:rPr>
                <w:rFonts w:ascii="Times New Roman" w:hAnsi="Times New Roman"/>
                <w:sz w:val="20"/>
                <w:szCs w:val="20"/>
                <w:lang w:val="uk-UA"/>
              </w:rPr>
              <w:t>,00</w:t>
            </w:r>
          </w:p>
        </w:tc>
        <w:tc>
          <w:tcPr>
            <w:tcW w:w="969" w:type="dxa"/>
            <w:tcBorders>
              <w:top w:val="single" w:sz="4" w:space="0" w:color="auto"/>
              <w:bottom w:val="single" w:sz="4" w:space="0" w:color="auto"/>
            </w:tcBorders>
            <w:vAlign w:val="center"/>
          </w:tcPr>
          <w:p w14:paraId="4F2CFFC5" w14:textId="77777777" w:rsidR="007F5A54" w:rsidRPr="00FE3DBE" w:rsidRDefault="007F5A54" w:rsidP="00866A64">
            <w:pPr>
              <w:spacing w:after="0"/>
              <w:jc w:val="center"/>
              <w:rPr>
                <w:rFonts w:ascii="Times New Roman" w:hAnsi="Times New Roman"/>
                <w:sz w:val="20"/>
                <w:szCs w:val="20"/>
                <w:lang w:val="uk-UA"/>
              </w:rPr>
            </w:pPr>
            <w:r w:rsidRPr="00FE3DBE">
              <w:rPr>
                <w:rFonts w:ascii="Times New Roman" w:hAnsi="Times New Roman"/>
                <w:sz w:val="20"/>
                <w:szCs w:val="20"/>
                <w:lang w:val="uk-UA"/>
              </w:rPr>
              <w:t>-</w:t>
            </w:r>
          </w:p>
        </w:tc>
        <w:tc>
          <w:tcPr>
            <w:tcW w:w="1999" w:type="dxa"/>
            <w:vMerge/>
            <w:vAlign w:val="center"/>
          </w:tcPr>
          <w:p w14:paraId="0C5CF6CC" w14:textId="77777777" w:rsidR="007F5A54" w:rsidRPr="00FE3DBE" w:rsidRDefault="007F5A54" w:rsidP="00866A64">
            <w:pPr>
              <w:spacing w:after="0"/>
              <w:jc w:val="center"/>
              <w:rPr>
                <w:rFonts w:ascii="Times New Roman" w:hAnsi="Times New Roman"/>
                <w:sz w:val="20"/>
                <w:szCs w:val="20"/>
                <w:lang w:val="uk-UA"/>
              </w:rPr>
            </w:pPr>
          </w:p>
        </w:tc>
      </w:tr>
      <w:tr w:rsidR="007F5A54" w:rsidRPr="00FE3DBE" w14:paraId="7E54CE3A" w14:textId="77777777" w:rsidTr="00866A64">
        <w:trPr>
          <w:trHeight w:val="170"/>
        </w:trPr>
        <w:tc>
          <w:tcPr>
            <w:tcW w:w="443" w:type="dxa"/>
            <w:vMerge/>
            <w:shd w:val="clear" w:color="auto" w:fill="auto"/>
            <w:vAlign w:val="center"/>
          </w:tcPr>
          <w:p w14:paraId="44981B7A" w14:textId="77777777" w:rsidR="007F5A54" w:rsidRPr="00A45AE9" w:rsidRDefault="007F5A54" w:rsidP="00866A64">
            <w:pPr>
              <w:pStyle w:val="af0"/>
              <w:numPr>
                <w:ilvl w:val="0"/>
                <w:numId w:val="18"/>
              </w:numPr>
              <w:tabs>
                <w:tab w:val="left" w:pos="269"/>
              </w:tabs>
              <w:ind w:left="0" w:firstLine="0"/>
              <w:jc w:val="center"/>
              <w:rPr>
                <w:sz w:val="20"/>
                <w:szCs w:val="20"/>
              </w:rPr>
            </w:pPr>
          </w:p>
        </w:tc>
        <w:tc>
          <w:tcPr>
            <w:tcW w:w="2434" w:type="dxa"/>
            <w:vMerge/>
            <w:shd w:val="clear" w:color="auto" w:fill="auto"/>
            <w:vAlign w:val="center"/>
          </w:tcPr>
          <w:p w14:paraId="1A62F835" w14:textId="77777777" w:rsidR="007F5A54" w:rsidRPr="00A45AE9" w:rsidRDefault="007F5A54" w:rsidP="00866A64">
            <w:pPr>
              <w:pStyle w:val="rvps5"/>
              <w:spacing w:before="0" w:after="0"/>
              <w:jc w:val="center"/>
              <w:rPr>
                <w:sz w:val="20"/>
                <w:szCs w:val="20"/>
              </w:rPr>
            </w:pPr>
          </w:p>
        </w:tc>
        <w:tc>
          <w:tcPr>
            <w:tcW w:w="1819" w:type="dxa"/>
            <w:vMerge/>
            <w:shd w:val="clear" w:color="auto" w:fill="auto"/>
            <w:vAlign w:val="center"/>
          </w:tcPr>
          <w:p w14:paraId="61D8B768" w14:textId="77777777" w:rsidR="007F5A54" w:rsidRPr="00FE3DBE" w:rsidRDefault="007F5A54" w:rsidP="00866A64">
            <w:pPr>
              <w:spacing w:after="0" w:line="240" w:lineRule="auto"/>
              <w:jc w:val="center"/>
              <w:rPr>
                <w:rFonts w:ascii="Times New Roman" w:hAnsi="Times New Roman"/>
                <w:sz w:val="20"/>
                <w:szCs w:val="20"/>
                <w:lang w:val="uk-UA"/>
              </w:rPr>
            </w:pPr>
          </w:p>
        </w:tc>
        <w:tc>
          <w:tcPr>
            <w:tcW w:w="1690" w:type="dxa"/>
            <w:vMerge/>
            <w:shd w:val="clear" w:color="auto" w:fill="auto"/>
            <w:vAlign w:val="center"/>
          </w:tcPr>
          <w:p w14:paraId="52010CC9" w14:textId="77777777" w:rsidR="007F5A54" w:rsidRPr="00A45AE9" w:rsidRDefault="007F5A54" w:rsidP="00866A64">
            <w:pPr>
              <w:pStyle w:val="af0"/>
              <w:jc w:val="center"/>
              <w:rPr>
                <w:sz w:val="20"/>
                <w:szCs w:val="20"/>
              </w:rPr>
            </w:pPr>
          </w:p>
        </w:tc>
        <w:tc>
          <w:tcPr>
            <w:tcW w:w="999" w:type="dxa"/>
            <w:tcBorders>
              <w:top w:val="single" w:sz="4" w:space="0" w:color="auto"/>
              <w:bottom w:val="single" w:sz="4" w:space="0" w:color="auto"/>
            </w:tcBorders>
            <w:vAlign w:val="center"/>
          </w:tcPr>
          <w:p w14:paraId="0D546C77" w14:textId="39700CFF" w:rsidR="007F5A54" w:rsidRPr="00FE3DBE" w:rsidRDefault="00866A64" w:rsidP="00866A64">
            <w:pPr>
              <w:spacing w:after="0" w:line="240" w:lineRule="auto"/>
              <w:jc w:val="center"/>
              <w:rPr>
                <w:rFonts w:ascii="Times New Roman" w:hAnsi="Times New Roman"/>
                <w:sz w:val="20"/>
                <w:szCs w:val="20"/>
                <w:lang w:val="uk-UA"/>
              </w:rPr>
            </w:pPr>
            <w:r>
              <w:rPr>
                <w:rFonts w:ascii="Times New Roman" w:hAnsi="Times New Roman"/>
                <w:sz w:val="20"/>
                <w:szCs w:val="20"/>
                <w:lang w:val="uk-UA"/>
              </w:rPr>
              <w:t>2026</w:t>
            </w:r>
          </w:p>
        </w:tc>
        <w:tc>
          <w:tcPr>
            <w:tcW w:w="999" w:type="dxa"/>
            <w:tcBorders>
              <w:top w:val="single" w:sz="4" w:space="0" w:color="auto"/>
              <w:bottom w:val="single" w:sz="4" w:space="0" w:color="auto"/>
            </w:tcBorders>
            <w:vAlign w:val="center"/>
          </w:tcPr>
          <w:p w14:paraId="7AD1C4DA" w14:textId="1E22D1D9" w:rsidR="007F5A54" w:rsidRPr="00FE3DBE" w:rsidRDefault="00C647B6" w:rsidP="00866A64">
            <w:pPr>
              <w:spacing w:after="0" w:line="240" w:lineRule="auto"/>
              <w:jc w:val="center"/>
              <w:rPr>
                <w:rFonts w:ascii="Times New Roman" w:hAnsi="Times New Roman"/>
                <w:sz w:val="20"/>
                <w:szCs w:val="20"/>
                <w:lang w:val="uk-UA"/>
              </w:rPr>
            </w:pPr>
            <w:r>
              <w:rPr>
                <w:rFonts w:ascii="Times New Roman" w:hAnsi="Times New Roman"/>
                <w:sz w:val="20"/>
                <w:szCs w:val="20"/>
                <w:lang w:val="uk-UA"/>
              </w:rPr>
              <w:t>10</w:t>
            </w:r>
            <w:r w:rsidR="007F5A54" w:rsidRPr="00FE3DBE">
              <w:rPr>
                <w:rFonts w:ascii="Times New Roman" w:hAnsi="Times New Roman"/>
                <w:sz w:val="20"/>
                <w:szCs w:val="20"/>
                <w:lang w:val="uk-UA"/>
              </w:rPr>
              <w:t>000</w:t>
            </w:r>
            <w:r w:rsidR="003E26E7">
              <w:rPr>
                <w:rFonts w:ascii="Times New Roman" w:hAnsi="Times New Roman"/>
                <w:sz w:val="20"/>
                <w:szCs w:val="20"/>
                <w:lang w:val="uk-UA"/>
              </w:rPr>
              <w:t>,00</w:t>
            </w:r>
          </w:p>
        </w:tc>
        <w:tc>
          <w:tcPr>
            <w:tcW w:w="999" w:type="dxa"/>
            <w:tcBorders>
              <w:top w:val="single" w:sz="4" w:space="0" w:color="auto"/>
              <w:bottom w:val="single" w:sz="4" w:space="0" w:color="auto"/>
            </w:tcBorders>
            <w:vAlign w:val="center"/>
          </w:tcPr>
          <w:p w14:paraId="5C79E52A" w14:textId="77777777" w:rsidR="007F5A54" w:rsidRPr="00FE3DBE" w:rsidRDefault="007F5A54" w:rsidP="00866A64">
            <w:pPr>
              <w:spacing w:after="0"/>
              <w:jc w:val="center"/>
              <w:rPr>
                <w:rFonts w:ascii="Times New Roman" w:hAnsi="Times New Roman"/>
                <w:sz w:val="20"/>
                <w:szCs w:val="20"/>
                <w:lang w:val="uk-UA"/>
              </w:rPr>
            </w:pPr>
            <w:r w:rsidRPr="00FE3DBE">
              <w:rPr>
                <w:rFonts w:ascii="Times New Roman" w:hAnsi="Times New Roman"/>
                <w:sz w:val="20"/>
                <w:szCs w:val="20"/>
                <w:lang w:val="uk-UA"/>
              </w:rPr>
              <w:t>-</w:t>
            </w:r>
          </w:p>
        </w:tc>
        <w:tc>
          <w:tcPr>
            <w:tcW w:w="999" w:type="dxa"/>
            <w:tcBorders>
              <w:top w:val="single" w:sz="4" w:space="0" w:color="auto"/>
              <w:bottom w:val="single" w:sz="4" w:space="0" w:color="auto"/>
            </w:tcBorders>
            <w:vAlign w:val="center"/>
          </w:tcPr>
          <w:p w14:paraId="4B5973C5" w14:textId="77777777" w:rsidR="007F5A54" w:rsidRPr="00FE3DBE" w:rsidRDefault="007F5A54" w:rsidP="00866A64">
            <w:pPr>
              <w:spacing w:after="0"/>
              <w:jc w:val="center"/>
              <w:rPr>
                <w:rFonts w:ascii="Times New Roman" w:hAnsi="Times New Roman"/>
                <w:sz w:val="20"/>
                <w:szCs w:val="20"/>
                <w:lang w:val="uk-UA"/>
              </w:rPr>
            </w:pPr>
            <w:r w:rsidRPr="00FE3DBE">
              <w:rPr>
                <w:rFonts w:ascii="Times New Roman" w:hAnsi="Times New Roman"/>
                <w:sz w:val="20"/>
                <w:szCs w:val="20"/>
                <w:lang w:val="uk-UA"/>
              </w:rPr>
              <w:t>-</w:t>
            </w:r>
          </w:p>
        </w:tc>
        <w:tc>
          <w:tcPr>
            <w:tcW w:w="999" w:type="dxa"/>
            <w:tcBorders>
              <w:top w:val="single" w:sz="4" w:space="0" w:color="auto"/>
              <w:bottom w:val="single" w:sz="4" w:space="0" w:color="auto"/>
            </w:tcBorders>
            <w:vAlign w:val="center"/>
          </w:tcPr>
          <w:p w14:paraId="41BB1B8B" w14:textId="7F18FEF8" w:rsidR="007F5A54" w:rsidRPr="00CD5DF6" w:rsidRDefault="00C647B6" w:rsidP="00866A64">
            <w:pPr>
              <w:spacing w:after="0" w:line="240" w:lineRule="auto"/>
              <w:jc w:val="center"/>
              <w:rPr>
                <w:rFonts w:ascii="Times New Roman" w:hAnsi="Times New Roman"/>
                <w:sz w:val="20"/>
                <w:szCs w:val="20"/>
                <w:lang w:val="en-US"/>
              </w:rPr>
            </w:pPr>
            <w:r>
              <w:rPr>
                <w:rFonts w:ascii="Times New Roman" w:hAnsi="Times New Roman"/>
                <w:sz w:val="20"/>
                <w:szCs w:val="20"/>
                <w:lang w:val="uk-UA"/>
              </w:rPr>
              <w:t>10</w:t>
            </w:r>
            <w:r w:rsidR="007F5A54" w:rsidRPr="00FE3DBE">
              <w:rPr>
                <w:rFonts w:ascii="Times New Roman" w:hAnsi="Times New Roman"/>
                <w:sz w:val="20"/>
                <w:szCs w:val="20"/>
                <w:lang w:val="uk-UA"/>
              </w:rPr>
              <w:t>000</w:t>
            </w:r>
            <w:r w:rsidR="003E26E7">
              <w:rPr>
                <w:rFonts w:ascii="Times New Roman" w:hAnsi="Times New Roman"/>
                <w:sz w:val="20"/>
                <w:szCs w:val="20"/>
                <w:lang w:val="uk-UA"/>
              </w:rPr>
              <w:t>,00</w:t>
            </w:r>
          </w:p>
        </w:tc>
        <w:tc>
          <w:tcPr>
            <w:tcW w:w="969" w:type="dxa"/>
            <w:tcBorders>
              <w:top w:val="single" w:sz="4" w:space="0" w:color="auto"/>
              <w:bottom w:val="single" w:sz="4" w:space="0" w:color="auto"/>
            </w:tcBorders>
            <w:vAlign w:val="center"/>
          </w:tcPr>
          <w:p w14:paraId="421C6835" w14:textId="77777777" w:rsidR="007F5A54" w:rsidRPr="00FE3DBE" w:rsidRDefault="007F5A54" w:rsidP="00866A64">
            <w:pPr>
              <w:spacing w:after="0"/>
              <w:jc w:val="center"/>
              <w:rPr>
                <w:rFonts w:ascii="Times New Roman" w:hAnsi="Times New Roman"/>
                <w:sz w:val="20"/>
                <w:szCs w:val="20"/>
                <w:lang w:val="uk-UA"/>
              </w:rPr>
            </w:pPr>
            <w:r w:rsidRPr="00FE3DBE">
              <w:rPr>
                <w:rFonts w:ascii="Times New Roman" w:hAnsi="Times New Roman"/>
                <w:sz w:val="20"/>
                <w:szCs w:val="20"/>
                <w:lang w:val="uk-UA"/>
              </w:rPr>
              <w:t>-</w:t>
            </w:r>
          </w:p>
        </w:tc>
        <w:tc>
          <w:tcPr>
            <w:tcW w:w="1999" w:type="dxa"/>
            <w:vMerge/>
            <w:vAlign w:val="center"/>
          </w:tcPr>
          <w:p w14:paraId="56D68262" w14:textId="77777777" w:rsidR="007F5A54" w:rsidRPr="00FE3DBE" w:rsidRDefault="007F5A54" w:rsidP="00866A64">
            <w:pPr>
              <w:spacing w:after="0"/>
              <w:jc w:val="center"/>
              <w:rPr>
                <w:rFonts w:ascii="Times New Roman" w:hAnsi="Times New Roman"/>
                <w:sz w:val="20"/>
                <w:szCs w:val="20"/>
                <w:lang w:val="uk-UA"/>
              </w:rPr>
            </w:pPr>
          </w:p>
        </w:tc>
      </w:tr>
    </w:tbl>
    <w:p w14:paraId="7A51DF69" w14:textId="22DAF114" w:rsidR="00143621" w:rsidRPr="00F50285" w:rsidRDefault="00143621" w:rsidP="00F50285">
      <w:pPr>
        <w:spacing w:after="0" w:line="240" w:lineRule="auto"/>
        <w:rPr>
          <w:rFonts w:ascii="Times New Roman" w:hAnsi="Times New Roman"/>
          <w:noProof/>
          <w:sz w:val="28"/>
          <w:szCs w:val="28"/>
          <w:lang w:val="uk-UA" w:eastAsia="ru-RU"/>
        </w:rPr>
      </w:pPr>
    </w:p>
    <w:p w14:paraId="52FAC983" w14:textId="77777777" w:rsidR="001443C1" w:rsidRPr="001443C1" w:rsidRDefault="001443C1" w:rsidP="001443C1">
      <w:pPr>
        <w:spacing w:after="0" w:line="240" w:lineRule="auto"/>
        <w:rPr>
          <w:rFonts w:ascii="Times New Roman" w:hAnsi="Times New Roman"/>
          <w:sz w:val="28"/>
          <w:szCs w:val="28"/>
          <w:lang w:val="uk-UA"/>
        </w:rPr>
      </w:pPr>
    </w:p>
    <w:p w14:paraId="31F4C9B0" w14:textId="77777777" w:rsidR="00A1133F" w:rsidRDefault="00A1133F" w:rsidP="00143621">
      <w:pPr>
        <w:spacing w:after="0" w:line="240" w:lineRule="auto"/>
        <w:rPr>
          <w:rFonts w:ascii="Times New Roman" w:hAnsi="Times New Roman"/>
          <w:b/>
          <w:sz w:val="28"/>
          <w:szCs w:val="28"/>
          <w:lang w:val="en-US"/>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1"/>
        <w:gridCol w:w="5225"/>
        <w:gridCol w:w="4330"/>
      </w:tblGrid>
      <w:tr w:rsidR="004D2EB8" w:rsidRPr="002F2C23" w14:paraId="000EF299" w14:textId="77777777" w:rsidTr="00E00650">
        <w:tc>
          <w:tcPr>
            <w:tcW w:w="5231" w:type="dxa"/>
          </w:tcPr>
          <w:p w14:paraId="412D7049" w14:textId="073965FB" w:rsidR="004D2EB8" w:rsidRPr="00E00650" w:rsidRDefault="001443C1" w:rsidP="00143621">
            <w:pPr>
              <w:spacing w:after="0" w:line="240" w:lineRule="auto"/>
              <w:rPr>
                <w:rFonts w:ascii="Times New Roman" w:hAnsi="Times New Roman"/>
                <w:b/>
                <w:sz w:val="28"/>
                <w:szCs w:val="28"/>
                <w:lang w:val="uk-UA"/>
              </w:rPr>
            </w:pPr>
            <w:r w:rsidRPr="00E00650">
              <w:rPr>
                <w:rFonts w:ascii="Times New Roman" w:hAnsi="Times New Roman"/>
                <w:b/>
                <w:sz w:val="28"/>
                <w:szCs w:val="28"/>
                <w:lang w:val="uk-UA"/>
              </w:rPr>
              <w:t>Замовник програми</w:t>
            </w:r>
          </w:p>
          <w:p w14:paraId="017671F2" w14:textId="46A6AAFF" w:rsidR="001443C1" w:rsidRPr="00866A64" w:rsidRDefault="00E00650" w:rsidP="00143621">
            <w:pPr>
              <w:spacing w:after="0" w:line="240" w:lineRule="auto"/>
              <w:rPr>
                <w:rFonts w:ascii="Times New Roman" w:hAnsi="Times New Roman"/>
                <w:sz w:val="28"/>
                <w:szCs w:val="28"/>
                <w:highlight w:val="yellow"/>
                <w:lang w:val="uk-UA"/>
              </w:rPr>
            </w:pPr>
            <w:r>
              <w:rPr>
                <w:rFonts w:ascii="Times New Roman" w:hAnsi="Times New Roman"/>
                <w:sz w:val="28"/>
                <w:szCs w:val="28"/>
                <w:lang w:val="uk-UA"/>
              </w:rPr>
              <w:t>Коломийська міська рада</w:t>
            </w:r>
          </w:p>
        </w:tc>
        <w:tc>
          <w:tcPr>
            <w:tcW w:w="5225" w:type="dxa"/>
          </w:tcPr>
          <w:p w14:paraId="37FE10E7" w14:textId="7A1176D6" w:rsidR="004D2EB8" w:rsidRPr="001443C1" w:rsidRDefault="001443C1" w:rsidP="00143621">
            <w:pPr>
              <w:spacing w:after="0" w:line="240" w:lineRule="auto"/>
              <w:rPr>
                <w:rFonts w:ascii="Times New Roman" w:hAnsi="Times New Roman"/>
                <w:b/>
                <w:sz w:val="28"/>
                <w:szCs w:val="28"/>
                <w:lang w:val="uk-UA"/>
              </w:rPr>
            </w:pPr>
            <w:r>
              <w:rPr>
                <w:rFonts w:ascii="Times New Roman" w:hAnsi="Times New Roman"/>
                <w:b/>
                <w:sz w:val="28"/>
                <w:szCs w:val="28"/>
                <w:lang w:val="uk-UA"/>
              </w:rPr>
              <w:t xml:space="preserve"> </w:t>
            </w:r>
          </w:p>
        </w:tc>
        <w:tc>
          <w:tcPr>
            <w:tcW w:w="4330" w:type="dxa"/>
          </w:tcPr>
          <w:p w14:paraId="02FAC2E5" w14:textId="77777777" w:rsidR="004D2EB8" w:rsidRDefault="004D2EB8" w:rsidP="00143621">
            <w:pPr>
              <w:spacing w:after="0" w:line="240" w:lineRule="auto"/>
              <w:rPr>
                <w:rFonts w:ascii="Times New Roman" w:hAnsi="Times New Roman"/>
                <w:b/>
                <w:sz w:val="28"/>
                <w:szCs w:val="28"/>
                <w:lang w:val="uk-UA"/>
              </w:rPr>
            </w:pPr>
          </w:p>
          <w:p w14:paraId="28DB4C68" w14:textId="16CCB5D9" w:rsidR="00E00650" w:rsidRPr="00452690" w:rsidRDefault="00E00650" w:rsidP="00143621">
            <w:pPr>
              <w:spacing w:after="0" w:line="240" w:lineRule="auto"/>
              <w:rPr>
                <w:rFonts w:ascii="Times New Roman" w:hAnsi="Times New Roman"/>
                <w:b/>
                <w:sz w:val="28"/>
                <w:szCs w:val="28"/>
                <w:lang w:val="uk-UA"/>
              </w:rPr>
            </w:pPr>
            <w:r>
              <w:rPr>
                <w:rFonts w:ascii="Times New Roman" w:hAnsi="Times New Roman"/>
                <w:b/>
                <w:sz w:val="28"/>
                <w:szCs w:val="28"/>
                <w:lang w:val="uk-UA"/>
              </w:rPr>
              <w:t>Богдан СТАНІСЛАВСЬКИЙ</w:t>
            </w:r>
          </w:p>
        </w:tc>
      </w:tr>
      <w:tr w:rsidR="004D2EB8" w:rsidRPr="001443C1" w14:paraId="41DBEFBA" w14:textId="77777777" w:rsidTr="00E00650">
        <w:tc>
          <w:tcPr>
            <w:tcW w:w="5231" w:type="dxa"/>
          </w:tcPr>
          <w:p w14:paraId="0B08DE31" w14:textId="77777777" w:rsidR="001443C1" w:rsidRDefault="001443C1" w:rsidP="00143621">
            <w:pPr>
              <w:spacing w:after="0" w:line="240" w:lineRule="auto"/>
              <w:rPr>
                <w:rFonts w:ascii="Times New Roman" w:hAnsi="Times New Roman"/>
                <w:b/>
                <w:sz w:val="28"/>
                <w:szCs w:val="28"/>
                <w:lang w:val="uk-UA"/>
              </w:rPr>
            </w:pPr>
          </w:p>
          <w:p w14:paraId="2F9A9138" w14:textId="57C1DFDE" w:rsidR="004D2EB8" w:rsidRDefault="001443C1" w:rsidP="00143621">
            <w:pPr>
              <w:spacing w:after="0" w:line="240" w:lineRule="auto"/>
              <w:rPr>
                <w:rFonts w:ascii="Times New Roman" w:hAnsi="Times New Roman"/>
                <w:b/>
                <w:sz w:val="28"/>
                <w:szCs w:val="28"/>
                <w:lang w:val="uk-UA"/>
              </w:rPr>
            </w:pPr>
            <w:r>
              <w:rPr>
                <w:rFonts w:ascii="Times New Roman" w:hAnsi="Times New Roman"/>
                <w:b/>
                <w:sz w:val="28"/>
                <w:szCs w:val="28"/>
                <w:lang w:val="uk-UA"/>
              </w:rPr>
              <w:t>Керівник програми</w:t>
            </w:r>
          </w:p>
          <w:p w14:paraId="587D8FA1" w14:textId="3F407249" w:rsidR="001443C1" w:rsidRPr="001443C1" w:rsidRDefault="001443C1" w:rsidP="00143621">
            <w:pPr>
              <w:spacing w:after="0" w:line="240" w:lineRule="auto"/>
              <w:rPr>
                <w:rFonts w:ascii="Times New Roman" w:hAnsi="Times New Roman"/>
                <w:sz w:val="28"/>
                <w:szCs w:val="28"/>
                <w:lang w:val="uk-UA"/>
              </w:rPr>
            </w:pPr>
            <w:r w:rsidRPr="001443C1">
              <w:rPr>
                <w:rFonts w:ascii="Times New Roman" w:hAnsi="Times New Roman"/>
                <w:sz w:val="28"/>
                <w:szCs w:val="28"/>
                <w:lang w:val="uk-UA"/>
              </w:rPr>
              <w:t>Заступник міського голови</w:t>
            </w:r>
          </w:p>
        </w:tc>
        <w:tc>
          <w:tcPr>
            <w:tcW w:w="5225" w:type="dxa"/>
          </w:tcPr>
          <w:p w14:paraId="63FBE83B" w14:textId="77777777" w:rsidR="004D2EB8" w:rsidRPr="001443C1" w:rsidRDefault="004D2EB8" w:rsidP="00143621">
            <w:pPr>
              <w:spacing w:after="0" w:line="240" w:lineRule="auto"/>
              <w:rPr>
                <w:rFonts w:ascii="Times New Roman" w:hAnsi="Times New Roman"/>
                <w:b/>
                <w:sz w:val="28"/>
                <w:szCs w:val="28"/>
              </w:rPr>
            </w:pPr>
          </w:p>
        </w:tc>
        <w:tc>
          <w:tcPr>
            <w:tcW w:w="4330" w:type="dxa"/>
          </w:tcPr>
          <w:p w14:paraId="266D3CE7" w14:textId="77777777" w:rsidR="004D2EB8" w:rsidRDefault="004D2EB8" w:rsidP="00143621">
            <w:pPr>
              <w:spacing w:after="0" w:line="240" w:lineRule="auto"/>
              <w:rPr>
                <w:rFonts w:ascii="Times New Roman" w:hAnsi="Times New Roman"/>
                <w:b/>
                <w:sz w:val="28"/>
                <w:szCs w:val="28"/>
                <w:lang w:val="uk-UA"/>
              </w:rPr>
            </w:pPr>
          </w:p>
          <w:p w14:paraId="466907D8" w14:textId="77777777" w:rsidR="00E00650" w:rsidRDefault="00E00650" w:rsidP="00143621">
            <w:pPr>
              <w:spacing w:after="0" w:line="240" w:lineRule="auto"/>
              <w:rPr>
                <w:rFonts w:ascii="Times New Roman" w:hAnsi="Times New Roman"/>
                <w:b/>
                <w:sz w:val="28"/>
                <w:szCs w:val="28"/>
                <w:lang w:val="uk-UA"/>
              </w:rPr>
            </w:pPr>
          </w:p>
          <w:p w14:paraId="5209179E" w14:textId="5706D883" w:rsidR="001443C1" w:rsidRPr="001443C1" w:rsidRDefault="001443C1" w:rsidP="00143621">
            <w:pPr>
              <w:spacing w:after="0" w:line="240" w:lineRule="auto"/>
              <w:rPr>
                <w:rFonts w:ascii="Times New Roman" w:hAnsi="Times New Roman"/>
                <w:b/>
                <w:sz w:val="28"/>
                <w:szCs w:val="28"/>
                <w:lang w:val="uk-UA"/>
              </w:rPr>
            </w:pPr>
            <w:r>
              <w:rPr>
                <w:rFonts w:ascii="Times New Roman" w:hAnsi="Times New Roman"/>
                <w:b/>
                <w:sz w:val="28"/>
                <w:szCs w:val="28"/>
                <w:lang w:val="uk-UA"/>
              </w:rPr>
              <w:t>Роман ОСТЯК</w:t>
            </w:r>
          </w:p>
        </w:tc>
      </w:tr>
    </w:tbl>
    <w:p w14:paraId="53962B3A" w14:textId="77777777" w:rsidR="004D2EB8" w:rsidRPr="001443C1" w:rsidRDefault="004D2EB8" w:rsidP="00143621">
      <w:pPr>
        <w:spacing w:after="0" w:line="240" w:lineRule="auto"/>
        <w:rPr>
          <w:rFonts w:ascii="Times New Roman" w:hAnsi="Times New Roman"/>
          <w:b/>
          <w:sz w:val="28"/>
          <w:szCs w:val="28"/>
        </w:rPr>
        <w:sectPr w:rsidR="004D2EB8" w:rsidRPr="001443C1" w:rsidSect="002750A7">
          <w:type w:val="continuous"/>
          <w:pgSz w:w="16838" w:h="11906" w:orient="landscape" w:code="9"/>
          <w:pgMar w:top="1134" w:right="567" w:bottom="1134" w:left="1701" w:header="510" w:footer="510" w:gutter="0"/>
          <w:cols w:space="708"/>
          <w:titlePg/>
          <w:docGrid w:linePitch="381"/>
        </w:sectPr>
      </w:pPr>
    </w:p>
    <w:p w14:paraId="16EA393C" w14:textId="77777777" w:rsidR="00EA3C02" w:rsidRPr="00A45AE9" w:rsidRDefault="00EA3C02" w:rsidP="00655866">
      <w:pPr>
        <w:shd w:val="clear" w:color="auto" w:fill="FFFFFF"/>
        <w:spacing w:after="0" w:line="240" w:lineRule="auto"/>
        <w:ind w:left="7655"/>
        <w:jc w:val="both"/>
        <w:rPr>
          <w:rFonts w:ascii="Times New Roman" w:hAnsi="Times New Roman"/>
          <w:b/>
          <w:sz w:val="28"/>
          <w:szCs w:val="28"/>
          <w:lang w:val="uk-UA"/>
        </w:rPr>
      </w:pPr>
      <w:r w:rsidRPr="00A45AE9">
        <w:rPr>
          <w:rFonts w:ascii="Times New Roman" w:hAnsi="Times New Roman"/>
          <w:b/>
          <w:sz w:val="28"/>
          <w:szCs w:val="28"/>
          <w:lang w:val="uk-UA"/>
        </w:rPr>
        <w:lastRenderedPageBreak/>
        <w:t xml:space="preserve">Додаток </w:t>
      </w:r>
      <w:r w:rsidR="009C5035" w:rsidRPr="00A45AE9">
        <w:rPr>
          <w:rFonts w:ascii="Times New Roman" w:hAnsi="Times New Roman"/>
          <w:b/>
          <w:sz w:val="28"/>
          <w:szCs w:val="28"/>
          <w:lang w:val="uk-UA"/>
        </w:rPr>
        <w:t>2</w:t>
      </w:r>
    </w:p>
    <w:p w14:paraId="32A27389" w14:textId="77777777" w:rsidR="00EA3C02" w:rsidRPr="00A45AE9" w:rsidRDefault="00EA3C02" w:rsidP="00655866">
      <w:pPr>
        <w:shd w:val="clear" w:color="auto" w:fill="FFFFFF"/>
        <w:spacing w:after="0" w:line="240" w:lineRule="auto"/>
        <w:ind w:left="7655"/>
        <w:jc w:val="both"/>
        <w:rPr>
          <w:rFonts w:ascii="Times New Roman" w:hAnsi="Times New Roman"/>
          <w:b/>
          <w:sz w:val="28"/>
          <w:szCs w:val="28"/>
          <w:lang w:val="uk-UA"/>
        </w:rPr>
      </w:pPr>
      <w:r w:rsidRPr="00A45AE9">
        <w:rPr>
          <w:rFonts w:ascii="Times New Roman" w:hAnsi="Times New Roman"/>
          <w:b/>
          <w:sz w:val="28"/>
          <w:szCs w:val="28"/>
          <w:lang w:val="uk-UA"/>
        </w:rPr>
        <w:t xml:space="preserve">до Програми </w:t>
      </w:r>
    </w:p>
    <w:p w14:paraId="1D372637" w14:textId="77777777" w:rsidR="00EA3C02" w:rsidRPr="00A45AE9" w:rsidRDefault="00EA3C02" w:rsidP="00EA3C02">
      <w:pPr>
        <w:shd w:val="clear" w:color="auto" w:fill="FFFFFF"/>
        <w:spacing w:after="0" w:line="240" w:lineRule="auto"/>
        <w:jc w:val="right"/>
        <w:rPr>
          <w:rFonts w:ascii="Times New Roman" w:hAnsi="Times New Roman"/>
          <w:sz w:val="28"/>
          <w:szCs w:val="28"/>
          <w:lang w:val="uk-UA"/>
        </w:rPr>
      </w:pPr>
    </w:p>
    <w:p w14:paraId="67C1BE7B" w14:textId="77777777" w:rsidR="00EA3C02" w:rsidRPr="00FE3DBE" w:rsidRDefault="00EA3C02" w:rsidP="00143621">
      <w:pPr>
        <w:pStyle w:val="2"/>
        <w:jc w:val="center"/>
        <w:rPr>
          <w:rFonts w:eastAsia="Calibri"/>
          <w:b/>
          <w:szCs w:val="28"/>
        </w:rPr>
      </w:pPr>
      <w:r w:rsidRPr="00FE3DBE">
        <w:rPr>
          <w:rFonts w:eastAsia="Calibri"/>
          <w:b/>
          <w:szCs w:val="28"/>
        </w:rPr>
        <w:t xml:space="preserve">Перелік заходів з енергоефективності, часткове відшкодування вартості яких </w:t>
      </w:r>
      <w:r w:rsidR="00D7380E" w:rsidRPr="00FE3DBE">
        <w:rPr>
          <w:rFonts w:eastAsia="Calibri"/>
          <w:b/>
          <w:szCs w:val="28"/>
        </w:rPr>
        <w:t xml:space="preserve">передбачене державною програмою підтримки </w:t>
      </w:r>
      <w:proofErr w:type="spellStart"/>
      <w:r w:rsidR="00D7380E" w:rsidRPr="00FE3DBE">
        <w:rPr>
          <w:rFonts w:eastAsia="Calibri"/>
          <w:b/>
          <w:szCs w:val="28"/>
        </w:rPr>
        <w:t>енергомодернізації</w:t>
      </w:r>
      <w:proofErr w:type="spellEnd"/>
      <w:r w:rsidR="00D7380E" w:rsidRPr="00FE3DBE">
        <w:rPr>
          <w:rFonts w:eastAsia="Calibri"/>
          <w:b/>
          <w:szCs w:val="28"/>
        </w:rPr>
        <w:t xml:space="preserve"> багатоквартирних будинків «</w:t>
      </w:r>
      <w:proofErr w:type="spellStart"/>
      <w:r w:rsidR="00D7380E" w:rsidRPr="00FE3DBE">
        <w:rPr>
          <w:rFonts w:eastAsia="Calibri"/>
          <w:b/>
          <w:szCs w:val="28"/>
        </w:rPr>
        <w:t>Енергодім</w:t>
      </w:r>
      <w:proofErr w:type="spellEnd"/>
      <w:r w:rsidR="00D7380E" w:rsidRPr="00FE3DBE">
        <w:rPr>
          <w:rFonts w:eastAsia="Calibri"/>
          <w:b/>
          <w:szCs w:val="28"/>
        </w:rPr>
        <w:t>»</w:t>
      </w:r>
    </w:p>
    <w:p w14:paraId="0EB55EDC" w14:textId="77777777" w:rsidR="00EA3C02" w:rsidRPr="00A45AE9" w:rsidRDefault="00EA3C02" w:rsidP="00EA3C02">
      <w:pPr>
        <w:spacing w:after="0" w:line="240" w:lineRule="auto"/>
        <w:rPr>
          <w:rFonts w:ascii="Times New Roman" w:hAnsi="Times New Roman"/>
          <w:sz w:val="28"/>
          <w:szCs w:val="28"/>
          <w:lang w:val="uk-UA" w:eastAsia="zh-CN" w:bidi="hi-IN"/>
        </w:rPr>
      </w:pPr>
    </w:p>
    <w:p w14:paraId="78A8EF84" w14:textId="03F981AF" w:rsidR="00CA3D0E" w:rsidRPr="00CA3D0E" w:rsidRDefault="00EA3C02" w:rsidP="00CA3D0E">
      <w:pPr>
        <w:widowControl w:val="0"/>
        <w:shd w:val="clear" w:color="auto" w:fill="FFFFFF"/>
        <w:spacing w:after="0" w:line="240" w:lineRule="auto"/>
        <w:ind w:firstLine="851"/>
        <w:jc w:val="both"/>
        <w:rPr>
          <w:rFonts w:ascii="Times New Roman" w:hAnsi="Times New Roman"/>
          <w:sz w:val="28"/>
          <w:szCs w:val="28"/>
          <w:lang w:val="uk-UA" w:eastAsia="zh-CN" w:bidi="hi-IN"/>
        </w:rPr>
      </w:pPr>
      <w:r w:rsidRPr="00A45AE9">
        <w:rPr>
          <w:rFonts w:ascii="Times New Roman" w:hAnsi="Times New Roman"/>
          <w:sz w:val="28"/>
          <w:szCs w:val="28"/>
          <w:lang w:val="uk-UA" w:eastAsia="zh-CN" w:bidi="hi-IN"/>
        </w:rPr>
        <w:t>1. Перелік Заходів з енергоефективності, що входять до Пакету заходів «А» («Легкий»)</w:t>
      </w:r>
      <w:r w:rsidR="001443C1">
        <w:rPr>
          <w:rFonts w:ascii="Times New Roman" w:hAnsi="Times New Roman"/>
          <w:sz w:val="28"/>
          <w:szCs w:val="28"/>
          <w:lang w:val="uk-UA" w:eastAsia="zh-CN" w:bidi="hi-IN"/>
        </w:rPr>
        <w:t>:</w:t>
      </w:r>
    </w:p>
    <w:tbl>
      <w:tblPr>
        <w:tblW w:w="96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60" w:type="dxa"/>
          <w:left w:w="60" w:type="dxa"/>
          <w:bottom w:w="60" w:type="dxa"/>
          <w:right w:w="60" w:type="dxa"/>
        </w:tblCellMar>
        <w:tblLook w:val="0400" w:firstRow="0" w:lastRow="0" w:firstColumn="0" w:lastColumn="0" w:noHBand="0" w:noVBand="1"/>
      </w:tblPr>
      <w:tblGrid>
        <w:gridCol w:w="1820"/>
        <w:gridCol w:w="7879"/>
      </w:tblGrid>
      <w:tr w:rsidR="00EA3C02" w:rsidRPr="00FE3DBE" w14:paraId="5DA8BA89" w14:textId="77777777" w:rsidTr="00CA3D0E">
        <w:trPr>
          <w:trHeight w:val="310"/>
        </w:trPr>
        <w:tc>
          <w:tcPr>
            <w:tcW w:w="1820" w:type="dxa"/>
            <w:tcBorders>
              <w:top w:val="single" w:sz="8" w:space="0" w:color="000000"/>
              <w:left w:val="single" w:sz="8" w:space="0" w:color="000000"/>
              <w:bottom w:val="single" w:sz="8" w:space="0" w:color="000000"/>
              <w:right w:val="single" w:sz="8" w:space="0" w:color="000000"/>
            </w:tcBorders>
            <w:shd w:val="clear" w:color="auto" w:fill="auto"/>
          </w:tcPr>
          <w:p w14:paraId="59184E40" w14:textId="77777777" w:rsidR="00EA3C02" w:rsidRPr="00FE3DBE" w:rsidRDefault="00EA3C02" w:rsidP="001D4656">
            <w:pPr>
              <w:widowControl w:val="0"/>
              <w:shd w:val="clear" w:color="auto" w:fill="FFFFFF"/>
              <w:spacing w:after="0" w:line="240" w:lineRule="auto"/>
              <w:jc w:val="both"/>
              <w:rPr>
                <w:rFonts w:ascii="Times New Roman" w:hAnsi="Times New Roman"/>
                <w:sz w:val="28"/>
                <w:szCs w:val="28"/>
                <w:lang w:val="uk-UA" w:eastAsia="zh-CN" w:bidi="hi-IN"/>
              </w:rPr>
            </w:pPr>
            <w:r w:rsidRPr="00FE3DBE">
              <w:rPr>
                <w:rFonts w:ascii="Times New Roman" w:hAnsi="Times New Roman"/>
                <w:b/>
                <w:sz w:val="28"/>
                <w:szCs w:val="28"/>
                <w:lang w:val="uk-UA" w:eastAsia="zh-CN" w:bidi="hi-IN"/>
              </w:rPr>
              <w:t>Тип заходів</w:t>
            </w:r>
          </w:p>
        </w:tc>
        <w:tc>
          <w:tcPr>
            <w:tcW w:w="7879" w:type="dxa"/>
            <w:tcBorders>
              <w:top w:val="single" w:sz="8" w:space="0" w:color="000000"/>
              <w:left w:val="single" w:sz="8" w:space="0" w:color="000000"/>
              <w:bottom w:val="single" w:sz="8" w:space="0" w:color="000000"/>
              <w:right w:val="single" w:sz="8" w:space="0" w:color="000000"/>
            </w:tcBorders>
            <w:shd w:val="clear" w:color="auto" w:fill="auto"/>
          </w:tcPr>
          <w:p w14:paraId="147EC06C" w14:textId="77777777" w:rsidR="00EA3C02" w:rsidRPr="00FE3DBE" w:rsidRDefault="00EA3C02" w:rsidP="001D4656">
            <w:pPr>
              <w:widowControl w:val="0"/>
              <w:shd w:val="clear" w:color="auto" w:fill="FFFFFF"/>
              <w:spacing w:after="0" w:line="240" w:lineRule="auto"/>
              <w:rPr>
                <w:rFonts w:ascii="Times New Roman" w:hAnsi="Times New Roman"/>
                <w:sz w:val="28"/>
                <w:szCs w:val="28"/>
                <w:lang w:val="uk-UA" w:eastAsia="zh-CN" w:bidi="hi-IN"/>
              </w:rPr>
            </w:pPr>
            <w:r w:rsidRPr="00FE3DBE">
              <w:rPr>
                <w:rFonts w:ascii="Times New Roman" w:hAnsi="Times New Roman"/>
                <w:b/>
                <w:sz w:val="28"/>
                <w:szCs w:val="28"/>
                <w:lang w:val="uk-UA" w:eastAsia="zh-CN" w:bidi="hi-IN"/>
              </w:rPr>
              <w:t>Заходи</w:t>
            </w:r>
          </w:p>
        </w:tc>
      </w:tr>
      <w:tr w:rsidR="00EA3C02" w:rsidRPr="00FE3DBE" w14:paraId="7D0E1C97" w14:textId="77777777" w:rsidTr="00CA3D0E">
        <w:trPr>
          <w:trHeight w:val="944"/>
        </w:trPr>
        <w:tc>
          <w:tcPr>
            <w:tcW w:w="1820" w:type="dxa"/>
            <w:tcBorders>
              <w:top w:val="single" w:sz="8" w:space="0" w:color="000000"/>
              <w:left w:val="single" w:sz="8" w:space="0" w:color="000000"/>
              <w:bottom w:val="single" w:sz="8" w:space="0" w:color="000000"/>
              <w:right w:val="single" w:sz="8" w:space="0" w:color="000000"/>
            </w:tcBorders>
            <w:shd w:val="clear" w:color="auto" w:fill="auto"/>
          </w:tcPr>
          <w:p w14:paraId="2D0908AA" w14:textId="77777777" w:rsidR="00EA3C02" w:rsidRPr="00FE3DBE" w:rsidRDefault="00EA3C02" w:rsidP="001D4656">
            <w:pPr>
              <w:widowControl w:val="0"/>
              <w:shd w:val="clear" w:color="auto" w:fill="FFFFFF"/>
              <w:spacing w:after="0" w:line="240" w:lineRule="auto"/>
              <w:jc w:val="both"/>
              <w:rPr>
                <w:rFonts w:ascii="Times New Roman" w:hAnsi="Times New Roman"/>
                <w:sz w:val="28"/>
                <w:szCs w:val="28"/>
                <w:lang w:val="uk-UA" w:eastAsia="zh-CN" w:bidi="hi-IN"/>
              </w:rPr>
            </w:pPr>
            <w:r w:rsidRPr="00FE3DBE">
              <w:rPr>
                <w:rFonts w:ascii="Times New Roman" w:hAnsi="Times New Roman"/>
                <w:sz w:val="28"/>
                <w:szCs w:val="28"/>
                <w:lang w:val="uk-UA" w:eastAsia="zh-CN" w:bidi="hi-IN"/>
              </w:rPr>
              <w:t>Обов’язкові заходи</w:t>
            </w:r>
          </w:p>
        </w:tc>
        <w:tc>
          <w:tcPr>
            <w:tcW w:w="7879" w:type="dxa"/>
            <w:tcBorders>
              <w:top w:val="single" w:sz="8" w:space="0" w:color="000000"/>
              <w:left w:val="single" w:sz="8" w:space="0" w:color="000000"/>
              <w:bottom w:val="single" w:sz="8" w:space="0" w:color="000000"/>
              <w:right w:val="single" w:sz="8" w:space="0" w:color="000000"/>
            </w:tcBorders>
            <w:shd w:val="clear" w:color="auto" w:fill="auto"/>
          </w:tcPr>
          <w:p w14:paraId="4E9E3501" w14:textId="77777777" w:rsidR="00A46F46" w:rsidRPr="00FE3DBE" w:rsidRDefault="00A46F46" w:rsidP="00A46F46">
            <w:pPr>
              <w:widowControl w:val="0"/>
              <w:shd w:val="clear" w:color="auto" w:fill="FFFFFF"/>
              <w:spacing w:after="0" w:line="240" w:lineRule="auto"/>
              <w:jc w:val="both"/>
              <w:rPr>
                <w:rFonts w:ascii="Times New Roman" w:hAnsi="Times New Roman"/>
                <w:sz w:val="28"/>
                <w:szCs w:val="28"/>
              </w:rPr>
            </w:pPr>
            <w:r w:rsidRPr="00FE3DBE">
              <w:rPr>
                <w:rFonts w:ascii="Times New Roman" w:hAnsi="Times New Roman"/>
                <w:sz w:val="28"/>
                <w:szCs w:val="28"/>
              </w:rPr>
              <w:t xml:space="preserve">1. </w:t>
            </w:r>
            <w:proofErr w:type="spellStart"/>
            <w:r w:rsidRPr="00FE3DBE">
              <w:rPr>
                <w:rFonts w:ascii="Times New Roman" w:hAnsi="Times New Roman"/>
                <w:sz w:val="28"/>
                <w:szCs w:val="28"/>
              </w:rPr>
              <w:t>Встановлення</w:t>
            </w:r>
            <w:proofErr w:type="spellEnd"/>
            <w:r w:rsidRPr="00FE3DBE">
              <w:rPr>
                <w:rFonts w:ascii="Times New Roman" w:hAnsi="Times New Roman"/>
                <w:sz w:val="28"/>
                <w:szCs w:val="28"/>
              </w:rPr>
              <w:t xml:space="preserve"> </w:t>
            </w:r>
            <w:proofErr w:type="spellStart"/>
            <w:r w:rsidRPr="00FE3DBE">
              <w:rPr>
                <w:rFonts w:ascii="Times New Roman" w:hAnsi="Times New Roman"/>
                <w:sz w:val="28"/>
                <w:szCs w:val="28"/>
              </w:rPr>
              <w:t>вузла</w:t>
            </w:r>
            <w:proofErr w:type="spellEnd"/>
            <w:r w:rsidRPr="00FE3DBE">
              <w:rPr>
                <w:rFonts w:ascii="Times New Roman" w:hAnsi="Times New Roman"/>
                <w:sz w:val="28"/>
                <w:szCs w:val="28"/>
              </w:rPr>
              <w:t xml:space="preserve"> </w:t>
            </w:r>
            <w:proofErr w:type="spellStart"/>
            <w:r w:rsidRPr="00FE3DBE">
              <w:rPr>
                <w:rFonts w:ascii="Times New Roman" w:hAnsi="Times New Roman"/>
                <w:sz w:val="28"/>
                <w:szCs w:val="28"/>
              </w:rPr>
              <w:t>комерційного</w:t>
            </w:r>
            <w:proofErr w:type="spellEnd"/>
            <w:r w:rsidRPr="00FE3DBE">
              <w:rPr>
                <w:rFonts w:ascii="Times New Roman" w:hAnsi="Times New Roman"/>
                <w:sz w:val="28"/>
                <w:szCs w:val="28"/>
              </w:rPr>
              <w:t xml:space="preserve"> </w:t>
            </w:r>
            <w:proofErr w:type="spellStart"/>
            <w:r w:rsidRPr="00FE3DBE">
              <w:rPr>
                <w:rFonts w:ascii="Times New Roman" w:hAnsi="Times New Roman"/>
                <w:sz w:val="28"/>
                <w:szCs w:val="28"/>
              </w:rPr>
              <w:t>обліку</w:t>
            </w:r>
            <w:proofErr w:type="spellEnd"/>
            <w:r w:rsidRPr="00FE3DBE">
              <w:rPr>
                <w:rFonts w:ascii="Times New Roman" w:hAnsi="Times New Roman"/>
                <w:sz w:val="28"/>
                <w:szCs w:val="28"/>
              </w:rPr>
              <w:t xml:space="preserve"> </w:t>
            </w:r>
            <w:proofErr w:type="spellStart"/>
            <w:r w:rsidRPr="00FE3DBE">
              <w:rPr>
                <w:rFonts w:ascii="Times New Roman" w:hAnsi="Times New Roman"/>
                <w:sz w:val="28"/>
                <w:szCs w:val="28"/>
              </w:rPr>
              <w:t>теплової</w:t>
            </w:r>
            <w:proofErr w:type="spellEnd"/>
            <w:r w:rsidRPr="00FE3DBE">
              <w:rPr>
                <w:rFonts w:ascii="Times New Roman" w:hAnsi="Times New Roman"/>
                <w:sz w:val="28"/>
                <w:szCs w:val="28"/>
              </w:rPr>
              <w:t xml:space="preserve"> </w:t>
            </w:r>
            <w:proofErr w:type="spellStart"/>
            <w:r w:rsidRPr="00FE3DBE">
              <w:rPr>
                <w:rFonts w:ascii="Times New Roman" w:hAnsi="Times New Roman"/>
                <w:sz w:val="28"/>
                <w:szCs w:val="28"/>
              </w:rPr>
              <w:t>енергії</w:t>
            </w:r>
            <w:proofErr w:type="spellEnd"/>
            <w:r w:rsidRPr="00FE3DBE">
              <w:rPr>
                <w:rFonts w:ascii="Times New Roman" w:hAnsi="Times New Roman"/>
                <w:sz w:val="28"/>
                <w:szCs w:val="28"/>
              </w:rPr>
              <w:t xml:space="preserve"> </w:t>
            </w:r>
          </w:p>
          <w:p w14:paraId="51747DE2" w14:textId="4B2D4A62" w:rsidR="00EA3C02" w:rsidRPr="009B7F01" w:rsidRDefault="00A46F46" w:rsidP="00A46F46">
            <w:pPr>
              <w:widowControl w:val="0"/>
              <w:shd w:val="clear" w:color="auto" w:fill="FFFFFF"/>
              <w:spacing w:after="0" w:line="240" w:lineRule="auto"/>
              <w:jc w:val="both"/>
              <w:rPr>
                <w:rFonts w:ascii="Times New Roman" w:hAnsi="Times New Roman"/>
                <w:sz w:val="28"/>
                <w:szCs w:val="28"/>
              </w:rPr>
            </w:pPr>
            <w:r w:rsidRPr="00FE3DBE">
              <w:rPr>
                <w:rFonts w:ascii="Times New Roman" w:hAnsi="Times New Roman"/>
                <w:sz w:val="28"/>
                <w:szCs w:val="28"/>
              </w:rPr>
              <w:t xml:space="preserve">2. </w:t>
            </w:r>
            <w:proofErr w:type="spellStart"/>
            <w:r w:rsidRPr="00FE3DBE">
              <w:rPr>
                <w:rFonts w:ascii="Times New Roman" w:hAnsi="Times New Roman"/>
                <w:sz w:val="28"/>
                <w:szCs w:val="28"/>
              </w:rPr>
              <w:t>Встановлення</w:t>
            </w:r>
            <w:proofErr w:type="spellEnd"/>
            <w:r w:rsidRPr="00FE3DBE">
              <w:rPr>
                <w:rFonts w:ascii="Times New Roman" w:hAnsi="Times New Roman"/>
                <w:sz w:val="28"/>
                <w:szCs w:val="28"/>
              </w:rPr>
              <w:t xml:space="preserve"> </w:t>
            </w:r>
            <w:proofErr w:type="spellStart"/>
            <w:r w:rsidRPr="00FE3DBE">
              <w:rPr>
                <w:rFonts w:ascii="Times New Roman" w:hAnsi="Times New Roman"/>
                <w:sz w:val="28"/>
                <w:szCs w:val="28"/>
              </w:rPr>
              <w:t>або</w:t>
            </w:r>
            <w:proofErr w:type="spellEnd"/>
            <w:r w:rsidRPr="00FE3DBE">
              <w:rPr>
                <w:rFonts w:ascii="Times New Roman" w:hAnsi="Times New Roman"/>
                <w:sz w:val="28"/>
                <w:szCs w:val="28"/>
              </w:rPr>
              <w:t xml:space="preserve"> </w:t>
            </w:r>
            <w:proofErr w:type="spellStart"/>
            <w:r w:rsidRPr="00FE3DBE">
              <w:rPr>
                <w:rFonts w:ascii="Times New Roman" w:hAnsi="Times New Roman"/>
                <w:sz w:val="28"/>
                <w:szCs w:val="28"/>
              </w:rPr>
              <w:t>модернізація</w:t>
            </w:r>
            <w:proofErr w:type="spellEnd"/>
            <w:r w:rsidRPr="00FE3DBE">
              <w:rPr>
                <w:rFonts w:ascii="Times New Roman" w:hAnsi="Times New Roman"/>
                <w:sz w:val="28"/>
                <w:szCs w:val="28"/>
              </w:rPr>
              <w:t xml:space="preserve"> </w:t>
            </w:r>
            <w:proofErr w:type="spellStart"/>
            <w:r w:rsidRPr="00FE3DBE">
              <w:rPr>
                <w:rFonts w:ascii="Times New Roman" w:hAnsi="Times New Roman"/>
                <w:sz w:val="28"/>
                <w:szCs w:val="28"/>
              </w:rPr>
              <w:t>індивіду</w:t>
            </w:r>
            <w:r w:rsidR="009B7F01">
              <w:rPr>
                <w:rFonts w:ascii="Times New Roman" w:hAnsi="Times New Roman"/>
                <w:sz w:val="28"/>
                <w:szCs w:val="28"/>
              </w:rPr>
              <w:t>ального</w:t>
            </w:r>
            <w:proofErr w:type="spellEnd"/>
            <w:r w:rsidR="009B7F01">
              <w:rPr>
                <w:rFonts w:ascii="Times New Roman" w:hAnsi="Times New Roman"/>
                <w:sz w:val="28"/>
                <w:szCs w:val="28"/>
              </w:rPr>
              <w:t xml:space="preserve"> теплового пункту (ІТП) </w:t>
            </w:r>
          </w:p>
        </w:tc>
      </w:tr>
      <w:tr w:rsidR="00EA3C02" w:rsidRPr="00FE3DBE" w14:paraId="05296655" w14:textId="77777777" w:rsidTr="00CA3D0E">
        <w:trPr>
          <w:trHeight w:val="346"/>
        </w:trPr>
        <w:tc>
          <w:tcPr>
            <w:tcW w:w="1820" w:type="dxa"/>
            <w:tcBorders>
              <w:top w:val="single" w:sz="8" w:space="0" w:color="000000"/>
              <w:left w:val="single" w:sz="8" w:space="0" w:color="000000"/>
              <w:bottom w:val="single" w:sz="8" w:space="0" w:color="000000"/>
              <w:right w:val="single" w:sz="8" w:space="0" w:color="000000"/>
            </w:tcBorders>
            <w:shd w:val="clear" w:color="auto" w:fill="auto"/>
          </w:tcPr>
          <w:p w14:paraId="216BD6BA" w14:textId="77777777" w:rsidR="00EA3C02" w:rsidRPr="00FE3DBE" w:rsidRDefault="00EA3C02" w:rsidP="001D4656">
            <w:pPr>
              <w:widowControl w:val="0"/>
              <w:shd w:val="clear" w:color="auto" w:fill="FFFFFF"/>
              <w:spacing w:after="0" w:line="240" w:lineRule="auto"/>
              <w:jc w:val="both"/>
              <w:rPr>
                <w:rFonts w:ascii="Times New Roman" w:hAnsi="Times New Roman"/>
                <w:sz w:val="28"/>
                <w:szCs w:val="28"/>
                <w:lang w:val="uk-UA" w:eastAsia="zh-CN" w:bidi="hi-IN"/>
              </w:rPr>
            </w:pPr>
            <w:r w:rsidRPr="00FE3DBE">
              <w:rPr>
                <w:rFonts w:ascii="Times New Roman" w:hAnsi="Times New Roman"/>
                <w:sz w:val="28"/>
                <w:szCs w:val="28"/>
                <w:lang w:val="uk-UA" w:eastAsia="zh-CN" w:bidi="hi-IN"/>
              </w:rPr>
              <w:t>Необов’язкові заходи</w:t>
            </w:r>
          </w:p>
        </w:tc>
        <w:tc>
          <w:tcPr>
            <w:tcW w:w="7879" w:type="dxa"/>
            <w:tcBorders>
              <w:top w:val="single" w:sz="8" w:space="0" w:color="000000"/>
              <w:left w:val="single" w:sz="8" w:space="0" w:color="000000"/>
              <w:bottom w:val="single" w:sz="8" w:space="0" w:color="000000"/>
              <w:right w:val="single" w:sz="8" w:space="0" w:color="000000"/>
            </w:tcBorders>
            <w:shd w:val="clear" w:color="auto" w:fill="auto"/>
          </w:tcPr>
          <w:p w14:paraId="1E6D7555" w14:textId="7BB3361D" w:rsidR="009B7F01" w:rsidRPr="009B7F01" w:rsidRDefault="009B7F01" w:rsidP="009B7F01">
            <w:pPr>
              <w:widowControl w:val="0"/>
              <w:shd w:val="clear" w:color="auto" w:fill="FFFFFF"/>
              <w:spacing w:after="0" w:line="240" w:lineRule="auto"/>
              <w:jc w:val="both"/>
              <w:rPr>
                <w:rFonts w:ascii="Times New Roman" w:hAnsi="Times New Roman"/>
                <w:sz w:val="28"/>
                <w:lang w:val="uk-UA"/>
              </w:rPr>
            </w:pPr>
            <w:r w:rsidRPr="009B7F01">
              <w:rPr>
                <w:rFonts w:ascii="Times New Roman" w:hAnsi="Times New Roman"/>
                <w:sz w:val="28"/>
                <w:lang w:val="uk-UA"/>
              </w:rPr>
              <w:t xml:space="preserve">1. Заміна або модернізація </w:t>
            </w:r>
            <w:proofErr w:type="spellStart"/>
            <w:r w:rsidRPr="009B7F01">
              <w:rPr>
                <w:rFonts w:ascii="Times New Roman" w:hAnsi="Times New Roman"/>
                <w:sz w:val="28"/>
                <w:lang w:val="uk-UA"/>
              </w:rPr>
              <w:t>з</w:t>
            </w:r>
            <w:r>
              <w:rPr>
                <w:rFonts w:ascii="Times New Roman" w:hAnsi="Times New Roman"/>
                <w:sz w:val="28"/>
                <w:lang w:val="uk-UA"/>
              </w:rPr>
              <w:t>агальнобудинкового</w:t>
            </w:r>
            <w:proofErr w:type="spellEnd"/>
            <w:r>
              <w:rPr>
                <w:rFonts w:ascii="Times New Roman" w:hAnsi="Times New Roman"/>
                <w:sz w:val="28"/>
                <w:lang w:val="uk-UA"/>
              </w:rPr>
              <w:t xml:space="preserve"> котла або/</w:t>
            </w:r>
            <w:proofErr w:type="spellStart"/>
            <w:r>
              <w:rPr>
                <w:rFonts w:ascii="Times New Roman" w:hAnsi="Times New Roman"/>
                <w:sz w:val="28"/>
                <w:lang w:val="uk-UA"/>
              </w:rPr>
              <w:t>та</w:t>
            </w:r>
            <w:r w:rsidRPr="009B7F01">
              <w:rPr>
                <w:rFonts w:ascii="Times New Roman" w:hAnsi="Times New Roman"/>
                <w:sz w:val="28"/>
                <w:lang w:val="uk-UA"/>
              </w:rPr>
              <w:t>допоміжного</w:t>
            </w:r>
            <w:proofErr w:type="spellEnd"/>
            <w:r w:rsidRPr="009B7F01">
              <w:rPr>
                <w:rFonts w:ascii="Times New Roman" w:hAnsi="Times New Roman"/>
                <w:sz w:val="28"/>
                <w:lang w:val="uk-UA"/>
              </w:rPr>
              <w:t xml:space="preserve"> обладна</w:t>
            </w:r>
            <w:r>
              <w:rPr>
                <w:rFonts w:ascii="Times New Roman" w:hAnsi="Times New Roman"/>
                <w:sz w:val="28"/>
                <w:lang w:val="uk-UA"/>
              </w:rPr>
              <w:t xml:space="preserve">ння (наприклад, насосів, систем </w:t>
            </w:r>
            <w:r w:rsidRPr="009B7F01">
              <w:rPr>
                <w:rFonts w:ascii="Times New Roman" w:hAnsi="Times New Roman"/>
                <w:sz w:val="28"/>
                <w:lang w:val="uk-UA"/>
              </w:rPr>
              <w:t>автоматичного регулювання тощо)</w:t>
            </w:r>
          </w:p>
          <w:p w14:paraId="3B971BB6" w14:textId="6D6C22F5" w:rsidR="009B7F01" w:rsidRPr="009B7F01" w:rsidRDefault="009B7F01" w:rsidP="009B7F01">
            <w:pPr>
              <w:widowControl w:val="0"/>
              <w:shd w:val="clear" w:color="auto" w:fill="FFFFFF"/>
              <w:spacing w:after="0" w:line="240" w:lineRule="auto"/>
              <w:jc w:val="both"/>
              <w:rPr>
                <w:rFonts w:ascii="Times New Roman" w:hAnsi="Times New Roman"/>
                <w:sz w:val="28"/>
                <w:lang w:val="uk-UA"/>
              </w:rPr>
            </w:pPr>
            <w:r w:rsidRPr="009B7F01">
              <w:rPr>
                <w:rFonts w:ascii="Times New Roman" w:hAnsi="Times New Roman"/>
                <w:sz w:val="28"/>
                <w:lang w:val="uk-UA"/>
              </w:rPr>
              <w:t>2. Теплоізоляція або/</w:t>
            </w:r>
            <w:r>
              <w:rPr>
                <w:rFonts w:ascii="Times New Roman" w:hAnsi="Times New Roman"/>
                <w:sz w:val="28"/>
                <w:lang w:val="uk-UA"/>
              </w:rPr>
              <w:t xml:space="preserve">та заміна трубопроводів системи </w:t>
            </w:r>
            <w:r w:rsidRPr="009B7F01">
              <w:rPr>
                <w:rFonts w:ascii="Times New Roman" w:hAnsi="Times New Roman"/>
                <w:sz w:val="28"/>
                <w:lang w:val="uk-UA"/>
              </w:rPr>
              <w:t>внутрішнього теплопостачання в неопалюваних приміщеннях</w:t>
            </w:r>
          </w:p>
          <w:p w14:paraId="678825FD" w14:textId="25FEE8D3" w:rsidR="009B7F01" w:rsidRPr="009B7F01" w:rsidRDefault="009B7F01" w:rsidP="009B7F01">
            <w:pPr>
              <w:widowControl w:val="0"/>
              <w:shd w:val="clear" w:color="auto" w:fill="FFFFFF"/>
              <w:spacing w:after="0" w:line="240" w:lineRule="auto"/>
              <w:jc w:val="both"/>
              <w:rPr>
                <w:rFonts w:ascii="Times New Roman" w:hAnsi="Times New Roman"/>
                <w:sz w:val="28"/>
                <w:lang w:val="uk-UA"/>
              </w:rPr>
            </w:pPr>
            <w:r w:rsidRPr="009B7F01">
              <w:rPr>
                <w:rFonts w:ascii="Times New Roman" w:hAnsi="Times New Roman"/>
                <w:sz w:val="28"/>
                <w:lang w:val="uk-UA"/>
              </w:rPr>
              <w:t>3. Теплоізоляція або/</w:t>
            </w:r>
            <w:r>
              <w:rPr>
                <w:rFonts w:ascii="Times New Roman" w:hAnsi="Times New Roman"/>
                <w:sz w:val="28"/>
                <w:lang w:val="uk-UA"/>
              </w:rPr>
              <w:t xml:space="preserve">та заміна трубопроводів системи </w:t>
            </w:r>
            <w:r w:rsidRPr="009B7F01">
              <w:rPr>
                <w:rFonts w:ascii="Times New Roman" w:hAnsi="Times New Roman"/>
                <w:sz w:val="28"/>
                <w:lang w:val="uk-UA"/>
              </w:rPr>
              <w:t>гарячого водопостачання в неопалюваних приміщеннях</w:t>
            </w:r>
          </w:p>
          <w:p w14:paraId="717710BE" w14:textId="0639DB1C" w:rsidR="009B7F01" w:rsidRPr="009B7F01" w:rsidRDefault="009B7F01" w:rsidP="009B7F01">
            <w:pPr>
              <w:widowControl w:val="0"/>
              <w:shd w:val="clear" w:color="auto" w:fill="FFFFFF"/>
              <w:spacing w:after="0" w:line="240" w:lineRule="auto"/>
              <w:jc w:val="both"/>
              <w:rPr>
                <w:rFonts w:ascii="Times New Roman" w:hAnsi="Times New Roman"/>
                <w:sz w:val="28"/>
                <w:lang w:val="uk-UA"/>
              </w:rPr>
            </w:pPr>
            <w:r w:rsidRPr="009B7F01">
              <w:rPr>
                <w:rFonts w:ascii="Times New Roman" w:hAnsi="Times New Roman"/>
                <w:sz w:val="28"/>
                <w:lang w:val="uk-UA"/>
              </w:rPr>
              <w:t>4. Гідравлічне балансу</w:t>
            </w:r>
            <w:r>
              <w:rPr>
                <w:rFonts w:ascii="Times New Roman" w:hAnsi="Times New Roman"/>
                <w:sz w:val="28"/>
                <w:lang w:val="uk-UA"/>
              </w:rPr>
              <w:t xml:space="preserve">вання системи опалення шляхом </w:t>
            </w:r>
            <w:r w:rsidRPr="009B7F01">
              <w:rPr>
                <w:rFonts w:ascii="Times New Roman" w:hAnsi="Times New Roman"/>
                <w:sz w:val="28"/>
                <w:lang w:val="uk-UA"/>
              </w:rPr>
              <w:t>встановлення автоматичних (балансувальних) клапанів</w:t>
            </w:r>
          </w:p>
          <w:p w14:paraId="1F171F2A" w14:textId="00044BF2" w:rsidR="009B7F01" w:rsidRPr="009B7F01" w:rsidRDefault="009B7F01" w:rsidP="009B7F01">
            <w:pPr>
              <w:widowControl w:val="0"/>
              <w:shd w:val="clear" w:color="auto" w:fill="FFFFFF"/>
              <w:spacing w:after="0" w:line="240" w:lineRule="auto"/>
              <w:jc w:val="both"/>
              <w:rPr>
                <w:rFonts w:ascii="Times New Roman" w:hAnsi="Times New Roman"/>
                <w:sz w:val="28"/>
                <w:lang w:val="uk-UA"/>
              </w:rPr>
            </w:pPr>
            <w:r w:rsidRPr="009B7F01">
              <w:rPr>
                <w:rFonts w:ascii="Times New Roman" w:hAnsi="Times New Roman"/>
                <w:sz w:val="28"/>
                <w:lang w:val="uk-UA"/>
              </w:rPr>
              <w:t xml:space="preserve">5. Комплекс робіт </w:t>
            </w:r>
            <w:r>
              <w:rPr>
                <w:rFonts w:ascii="Times New Roman" w:hAnsi="Times New Roman"/>
                <w:sz w:val="28"/>
                <w:lang w:val="uk-UA"/>
              </w:rPr>
              <w:t xml:space="preserve">із теплоізоляції та улаштування </w:t>
            </w:r>
            <w:r w:rsidRPr="009B7F01">
              <w:rPr>
                <w:rFonts w:ascii="Times New Roman" w:hAnsi="Times New Roman"/>
                <w:sz w:val="28"/>
                <w:lang w:val="uk-UA"/>
              </w:rPr>
              <w:t>опалюваних та неопалювани</w:t>
            </w:r>
            <w:r>
              <w:rPr>
                <w:rFonts w:ascii="Times New Roman" w:hAnsi="Times New Roman"/>
                <w:sz w:val="28"/>
                <w:lang w:val="uk-UA"/>
              </w:rPr>
              <w:t xml:space="preserve">х горищ (технічних поверхів) та </w:t>
            </w:r>
            <w:r w:rsidRPr="009B7F01">
              <w:rPr>
                <w:rFonts w:ascii="Times New Roman" w:hAnsi="Times New Roman"/>
                <w:sz w:val="28"/>
                <w:lang w:val="uk-UA"/>
              </w:rPr>
              <w:t>дахів</w:t>
            </w:r>
          </w:p>
          <w:p w14:paraId="551353A4" w14:textId="77777777" w:rsidR="009B7F01" w:rsidRPr="009B7F01" w:rsidRDefault="009B7F01" w:rsidP="009B7F01">
            <w:pPr>
              <w:widowControl w:val="0"/>
              <w:shd w:val="clear" w:color="auto" w:fill="FFFFFF"/>
              <w:spacing w:after="0" w:line="240" w:lineRule="auto"/>
              <w:jc w:val="both"/>
              <w:rPr>
                <w:rFonts w:ascii="Times New Roman" w:hAnsi="Times New Roman"/>
                <w:sz w:val="28"/>
                <w:lang w:val="uk-UA"/>
              </w:rPr>
            </w:pPr>
            <w:r w:rsidRPr="009B7F01">
              <w:rPr>
                <w:rFonts w:ascii="Times New Roman" w:hAnsi="Times New Roman"/>
                <w:sz w:val="28"/>
                <w:lang w:val="uk-UA"/>
              </w:rPr>
              <w:t>6. Модернізація системи гарячого водопостачання</w:t>
            </w:r>
          </w:p>
          <w:p w14:paraId="1D1B44BC" w14:textId="5D038F22" w:rsidR="009B7F01" w:rsidRPr="009B7F01" w:rsidRDefault="009B7F01" w:rsidP="009B7F01">
            <w:pPr>
              <w:widowControl w:val="0"/>
              <w:shd w:val="clear" w:color="auto" w:fill="FFFFFF"/>
              <w:spacing w:after="0" w:line="240" w:lineRule="auto"/>
              <w:jc w:val="both"/>
              <w:rPr>
                <w:rFonts w:ascii="Times New Roman" w:hAnsi="Times New Roman"/>
                <w:sz w:val="28"/>
                <w:lang w:val="uk-UA"/>
              </w:rPr>
            </w:pPr>
            <w:r w:rsidRPr="009B7F01">
              <w:rPr>
                <w:rFonts w:ascii="Times New Roman" w:hAnsi="Times New Roman"/>
                <w:sz w:val="28"/>
                <w:lang w:val="uk-UA"/>
              </w:rPr>
              <w:t>7. Встановлення вузлів розпод</w:t>
            </w:r>
            <w:r>
              <w:rPr>
                <w:rFonts w:ascii="Times New Roman" w:hAnsi="Times New Roman"/>
                <w:sz w:val="28"/>
                <w:lang w:val="uk-UA"/>
              </w:rPr>
              <w:t xml:space="preserve">ільного обліку теплової енергії </w:t>
            </w:r>
            <w:r w:rsidRPr="009B7F01">
              <w:rPr>
                <w:rFonts w:ascii="Times New Roman" w:hAnsi="Times New Roman"/>
                <w:sz w:val="28"/>
                <w:lang w:val="uk-UA"/>
              </w:rPr>
              <w:t>на потреби опалення або/та при</w:t>
            </w:r>
            <w:r>
              <w:rPr>
                <w:rFonts w:ascii="Times New Roman" w:hAnsi="Times New Roman"/>
                <w:sz w:val="28"/>
                <w:lang w:val="uk-UA"/>
              </w:rPr>
              <w:t xml:space="preserve">ладів – розподілювачів теплової </w:t>
            </w:r>
            <w:r w:rsidRPr="009B7F01">
              <w:rPr>
                <w:rFonts w:ascii="Times New Roman" w:hAnsi="Times New Roman"/>
                <w:sz w:val="28"/>
                <w:lang w:val="uk-UA"/>
              </w:rPr>
              <w:t>енергії у квартирах</w:t>
            </w:r>
          </w:p>
          <w:p w14:paraId="0BB4456B" w14:textId="226C1C63" w:rsidR="00EA3C02" w:rsidRDefault="009B7F01" w:rsidP="009B7F01">
            <w:pPr>
              <w:widowControl w:val="0"/>
              <w:shd w:val="clear" w:color="auto" w:fill="FFFFFF"/>
              <w:spacing w:after="0" w:line="240" w:lineRule="auto"/>
              <w:jc w:val="both"/>
              <w:rPr>
                <w:rFonts w:ascii="Times New Roman" w:hAnsi="Times New Roman"/>
                <w:sz w:val="28"/>
                <w:lang w:val="uk-UA"/>
              </w:rPr>
            </w:pPr>
            <w:r w:rsidRPr="009B7F01">
              <w:rPr>
                <w:rFonts w:ascii="Times New Roman" w:hAnsi="Times New Roman"/>
                <w:sz w:val="28"/>
                <w:lang w:val="uk-UA"/>
              </w:rPr>
              <w:t>8. Встановлення автом</w:t>
            </w:r>
            <w:r>
              <w:rPr>
                <w:rFonts w:ascii="Times New Roman" w:hAnsi="Times New Roman"/>
                <w:sz w:val="28"/>
                <w:lang w:val="uk-UA"/>
              </w:rPr>
              <w:t xml:space="preserve">атичних регуляторів температури </w:t>
            </w:r>
            <w:r w:rsidRPr="009B7F01">
              <w:rPr>
                <w:rFonts w:ascii="Times New Roman" w:hAnsi="Times New Roman"/>
                <w:sz w:val="28"/>
                <w:lang w:val="uk-UA"/>
              </w:rPr>
              <w:t>повітря у приміщеннях н</w:t>
            </w:r>
            <w:r>
              <w:rPr>
                <w:rFonts w:ascii="Times New Roman" w:hAnsi="Times New Roman"/>
                <w:sz w:val="28"/>
                <w:lang w:val="uk-UA"/>
              </w:rPr>
              <w:t xml:space="preserve">а опалювальних приладах водяної </w:t>
            </w:r>
            <w:r w:rsidRPr="009B7F01">
              <w:rPr>
                <w:rFonts w:ascii="Times New Roman" w:hAnsi="Times New Roman"/>
                <w:sz w:val="28"/>
                <w:lang w:val="uk-UA"/>
              </w:rPr>
              <w:t>системи опалення у квартира</w:t>
            </w:r>
            <w:r>
              <w:rPr>
                <w:rFonts w:ascii="Times New Roman" w:hAnsi="Times New Roman"/>
                <w:sz w:val="28"/>
                <w:lang w:val="uk-UA"/>
              </w:rPr>
              <w:t xml:space="preserve">х або/та у приміщеннях (місцях) </w:t>
            </w:r>
            <w:r w:rsidRPr="009B7F01">
              <w:rPr>
                <w:rFonts w:ascii="Times New Roman" w:hAnsi="Times New Roman"/>
                <w:sz w:val="28"/>
                <w:lang w:val="uk-UA"/>
              </w:rPr>
              <w:t>загального користування будівлі</w:t>
            </w:r>
          </w:p>
          <w:p w14:paraId="524DFA46" w14:textId="4ED7895D" w:rsidR="009B7F01" w:rsidRPr="009B7F01" w:rsidRDefault="009B7F01" w:rsidP="009B7F01">
            <w:pPr>
              <w:widowControl w:val="0"/>
              <w:shd w:val="clear" w:color="auto" w:fill="FFFFFF"/>
              <w:spacing w:after="0" w:line="240" w:lineRule="auto"/>
              <w:jc w:val="both"/>
              <w:rPr>
                <w:rFonts w:ascii="Times New Roman" w:hAnsi="Times New Roman"/>
                <w:sz w:val="28"/>
                <w:szCs w:val="28"/>
                <w:lang w:val="uk-UA" w:eastAsia="zh-CN" w:bidi="hi-IN"/>
              </w:rPr>
            </w:pPr>
            <w:r w:rsidRPr="009B7F01">
              <w:rPr>
                <w:rFonts w:ascii="Times New Roman" w:hAnsi="Times New Roman"/>
                <w:sz w:val="28"/>
                <w:szCs w:val="28"/>
                <w:lang w:val="uk-UA" w:eastAsia="zh-CN" w:bidi="hi-IN"/>
              </w:rPr>
              <w:t>9. Заміна або/та тепл</w:t>
            </w:r>
            <w:r>
              <w:rPr>
                <w:rFonts w:ascii="Times New Roman" w:hAnsi="Times New Roman"/>
                <w:sz w:val="28"/>
                <w:szCs w:val="28"/>
                <w:lang w:val="uk-UA" w:eastAsia="zh-CN" w:bidi="hi-IN"/>
              </w:rPr>
              <w:t xml:space="preserve">оізоляція трубопроводів системи </w:t>
            </w:r>
            <w:r w:rsidRPr="009B7F01">
              <w:rPr>
                <w:rFonts w:ascii="Times New Roman" w:hAnsi="Times New Roman"/>
                <w:sz w:val="28"/>
                <w:szCs w:val="28"/>
                <w:lang w:val="uk-UA" w:eastAsia="zh-CN" w:bidi="hi-IN"/>
              </w:rPr>
              <w:t>опалення або/та прил</w:t>
            </w:r>
            <w:r>
              <w:rPr>
                <w:rFonts w:ascii="Times New Roman" w:hAnsi="Times New Roman"/>
                <w:sz w:val="28"/>
                <w:szCs w:val="28"/>
                <w:lang w:val="uk-UA" w:eastAsia="zh-CN" w:bidi="hi-IN"/>
              </w:rPr>
              <w:t xml:space="preserve">адів водяної системи опалення у </w:t>
            </w:r>
            <w:r w:rsidRPr="009B7F01">
              <w:rPr>
                <w:rFonts w:ascii="Times New Roman" w:hAnsi="Times New Roman"/>
                <w:sz w:val="28"/>
                <w:szCs w:val="28"/>
                <w:lang w:val="uk-UA" w:eastAsia="zh-CN" w:bidi="hi-IN"/>
              </w:rPr>
              <w:t>приміщеннях (місцях) загального користування будівлі</w:t>
            </w:r>
          </w:p>
          <w:p w14:paraId="318DEC05" w14:textId="441CD424" w:rsidR="009B7F01" w:rsidRPr="009B7F01" w:rsidRDefault="009B7F01" w:rsidP="009B7F01">
            <w:pPr>
              <w:widowControl w:val="0"/>
              <w:shd w:val="clear" w:color="auto" w:fill="FFFFFF"/>
              <w:spacing w:after="0" w:line="240" w:lineRule="auto"/>
              <w:jc w:val="both"/>
              <w:rPr>
                <w:rFonts w:ascii="Times New Roman" w:hAnsi="Times New Roman"/>
                <w:sz w:val="28"/>
                <w:szCs w:val="28"/>
                <w:lang w:val="uk-UA" w:eastAsia="zh-CN" w:bidi="hi-IN"/>
              </w:rPr>
            </w:pPr>
            <w:r w:rsidRPr="009B7F01">
              <w:rPr>
                <w:rFonts w:ascii="Times New Roman" w:hAnsi="Times New Roman"/>
                <w:sz w:val="28"/>
                <w:szCs w:val="28"/>
                <w:lang w:val="uk-UA" w:eastAsia="zh-CN" w:bidi="hi-IN"/>
              </w:rPr>
              <w:t>10. Заміна або ремонт блоків в</w:t>
            </w:r>
            <w:r>
              <w:rPr>
                <w:rFonts w:ascii="Times New Roman" w:hAnsi="Times New Roman"/>
                <w:sz w:val="28"/>
                <w:szCs w:val="28"/>
                <w:lang w:val="uk-UA" w:eastAsia="zh-CN" w:bidi="hi-IN"/>
              </w:rPr>
              <w:t xml:space="preserve">іконних або/та блоків балконних </w:t>
            </w:r>
            <w:r w:rsidRPr="009B7F01">
              <w:rPr>
                <w:rFonts w:ascii="Times New Roman" w:hAnsi="Times New Roman"/>
                <w:sz w:val="28"/>
                <w:szCs w:val="28"/>
                <w:lang w:val="uk-UA" w:eastAsia="zh-CN" w:bidi="hi-IN"/>
              </w:rPr>
              <w:t>дверних у приміщеннях (</w:t>
            </w:r>
            <w:r>
              <w:rPr>
                <w:rFonts w:ascii="Times New Roman" w:hAnsi="Times New Roman"/>
                <w:sz w:val="28"/>
                <w:szCs w:val="28"/>
                <w:lang w:val="uk-UA" w:eastAsia="zh-CN" w:bidi="hi-IN"/>
              </w:rPr>
              <w:t xml:space="preserve">місцях) загального користування </w:t>
            </w:r>
            <w:r w:rsidRPr="009B7F01">
              <w:rPr>
                <w:rFonts w:ascii="Times New Roman" w:hAnsi="Times New Roman"/>
                <w:sz w:val="28"/>
                <w:szCs w:val="28"/>
                <w:lang w:val="uk-UA" w:eastAsia="zh-CN" w:bidi="hi-IN"/>
              </w:rPr>
              <w:t>будівлі</w:t>
            </w:r>
          </w:p>
          <w:p w14:paraId="384E7601" w14:textId="3C75DEC0" w:rsidR="009B7F01" w:rsidRPr="009B7F01" w:rsidRDefault="009B7F01" w:rsidP="009B7F01">
            <w:pPr>
              <w:widowControl w:val="0"/>
              <w:shd w:val="clear" w:color="auto" w:fill="FFFFFF"/>
              <w:spacing w:after="0" w:line="240" w:lineRule="auto"/>
              <w:jc w:val="both"/>
              <w:rPr>
                <w:rFonts w:ascii="Times New Roman" w:hAnsi="Times New Roman"/>
                <w:sz w:val="28"/>
                <w:szCs w:val="28"/>
                <w:lang w:val="uk-UA" w:eastAsia="zh-CN" w:bidi="hi-IN"/>
              </w:rPr>
            </w:pPr>
            <w:r w:rsidRPr="009B7F01">
              <w:rPr>
                <w:rFonts w:ascii="Times New Roman" w:hAnsi="Times New Roman"/>
                <w:sz w:val="28"/>
                <w:szCs w:val="28"/>
                <w:lang w:val="uk-UA" w:eastAsia="zh-CN" w:bidi="hi-IN"/>
              </w:rPr>
              <w:t>11. Заміна або ремонт зовні</w:t>
            </w:r>
            <w:r>
              <w:rPr>
                <w:rFonts w:ascii="Times New Roman" w:hAnsi="Times New Roman"/>
                <w:sz w:val="28"/>
                <w:szCs w:val="28"/>
                <w:lang w:val="uk-UA" w:eastAsia="zh-CN" w:bidi="hi-IN"/>
              </w:rPr>
              <w:t xml:space="preserve">шніх дверей або/та облаштування </w:t>
            </w:r>
            <w:r w:rsidRPr="009B7F01">
              <w:rPr>
                <w:rFonts w:ascii="Times New Roman" w:hAnsi="Times New Roman"/>
                <w:sz w:val="28"/>
                <w:szCs w:val="28"/>
                <w:lang w:val="uk-UA" w:eastAsia="zh-CN" w:bidi="hi-IN"/>
              </w:rPr>
              <w:t>тамбурів зовнішнього входу</w:t>
            </w:r>
          </w:p>
          <w:p w14:paraId="49E22EC7" w14:textId="3489B84B" w:rsidR="009B7F01" w:rsidRPr="00FE3DBE" w:rsidRDefault="009B7F01" w:rsidP="009B7F01">
            <w:pPr>
              <w:widowControl w:val="0"/>
              <w:shd w:val="clear" w:color="auto" w:fill="FFFFFF"/>
              <w:spacing w:after="0" w:line="240" w:lineRule="auto"/>
              <w:jc w:val="both"/>
              <w:rPr>
                <w:rFonts w:ascii="Times New Roman" w:hAnsi="Times New Roman"/>
                <w:sz w:val="28"/>
                <w:szCs w:val="28"/>
                <w:lang w:val="uk-UA" w:eastAsia="zh-CN" w:bidi="hi-IN"/>
              </w:rPr>
            </w:pPr>
            <w:r w:rsidRPr="009B7F01">
              <w:rPr>
                <w:rFonts w:ascii="Times New Roman" w:hAnsi="Times New Roman"/>
                <w:sz w:val="28"/>
                <w:szCs w:val="28"/>
                <w:lang w:val="uk-UA" w:eastAsia="zh-CN" w:bidi="hi-IN"/>
              </w:rPr>
              <w:t>12. Комплекс робіт із модер</w:t>
            </w:r>
            <w:r>
              <w:rPr>
                <w:rFonts w:ascii="Times New Roman" w:hAnsi="Times New Roman"/>
                <w:sz w:val="28"/>
                <w:szCs w:val="28"/>
                <w:lang w:val="uk-UA" w:eastAsia="zh-CN" w:bidi="hi-IN"/>
              </w:rPr>
              <w:t xml:space="preserve">нізації та облаштування системи </w:t>
            </w:r>
            <w:r w:rsidRPr="009B7F01">
              <w:rPr>
                <w:rFonts w:ascii="Times New Roman" w:hAnsi="Times New Roman"/>
                <w:sz w:val="28"/>
                <w:szCs w:val="28"/>
                <w:lang w:val="uk-UA" w:eastAsia="zh-CN" w:bidi="hi-IN"/>
              </w:rPr>
              <w:t>освітлення у приміщеннях (</w:t>
            </w:r>
            <w:r>
              <w:rPr>
                <w:rFonts w:ascii="Times New Roman" w:hAnsi="Times New Roman"/>
                <w:sz w:val="28"/>
                <w:szCs w:val="28"/>
                <w:lang w:val="uk-UA" w:eastAsia="zh-CN" w:bidi="hi-IN"/>
              </w:rPr>
              <w:t>місцях) загального користування будівлі</w:t>
            </w:r>
          </w:p>
        </w:tc>
      </w:tr>
    </w:tbl>
    <w:p w14:paraId="775E419E" w14:textId="179EBB46" w:rsidR="00EA3C02" w:rsidRPr="00A45AE9" w:rsidRDefault="00EA3C02" w:rsidP="001443C1">
      <w:pPr>
        <w:widowControl w:val="0"/>
        <w:shd w:val="clear" w:color="auto" w:fill="FFFFFF"/>
        <w:spacing w:after="0" w:line="240" w:lineRule="auto"/>
        <w:ind w:firstLine="851"/>
        <w:jc w:val="both"/>
        <w:rPr>
          <w:rFonts w:ascii="Times New Roman" w:hAnsi="Times New Roman"/>
          <w:sz w:val="28"/>
          <w:szCs w:val="28"/>
          <w:lang w:val="uk-UA" w:eastAsia="zh-CN" w:bidi="hi-IN"/>
        </w:rPr>
      </w:pPr>
      <w:r w:rsidRPr="00A45AE9">
        <w:rPr>
          <w:rFonts w:ascii="Times New Roman" w:hAnsi="Times New Roman"/>
          <w:sz w:val="28"/>
          <w:szCs w:val="28"/>
          <w:lang w:val="uk-UA" w:eastAsia="zh-CN" w:bidi="hi-IN"/>
        </w:rPr>
        <w:lastRenderedPageBreak/>
        <w:t>2. Перелік Заходів з енергоефективності, що входять до Паке</w:t>
      </w:r>
      <w:r w:rsidR="001443C1">
        <w:rPr>
          <w:rFonts w:ascii="Times New Roman" w:hAnsi="Times New Roman"/>
          <w:sz w:val="28"/>
          <w:szCs w:val="28"/>
          <w:lang w:val="uk-UA" w:eastAsia="zh-CN" w:bidi="hi-IN"/>
        </w:rPr>
        <w:t>ту заходів «Б» («Комплексний»):</w:t>
      </w:r>
    </w:p>
    <w:tbl>
      <w:tblPr>
        <w:tblW w:w="96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60" w:type="dxa"/>
          <w:left w:w="60" w:type="dxa"/>
          <w:bottom w:w="60" w:type="dxa"/>
          <w:right w:w="60" w:type="dxa"/>
        </w:tblCellMar>
        <w:tblLook w:val="0400" w:firstRow="0" w:lastRow="0" w:firstColumn="0" w:lastColumn="0" w:noHBand="0" w:noVBand="1"/>
      </w:tblPr>
      <w:tblGrid>
        <w:gridCol w:w="1833"/>
        <w:gridCol w:w="7866"/>
      </w:tblGrid>
      <w:tr w:rsidR="00EA3C02" w:rsidRPr="00FE3DBE" w14:paraId="4CD02629" w14:textId="77777777" w:rsidTr="00CA3D0E">
        <w:trPr>
          <w:trHeight w:val="418"/>
        </w:trPr>
        <w:tc>
          <w:tcPr>
            <w:tcW w:w="1833" w:type="dxa"/>
            <w:tcBorders>
              <w:top w:val="single" w:sz="8" w:space="0" w:color="000000"/>
              <w:left w:val="single" w:sz="8" w:space="0" w:color="000000"/>
              <w:bottom w:val="single" w:sz="8" w:space="0" w:color="000000"/>
              <w:right w:val="single" w:sz="8" w:space="0" w:color="000000"/>
            </w:tcBorders>
            <w:shd w:val="clear" w:color="auto" w:fill="auto"/>
          </w:tcPr>
          <w:p w14:paraId="7608371E" w14:textId="77777777" w:rsidR="00EA3C02" w:rsidRPr="00FE3DBE" w:rsidRDefault="00EA3C02" w:rsidP="001D4656">
            <w:pPr>
              <w:widowControl w:val="0"/>
              <w:shd w:val="clear" w:color="auto" w:fill="FFFFFF"/>
              <w:spacing w:after="0" w:line="240" w:lineRule="auto"/>
              <w:jc w:val="both"/>
              <w:rPr>
                <w:rFonts w:ascii="Times New Roman" w:hAnsi="Times New Roman"/>
                <w:sz w:val="28"/>
                <w:szCs w:val="28"/>
                <w:lang w:val="uk-UA" w:eastAsia="zh-CN" w:bidi="hi-IN"/>
              </w:rPr>
            </w:pPr>
            <w:r w:rsidRPr="00FE3DBE">
              <w:rPr>
                <w:rFonts w:ascii="Times New Roman" w:hAnsi="Times New Roman"/>
                <w:b/>
                <w:sz w:val="28"/>
                <w:szCs w:val="28"/>
                <w:lang w:val="uk-UA" w:eastAsia="zh-CN" w:bidi="hi-IN"/>
              </w:rPr>
              <w:t>Тип заходів</w:t>
            </w:r>
          </w:p>
        </w:tc>
        <w:tc>
          <w:tcPr>
            <w:tcW w:w="7866" w:type="dxa"/>
            <w:tcBorders>
              <w:top w:val="single" w:sz="8" w:space="0" w:color="000000"/>
              <w:left w:val="single" w:sz="8" w:space="0" w:color="000000"/>
              <w:bottom w:val="single" w:sz="8" w:space="0" w:color="000000"/>
              <w:right w:val="single" w:sz="8" w:space="0" w:color="000000"/>
            </w:tcBorders>
            <w:shd w:val="clear" w:color="auto" w:fill="auto"/>
          </w:tcPr>
          <w:p w14:paraId="34376951" w14:textId="77777777" w:rsidR="00EA3C02" w:rsidRPr="00FE3DBE" w:rsidRDefault="00EA3C02" w:rsidP="001D4656">
            <w:pPr>
              <w:widowControl w:val="0"/>
              <w:shd w:val="clear" w:color="auto" w:fill="FFFFFF"/>
              <w:spacing w:after="0" w:line="240" w:lineRule="auto"/>
              <w:jc w:val="both"/>
              <w:rPr>
                <w:rFonts w:ascii="Times New Roman" w:hAnsi="Times New Roman"/>
                <w:sz w:val="28"/>
                <w:szCs w:val="28"/>
                <w:lang w:val="uk-UA" w:eastAsia="zh-CN" w:bidi="hi-IN"/>
              </w:rPr>
            </w:pPr>
            <w:r w:rsidRPr="00FE3DBE">
              <w:rPr>
                <w:rFonts w:ascii="Times New Roman" w:hAnsi="Times New Roman"/>
                <w:b/>
                <w:sz w:val="28"/>
                <w:szCs w:val="28"/>
                <w:lang w:val="uk-UA" w:eastAsia="zh-CN" w:bidi="hi-IN"/>
              </w:rPr>
              <w:t>Заходи</w:t>
            </w:r>
          </w:p>
        </w:tc>
      </w:tr>
      <w:tr w:rsidR="00EA3C02" w:rsidRPr="00FE3DBE" w14:paraId="725C5EAD" w14:textId="77777777" w:rsidTr="00CA3D0E">
        <w:trPr>
          <w:trHeight w:val="3543"/>
        </w:trPr>
        <w:tc>
          <w:tcPr>
            <w:tcW w:w="1833" w:type="dxa"/>
            <w:tcBorders>
              <w:top w:val="single" w:sz="8" w:space="0" w:color="000000"/>
              <w:left w:val="single" w:sz="8" w:space="0" w:color="000000"/>
              <w:bottom w:val="single" w:sz="8" w:space="0" w:color="000000"/>
              <w:right w:val="single" w:sz="8" w:space="0" w:color="000000"/>
            </w:tcBorders>
            <w:shd w:val="clear" w:color="auto" w:fill="auto"/>
          </w:tcPr>
          <w:p w14:paraId="6854D5A6" w14:textId="77777777" w:rsidR="00EA3C02" w:rsidRPr="00FE3DBE" w:rsidRDefault="00EA3C02" w:rsidP="001D4656">
            <w:pPr>
              <w:widowControl w:val="0"/>
              <w:shd w:val="clear" w:color="auto" w:fill="FFFFFF"/>
              <w:spacing w:after="0" w:line="240" w:lineRule="auto"/>
              <w:jc w:val="both"/>
              <w:rPr>
                <w:rFonts w:ascii="Times New Roman" w:hAnsi="Times New Roman"/>
                <w:sz w:val="28"/>
                <w:szCs w:val="28"/>
                <w:lang w:val="uk-UA" w:eastAsia="zh-CN" w:bidi="hi-IN"/>
              </w:rPr>
            </w:pPr>
            <w:r w:rsidRPr="00FE3DBE">
              <w:rPr>
                <w:rFonts w:ascii="Times New Roman" w:hAnsi="Times New Roman"/>
                <w:sz w:val="28"/>
                <w:szCs w:val="28"/>
                <w:lang w:val="uk-UA" w:eastAsia="zh-CN" w:bidi="hi-IN"/>
              </w:rPr>
              <w:t>Обов’язкові заходи</w:t>
            </w:r>
          </w:p>
        </w:tc>
        <w:tc>
          <w:tcPr>
            <w:tcW w:w="7866" w:type="dxa"/>
            <w:tcBorders>
              <w:top w:val="single" w:sz="8" w:space="0" w:color="000000"/>
              <w:left w:val="single" w:sz="8" w:space="0" w:color="000000"/>
              <w:bottom w:val="single" w:sz="8" w:space="0" w:color="000000"/>
              <w:right w:val="single" w:sz="8" w:space="0" w:color="000000"/>
            </w:tcBorders>
            <w:shd w:val="clear" w:color="auto" w:fill="auto"/>
          </w:tcPr>
          <w:p w14:paraId="19F1603E" w14:textId="77777777" w:rsidR="009B7F01" w:rsidRPr="009B7F01" w:rsidRDefault="009B7F01" w:rsidP="009B7F01">
            <w:pPr>
              <w:widowControl w:val="0"/>
              <w:shd w:val="clear" w:color="auto" w:fill="FFFFFF"/>
              <w:spacing w:after="0" w:line="240" w:lineRule="auto"/>
              <w:jc w:val="both"/>
              <w:rPr>
                <w:rFonts w:ascii="Times New Roman" w:hAnsi="Times New Roman"/>
                <w:sz w:val="28"/>
                <w:szCs w:val="28"/>
                <w:lang w:val="uk-UA" w:eastAsia="zh-CN" w:bidi="hi-IN"/>
              </w:rPr>
            </w:pPr>
            <w:r w:rsidRPr="009B7F01">
              <w:rPr>
                <w:rFonts w:ascii="Times New Roman" w:hAnsi="Times New Roman"/>
                <w:sz w:val="28"/>
                <w:szCs w:val="28"/>
                <w:lang w:val="uk-UA" w:eastAsia="zh-CN" w:bidi="hi-IN"/>
              </w:rPr>
              <w:t>1. Всі обов'язкові заходи з Пакету заходів «А»</w:t>
            </w:r>
          </w:p>
          <w:p w14:paraId="6861B4D3" w14:textId="354BB05B" w:rsidR="009B7F01" w:rsidRPr="009B7F01" w:rsidRDefault="009B7F01" w:rsidP="009B7F01">
            <w:pPr>
              <w:widowControl w:val="0"/>
              <w:shd w:val="clear" w:color="auto" w:fill="FFFFFF"/>
              <w:spacing w:after="0" w:line="240" w:lineRule="auto"/>
              <w:jc w:val="both"/>
              <w:rPr>
                <w:rFonts w:ascii="Times New Roman" w:hAnsi="Times New Roman"/>
                <w:sz w:val="28"/>
                <w:szCs w:val="28"/>
                <w:lang w:val="uk-UA" w:eastAsia="zh-CN" w:bidi="hi-IN"/>
              </w:rPr>
            </w:pPr>
            <w:r w:rsidRPr="009B7F01">
              <w:rPr>
                <w:rFonts w:ascii="Times New Roman" w:hAnsi="Times New Roman"/>
                <w:sz w:val="28"/>
                <w:szCs w:val="28"/>
                <w:lang w:val="uk-UA" w:eastAsia="zh-CN" w:bidi="hi-IN"/>
              </w:rPr>
              <w:t>2. Теплоізоляція або/</w:t>
            </w:r>
            <w:r>
              <w:rPr>
                <w:rFonts w:ascii="Times New Roman" w:hAnsi="Times New Roman"/>
                <w:sz w:val="28"/>
                <w:szCs w:val="28"/>
                <w:lang w:val="uk-UA" w:eastAsia="zh-CN" w:bidi="hi-IN"/>
              </w:rPr>
              <w:t xml:space="preserve">та заміна трубопроводів системи </w:t>
            </w:r>
            <w:r w:rsidRPr="009B7F01">
              <w:rPr>
                <w:rFonts w:ascii="Times New Roman" w:hAnsi="Times New Roman"/>
                <w:sz w:val="28"/>
                <w:szCs w:val="28"/>
                <w:lang w:val="uk-UA" w:eastAsia="zh-CN" w:bidi="hi-IN"/>
              </w:rPr>
              <w:t>внутрішнього теплопостачання в неопалюваних приміщеннях</w:t>
            </w:r>
          </w:p>
          <w:p w14:paraId="7A49760F" w14:textId="4C5F64BF" w:rsidR="009B7F01" w:rsidRPr="009B7F01" w:rsidRDefault="009B7F01" w:rsidP="009B7F01">
            <w:pPr>
              <w:widowControl w:val="0"/>
              <w:shd w:val="clear" w:color="auto" w:fill="FFFFFF"/>
              <w:spacing w:after="0" w:line="240" w:lineRule="auto"/>
              <w:jc w:val="both"/>
              <w:rPr>
                <w:rFonts w:ascii="Times New Roman" w:hAnsi="Times New Roman"/>
                <w:sz w:val="28"/>
                <w:szCs w:val="28"/>
                <w:lang w:val="uk-UA" w:eastAsia="zh-CN" w:bidi="hi-IN"/>
              </w:rPr>
            </w:pPr>
            <w:r w:rsidRPr="009B7F01">
              <w:rPr>
                <w:rFonts w:ascii="Times New Roman" w:hAnsi="Times New Roman"/>
                <w:sz w:val="28"/>
                <w:szCs w:val="28"/>
                <w:lang w:val="uk-UA" w:eastAsia="zh-CN" w:bidi="hi-IN"/>
              </w:rPr>
              <w:t>3. Гідравлічне балан</w:t>
            </w:r>
            <w:r>
              <w:rPr>
                <w:rFonts w:ascii="Times New Roman" w:hAnsi="Times New Roman"/>
                <w:sz w:val="28"/>
                <w:szCs w:val="28"/>
                <w:lang w:val="uk-UA" w:eastAsia="zh-CN" w:bidi="hi-IN"/>
              </w:rPr>
              <w:t xml:space="preserve">сування системи опалення шляхом </w:t>
            </w:r>
            <w:r w:rsidRPr="009B7F01">
              <w:rPr>
                <w:rFonts w:ascii="Times New Roman" w:hAnsi="Times New Roman"/>
                <w:sz w:val="28"/>
                <w:szCs w:val="28"/>
                <w:lang w:val="uk-UA" w:eastAsia="zh-CN" w:bidi="hi-IN"/>
              </w:rPr>
              <w:t>встановлення автоматичних (балансувальних) клапанів</w:t>
            </w:r>
          </w:p>
          <w:p w14:paraId="7A9C3B05" w14:textId="7BBEB4A8" w:rsidR="009B7F01" w:rsidRPr="009B7F01" w:rsidRDefault="009B7F01" w:rsidP="009B7F01">
            <w:pPr>
              <w:widowControl w:val="0"/>
              <w:shd w:val="clear" w:color="auto" w:fill="FFFFFF"/>
              <w:spacing w:after="0" w:line="240" w:lineRule="auto"/>
              <w:jc w:val="both"/>
              <w:rPr>
                <w:rFonts w:ascii="Times New Roman" w:hAnsi="Times New Roman"/>
                <w:sz w:val="28"/>
                <w:szCs w:val="28"/>
                <w:lang w:val="uk-UA" w:eastAsia="zh-CN" w:bidi="hi-IN"/>
              </w:rPr>
            </w:pPr>
            <w:r w:rsidRPr="009B7F01">
              <w:rPr>
                <w:rFonts w:ascii="Times New Roman" w:hAnsi="Times New Roman"/>
                <w:sz w:val="28"/>
                <w:szCs w:val="28"/>
                <w:lang w:val="uk-UA" w:eastAsia="zh-CN" w:bidi="hi-IN"/>
              </w:rPr>
              <w:t>4. Теплоізоляція або/</w:t>
            </w:r>
            <w:r>
              <w:rPr>
                <w:rFonts w:ascii="Times New Roman" w:hAnsi="Times New Roman"/>
                <w:sz w:val="28"/>
                <w:szCs w:val="28"/>
                <w:lang w:val="uk-UA" w:eastAsia="zh-CN" w:bidi="hi-IN"/>
              </w:rPr>
              <w:t xml:space="preserve">та заміна трубопроводів системи </w:t>
            </w:r>
            <w:r w:rsidRPr="009B7F01">
              <w:rPr>
                <w:rFonts w:ascii="Times New Roman" w:hAnsi="Times New Roman"/>
                <w:sz w:val="28"/>
                <w:szCs w:val="28"/>
                <w:lang w:val="uk-UA" w:eastAsia="zh-CN" w:bidi="hi-IN"/>
              </w:rPr>
              <w:t>гарячого водопостачання в неопалюваних приміщеннях</w:t>
            </w:r>
          </w:p>
          <w:p w14:paraId="178F898E" w14:textId="79EA6878" w:rsidR="009B7F01" w:rsidRPr="009B7F01" w:rsidRDefault="009B7F01" w:rsidP="009B7F01">
            <w:pPr>
              <w:widowControl w:val="0"/>
              <w:shd w:val="clear" w:color="auto" w:fill="FFFFFF"/>
              <w:spacing w:after="0" w:line="240" w:lineRule="auto"/>
              <w:jc w:val="both"/>
              <w:rPr>
                <w:rFonts w:ascii="Times New Roman" w:hAnsi="Times New Roman"/>
                <w:sz w:val="28"/>
                <w:szCs w:val="28"/>
                <w:lang w:val="uk-UA" w:eastAsia="zh-CN" w:bidi="hi-IN"/>
              </w:rPr>
            </w:pPr>
            <w:r w:rsidRPr="009B7F01">
              <w:rPr>
                <w:rFonts w:ascii="Times New Roman" w:hAnsi="Times New Roman"/>
                <w:sz w:val="28"/>
                <w:szCs w:val="28"/>
                <w:lang w:val="uk-UA" w:eastAsia="zh-CN" w:bidi="hi-IN"/>
              </w:rPr>
              <w:t>5. Заміна або ремонт зовні</w:t>
            </w:r>
            <w:r>
              <w:rPr>
                <w:rFonts w:ascii="Times New Roman" w:hAnsi="Times New Roman"/>
                <w:sz w:val="28"/>
                <w:szCs w:val="28"/>
                <w:lang w:val="uk-UA" w:eastAsia="zh-CN" w:bidi="hi-IN"/>
              </w:rPr>
              <w:t xml:space="preserve">шніх дверей або/та облаштування </w:t>
            </w:r>
            <w:r w:rsidRPr="009B7F01">
              <w:rPr>
                <w:rFonts w:ascii="Times New Roman" w:hAnsi="Times New Roman"/>
                <w:sz w:val="28"/>
                <w:szCs w:val="28"/>
                <w:lang w:val="uk-UA" w:eastAsia="zh-CN" w:bidi="hi-IN"/>
              </w:rPr>
              <w:t>тамбурів зовнішнього входу</w:t>
            </w:r>
          </w:p>
          <w:p w14:paraId="26C518FD" w14:textId="7FEEBCFF" w:rsidR="00EA3C02" w:rsidRPr="00FE3DBE" w:rsidRDefault="009B7F01" w:rsidP="009B7F01">
            <w:pPr>
              <w:widowControl w:val="0"/>
              <w:shd w:val="clear" w:color="auto" w:fill="FFFFFF"/>
              <w:spacing w:after="0" w:line="240" w:lineRule="auto"/>
              <w:jc w:val="both"/>
              <w:rPr>
                <w:rFonts w:ascii="Times New Roman" w:hAnsi="Times New Roman"/>
                <w:sz w:val="28"/>
                <w:szCs w:val="28"/>
                <w:lang w:val="uk-UA" w:eastAsia="zh-CN" w:bidi="hi-IN"/>
              </w:rPr>
            </w:pPr>
            <w:r w:rsidRPr="009B7F01">
              <w:rPr>
                <w:rFonts w:ascii="Times New Roman" w:hAnsi="Times New Roman"/>
                <w:sz w:val="28"/>
                <w:szCs w:val="28"/>
                <w:lang w:val="uk-UA" w:eastAsia="zh-CN" w:bidi="hi-IN"/>
              </w:rPr>
              <w:t>6. Заміна або ремонт блоків віконних або/та блок</w:t>
            </w:r>
            <w:r>
              <w:rPr>
                <w:rFonts w:ascii="Times New Roman" w:hAnsi="Times New Roman"/>
                <w:sz w:val="28"/>
                <w:szCs w:val="28"/>
                <w:lang w:val="uk-UA" w:eastAsia="zh-CN" w:bidi="hi-IN"/>
              </w:rPr>
              <w:t xml:space="preserve">ів балконних </w:t>
            </w:r>
            <w:r w:rsidRPr="009B7F01">
              <w:rPr>
                <w:rFonts w:ascii="Times New Roman" w:hAnsi="Times New Roman"/>
                <w:sz w:val="28"/>
                <w:szCs w:val="28"/>
                <w:lang w:val="uk-UA" w:eastAsia="zh-CN" w:bidi="hi-IN"/>
              </w:rPr>
              <w:t>дверних у приміщеннях (місцях) загального користування будівлі</w:t>
            </w:r>
          </w:p>
        </w:tc>
      </w:tr>
      <w:tr w:rsidR="00EA3C02" w:rsidRPr="009B7F01" w14:paraId="1555A71A" w14:textId="77777777" w:rsidTr="00CA3D0E">
        <w:tc>
          <w:tcPr>
            <w:tcW w:w="1833" w:type="dxa"/>
            <w:tcBorders>
              <w:top w:val="single" w:sz="8" w:space="0" w:color="000000"/>
              <w:left w:val="single" w:sz="8" w:space="0" w:color="000000"/>
              <w:bottom w:val="single" w:sz="8" w:space="0" w:color="000000"/>
              <w:right w:val="single" w:sz="8" w:space="0" w:color="000000"/>
            </w:tcBorders>
            <w:shd w:val="clear" w:color="auto" w:fill="auto"/>
          </w:tcPr>
          <w:p w14:paraId="5CA8F899" w14:textId="77777777" w:rsidR="00EA3C02" w:rsidRPr="00FE3DBE" w:rsidRDefault="00EA3C02" w:rsidP="001D4656">
            <w:pPr>
              <w:widowControl w:val="0"/>
              <w:shd w:val="clear" w:color="auto" w:fill="FFFFFF"/>
              <w:spacing w:after="0" w:line="240" w:lineRule="auto"/>
              <w:jc w:val="both"/>
              <w:rPr>
                <w:rFonts w:ascii="Times New Roman" w:hAnsi="Times New Roman"/>
                <w:sz w:val="28"/>
                <w:szCs w:val="28"/>
                <w:lang w:val="uk-UA" w:eastAsia="zh-CN" w:bidi="hi-IN"/>
              </w:rPr>
            </w:pPr>
            <w:r w:rsidRPr="00FE3DBE">
              <w:rPr>
                <w:rFonts w:ascii="Times New Roman" w:hAnsi="Times New Roman"/>
                <w:sz w:val="28"/>
                <w:szCs w:val="28"/>
                <w:lang w:val="uk-UA" w:eastAsia="zh-CN" w:bidi="hi-IN"/>
              </w:rPr>
              <w:t>Необов’язкові заходи</w:t>
            </w:r>
          </w:p>
        </w:tc>
        <w:tc>
          <w:tcPr>
            <w:tcW w:w="7866" w:type="dxa"/>
            <w:tcBorders>
              <w:top w:val="single" w:sz="8" w:space="0" w:color="000000"/>
              <w:left w:val="single" w:sz="8" w:space="0" w:color="000000"/>
              <w:bottom w:val="single" w:sz="8" w:space="0" w:color="000000"/>
              <w:right w:val="single" w:sz="8" w:space="0" w:color="000000"/>
            </w:tcBorders>
            <w:shd w:val="clear" w:color="auto" w:fill="auto"/>
          </w:tcPr>
          <w:p w14:paraId="19BF478A" w14:textId="6F0CA1F1" w:rsidR="009B7F01" w:rsidRPr="009B7F01" w:rsidRDefault="009B7F01" w:rsidP="009B7F01">
            <w:pPr>
              <w:widowControl w:val="0"/>
              <w:shd w:val="clear" w:color="auto" w:fill="FFFFFF"/>
              <w:spacing w:after="0" w:line="240" w:lineRule="auto"/>
              <w:jc w:val="both"/>
              <w:rPr>
                <w:rFonts w:ascii="Times New Roman" w:hAnsi="Times New Roman"/>
                <w:sz w:val="28"/>
                <w:szCs w:val="28"/>
                <w:lang w:val="uk-UA" w:eastAsia="zh-CN" w:bidi="hi-IN"/>
              </w:rPr>
            </w:pPr>
            <w:r w:rsidRPr="009B7F01">
              <w:rPr>
                <w:rFonts w:ascii="Times New Roman" w:hAnsi="Times New Roman"/>
                <w:sz w:val="28"/>
                <w:szCs w:val="28"/>
                <w:lang w:val="uk-UA" w:eastAsia="zh-CN" w:bidi="hi-IN"/>
              </w:rPr>
              <w:t>1. Комплекс робіт із теплоізоляції та улаштування зовнішніх</w:t>
            </w:r>
            <w:r w:rsidR="00E51D0A">
              <w:rPr>
                <w:rFonts w:ascii="Times New Roman" w:hAnsi="Times New Roman"/>
                <w:sz w:val="28"/>
                <w:szCs w:val="28"/>
                <w:lang w:val="uk-UA" w:eastAsia="zh-CN" w:bidi="hi-IN"/>
              </w:rPr>
              <w:t xml:space="preserve"> </w:t>
            </w:r>
            <w:r w:rsidRPr="009B7F01">
              <w:rPr>
                <w:rFonts w:ascii="Times New Roman" w:hAnsi="Times New Roman"/>
                <w:sz w:val="28"/>
                <w:szCs w:val="28"/>
                <w:lang w:val="uk-UA" w:eastAsia="zh-CN" w:bidi="hi-IN"/>
              </w:rPr>
              <w:t>стін</w:t>
            </w:r>
          </w:p>
          <w:p w14:paraId="72B528D2" w14:textId="02D62F67" w:rsidR="00EA3C02" w:rsidRDefault="009B7F01" w:rsidP="009B7F01">
            <w:pPr>
              <w:widowControl w:val="0"/>
              <w:shd w:val="clear" w:color="auto" w:fill="FFFFFF"/>
              <w:spacing w:after="0" w:line="240" w:lineRule="auto"/>
              <w:jc w:val="both"/>
              <w:rPr>
                <w:rFonts w:ascii="Times New Roman" w:hAnsi="Times New Roman"/>
                <w:sz w:val="28"/>
                <w:szCs w:val="28"/>
                <w:lang w:val="uk-UA" w:eastAsia="zh-CN" w:bidi="hi-IN"/>
              </w:rPr>
            </w:pPr>
            <w:r w:rsidRPr="009B7F01">
              <w:rPr>
                <w:rFonts w:ascii="Times New Roman" w:hAnsi="Times New Roman"/>
                <w:sz w:val="28"/>
                <w:szCs w:val="28"/>
                <w:lang w:val="uk-UA" w:eastAsia="zh-CN" w:bidi="hi-IN"/>
              </w:rPr>
              <w:t>2. Комплекс робіт із теплоізоляції та улаштування</w:t>
            </w:r>
            <w:r w:rsidR="00E51D0A">
              <w:rPr>
                <w:rFonts w:ascii="Times New Roman" w:hAnsi="Times New Roman"/>
                <w:sz w:val="28"/>
                <w:szCs w:val="28"/>
                <w:lang w:val="uk-UA" w:eastAsia="zh-CN" w:bidi="hi-IN"/>
              </w:rPr>
              <w:t xml:space="preserve"> </w:t>
            </w:r>
            <w:r w:rsidRPr="009B7F01">
              <w:rPr>
                <w:rFonts w:ascii="Times New Roman" w:hAnsi="Times New Roman"/>
                <w:sz w:val="28"/>
                <w:szCs w:val="28"/>
                <w:lang w:val="uk-UA" w:eastAsia="zh-CN" w:bidi="hi-IN"/>
              </w:rPr>
              <w:t>опалюваних та неопалюваних горищ (технічних поверхів) та</w:t>
            </w:r>
            <w:r w:rsidR="00E51D0A">
              <w:rPr>
                <w:rFonts w:ascii="Times New Roman" w:hAnsi="Times New Roman"/>
                <w:sz w:val="28"/>
                <w:szCs w:val="28"/>
                <w:lang w:val="uk-UA" w:eastAsia="zh-CN" w:bidi="hi-IN"/>
              </w:rPr>
              <w:t xml:space="preserve"> </w:t>
            </w:r>
            <w:r w:rsidRPr="009B7F01">
              <w:rPr>
                <w:rFonts w:ascii="Times New Roman" w:hAnsi="Times New Roman"/>
                <w:sz w:val="28"/>
                <w:szCs w:val="28"/>
                <w:lang w:val="uk-UA" w:eastAsia="zh-CN" w:bidi="hi-IN"/>
              </w:rPr>
              <w:t>дахів</w:t>
            </w:r>
          </w:p>
          <w:p w14:paraId="62632DCB" w14:textId="0B3ABBEC" w:rsidR="009B7F01" w:rsidRPr="009B7F01" w:rsidRDefault="009B7F01" w:rsidP="009B7F01">
            <w:pPr>
              <w:widowControl w:val="0"/>
              <w:shd w:val="clear" w:color="auto" w:fill="FFFFFF"/>
              <w:spacing w:after="0" w:line="240" w:lineRule="auto"/>
              <w:jc w:val="both"/>
              <w:rPr>
                <w:rFonts w:ascii="Times New Roman" w:hAnsi="Times New Roman"/>
                <w:sz w:val="28"/>
                <w:szCs w:val="28"/>
                <w:lang w:val="uk-UA" w:eastAsia="zh-CN" w:bidi="hi-IN"/>
              </w:rPr>
            </w:pPr>
            <w:r w:rsidRPr="009B7F01">
              <w:rPr>
                <w:rFonts w:ascii="Times New Roman" w:hAnsi="Times New Roman"/>
                <w:sz w:val="28"/>
                <w:szCs w:val="28"/>
                <w:lang w:val="uk-UA" w:eastAsia="zh-CN" w:bidi="hi-IN"/>
              </w:rPr>
              <w:t>3. Комплекс робіт із теплоізоляції та улаштування плит</w:t>
            </w:r>
            <w:r w:rsidR="00E51D0A">
              <w:rPr>
                <w:rFonts w:ascii="Times New Roman" w:hAnsi="Times New Roman"/>
                <w:sz w:val="28"/>
                <w:szCs w:val="28"/>
                <w:lang w:val="uk-UA" w:eastAsia="zh-CN" w:bidi="hi-IN"/>
              </w:rPr>
              <w:t xml:space="preserve"> </w:t>
            </w:r>
            <w:r w:rsidRPr="009B7F01">
              <w:rPr>
                <w:rFonts w:ascii="Times New Roman" w:hAnsi="Times New Roman"/>
                <w:sz w:val="28"/>
                <w:szCs w:val="28"/>
                <w:lang w:val="uk-UA" w:eastAsia="zh-CN" w:bidi="hi-IN"/>
              </w:rPr>
              <w:t>перекриття підвалу</w:t>
            </w:r>
          </w:p>
          <w:p w14:paraId="712DD24A" w14:textId="67481616" w:rsidR="009B7F01" w:rsidRPr="009B7F01" w:rsidRDefault="009B7F01" w:rsidP="009B7F01">
            <w:pPr>
              <w:widowControl w:val="0"/>
              <w:shd w:val="clear" w:color="auto" w:fill="FFFFFF"/>
              <w:spacing w:after="0" w:line="240" w:lineRule="auto"/>
              <w:jc w:val="both"/>
              <w:rPr>
                <w:rFonts w:ascii="Times New Roman" w:hAnsi="Times New Roman"/>
                <w:sz w:val="28"/>
                <w:szCs w:val="28"/>
                <w:lang w:val="uk-UA" w:eastAsia="zh-CN" w:bidi="hi-IN"/>
              </w:rPr>
            </w:pPr>
            <w:r w:rsidRPr="009B7F01">
              <w:rPr>
                <w:rFonts w:ascii="Times New Roman" w:hAnsi="Times New Roman"/>
                <w:sz w:val="28"/>
                <w:szCs w:val="28"/>
                <w:lang w:val="uk-UA" w:eastAsia="zh-CN" w:bidi="hi-IN"/>
              </w:rPr>
              <w:t xml:space="preserve">4. Комплекс робіт із теплоізоляції та улаштування </w:t>
            </w:r>
            <w:proofErr w:type="spellStart"/>
            <w:r w:rsidRPr="009B7F01">
              <w:rPr>
                <w:rFonts w:ascii="Times New Roman" w:hAnsi="Times New Roman"/>
                <w:sz w:val="28"/>
                <w:szCs w:val="28"/>
                <w:lang w:val="uk-UA" w:eastAsia="zh-CN" w:bidi="hi-IN"/>
              </w:rPr>
              <w:t>зовнішніхстін</w:t>
            </w:r>
            <w:proofErr w:type="spellEnd"/>
            <w:r w:rsidRPr="009B7F01">
              <w:rPr>
                <w:rFonts w:ascii="Times New Roman" w:hAnsi="Times New Roman"/>
                <w:sz w:val="28"/>
                <w:szCs w:val="28"/>
                <w:lang w:val="uk-UA" w:eastAsia="zh-CN" w:bidi="hi-IN"/>
              </w:rPr>
              <w:t xml:space="preserve"> нижче рівня ґрунту</w:t>
            </w:r>
          </w:p>
          <w:p w14:paraId="05E964C3" w14:textId="77777777" w:rsidR="009B7F01" w:rsidRPr="009B7F01" w:rsidRDefault="009B7F01" w:rsidP="009B7F01">
            <w:pPr>
              <w:widowControl w:val="0"/>
              <w:shd w:val="clear" w:color="auto" w:fill="FFFFFF"/>
              <w:spacing w:after="0" w:line="240" w:lineRule="auto"/>
              <w:jc w:val="both"/>
              <w:rPr>
                <w:rFonts w:ascii="Times New Roman" w:hAnsi="Times New Roman"/>
                <w:sz w:val="28"/>
                <w:szCs w:val="28"/>
                <w:lang w:val="uk-UA" w:eastAsia="zh-CN" w:bidi="hi-IN"/>
              </w:rPr>
            </w:pPr>
            <w:r w:rsidRPr="009B7F01">
              <w:rPr>
                <w:rFonts w:ascii="Times New Roman" w:hAnsi="Times New Roman"/>
                <w:sz w:val="28"/>
                <w:szCs w:val="28"/>
                <w:lang w:val="uk-UA" w:eastAsia="zh-CN" w:bidi="hi-IN"/>
              </w:rPr>
              <w:t>5. Модернізація системи гарячого водопостачання</w:t>
            </w:r>
          </w:p>
          <w:p w14:paraId="7652AAF6" w14:textId="2B67DC88" w:rsidR="009B7F01" w:rsidRPr="009B7F01" w:rsidRDefault="009B7F01" w:rsidP="009B7F01">
            <w:pPr>
              <w:widowControl w:val="0"/>
              <w:shd w:val="clear" w:color="auto" w:fill="FFFFFF"/>
              <w:spacing w:after="0" w:line="240" w:lineRule="auto"/>
              <w:jc w:val="both"/>
              <w:rPr>
                <w:rFonts w:ascii="Times New Roman" w:hAnsi="Times New Roman"/>
                <w:sz w:val="28"/>
                <w:szCs w:val="28"/>
                <w:lang w:val="uk-UA" w:eastAsia="zh-CN" w:bidi="hi-IN"/>
              </w:rPr>
            </w:pPr>
            <w:r w:rsidRPr="009B7F01">
              <w:rPr>
                <w:rFonts w:ascii="Times New Roman" w:hAnsi="Times New Roman"/>
                <w:sz w:val="28"/>
                <w:szCs w:val="28"/>
                <w:lang w:val="uk-UA" w:eastAsia="zh-CN" w:bidi="hi-IN"/>
              </w:rPr>
              <w:t>6. Заміна або/та теплоізоляція трубопроводів системи</w:t>
            </w:r>
            <w:r w:rsidR="00E51D0A">
              <w:rPr>
                <w:rFonts w:ascii="Times New Roman" w:hAnsi="Times New Roman"/>
                <w:sz w:val="28"/>
                <w:szCs w:val="28"/>
                <w:lang w:val="uk-UA" w:eastAsia="zh-CN" w:bidi="hi-IN"/>
              </w:rPr>
              <w:t xml:space="preserve"> </w:t>
            </w:r>
            <w:r w:rsidRPr="009B7F01">
              <w:rPr>
                <w:rFonts w:ascii="Times New Roman" w:hAnsi="Times New Roman"/>
                <w:sz w:val="28"/>
                <w:szCs w:val="28"/>
                <w:lang w:val="uk-UA" w:eastAsia="zh-CN" w:bidi="hi-IN"/>
              </w:rPr>
              <w:t>опалення або/та приладів водяної системи опалення у</w:t>
            </w:r>
            <w:r w:rsidR="00E51D0A">
              <w:rPr>
                <w:rFonts w:ascii="Times New Roman" w:hAnsi="Times New Roman"/>
                <w:sz w:val="28"/>
                <w:szCs w:val="28"/>
                <w:lang w:val="uk-UA" w:eastAsia="zh-CN" w:bidi="hi-IN"/>
              </w:rPr>
              <w:t xml:space="preserve"> </w:t>
            </w:r>
            <w:r w:rsidRPr="009B7F01">
              <w:rPr>
                <w:rFonts w:ascii="Times New Roman" w:hAnsi="Times New Roman"/>
                <w:sz w:val="28"/>
                <w:szCs w:val="28"/>
                <w:lang w:val="uk-UA" w:eastAsia="zh-CN" w:bidi="hi-IN"/>
              </w:rPr>
              <w:t>приміщеннях (місцях) загального користування будівлі</w:t>
            </w:r>
          </w:p>
          <w:p w14:paraId="283DCCCA" w14:textId="49C01A9F" w:rsidR="009B7F01" w:rsidRPr="009B7F01" w:rsidRDefault="009B7F01" w:rsidP="009B7F01">
            <w:pPr>
              <w:widowControl w:val="0"/>
              <w:shd w:val="clear" w:color="auto" w:fill="FFFFFF"/>
              <w:spacing w:after="0" w:line="240" w:lineRule="auto"/>
              <w:jc w:val="both"/>
              <w:rPr>
                <w:rFonts w:ascii="Times New Roman" w:hAnsi="Times New Roman"/>
                <w:sz w:val="28"/>
                <w:szCs w:val="28"/>
                <w:lang w:val="uk-UA" w:eastAsia="zh-CN" w:bidi="hi-IN"/>
              </w:rPr>
            </w:pPr>
            <w:r w:rsidRPr="009B7F01">
              <w:rPr>
                <w:rFonts w:ascii="Times New Roman" w:hAnsi="Times New Roman"/>
                <w:sz w:val="28"/>
                <w:szCs w:val="28"/>
                <w:lang w:val="uk-UA" w:eastAsia="zh-CN" w:bidi="hi-IN"/>
              </w:rPr>
              <w:t>7. Заміна або/та теплоізоляція трубопроводів системи</w:t>
            </w:r>
            <w:r w:rsidR="00E51D0A">
              <w:rPr>
                <w:rFonts w:ascii="Times New Roman" w:hAnsi="Times New Roman"/>
                <w:sz w:val="28"/>
                <w:szCs w:val="28"/>
                <w:lang w:val="uk-UA" w:eastAsia="zh-CN" w:bidi="hi-IN"/>
              </w:rPr>
              <w:t xml:space="preserve"> </w:t>
            </w:r>
            <w:r w:rsidRPr="009B7F01">
              <w:rPr>
                <w:rFonts w:ascii="Times New Roman" w:hAnsi="Times New Roman"/>
                <w:sz w:val="28"/>
                <w:szCs w:val="28"/>
                <w:lang w:val="uk-UA" w:eastAsia="zh-CN" w:bidi="hi-IN"/>
              </w:rPr>
              <w:t>опалення або/та приладів водяної системи опалення у квартирах</w:t>
            </w:r>
          </w:p>
          <w:p w14:paraId="24295F5B" w14:textId="020028C8" w:rsidR="009B7F01" w:rsidRPr="009B7F01" w:rsidRDefault="009B7F01" w:rsidP="009B7F01">
            <w:pPr>
              <w:widowControl w:val="0"/>
              <w:shd w:val="clear" w:color="auto" w:fill="FFFFFF"/>
              <w:spacing w:after="0" w:line="240" w:lineRule="auto"/>
              <w:jc w:val="both"/>
              <w:rPr>
                <w:rFonts w:ascii="Times New Roman" w:hAnsi="Times New Roman"/>
                <w:sz w:val="28"/>
                <w:szCs w:val="28"/>
                <w:lang w:val="uk-UA" w:eastAsia="zh-CN" w:bidi="hi-IN"/>
              </w:rPr>
            </w:pPr>
            <w:r w:rsidRPr="009B7F01">
              <w:rPr>
                <w:rFonts w:ascii="Times New Roman" w:hAnsi="Times New Roman"/>
                <w:sz w:val="28"/>
                <w:szCs w:val="28"/>
                <w:lang w:val="uk-UA" w:eastAsia="zh-CN" w:bidi="hi-IN"/>
              </w:rPr>
              <w:t>8. Встановлення вузлів розподільного обліку теплової енергії</w:t>
            </w:r>
            <w:r w:rsidR="00E51D0A">
              <w:rPr>
                <w:rFonts w:ascii="Times New Roman" w:hAnsi="Times New Roman"/>
                <w:sz w:val="28"/>
                <w:szCs w:val="28"/>
                <w:lang w:val="uk-UA" w:eastAsia="zh-CN" w:bidi="hi-IN"/>
              </w:rPr>
              <w:t xml:space="preserve"> </w:t>
            </w:r>
            <w:r w:rsidRPr="009B7F01">
              <w:rPr>
                <w:rFonts w:ascii="Times New Roman" w:hAnsi="Times New Roman"/>
                <w:sz w:val="28"/>
                <w:szCs w:val="28"/>
                <w:lang w:val="uk-UA" w:eastAsia="zh-CN" w:bidi="hi-IN"/>
              </w:rPr>
              <w:t>на потреби опалення або/та приладів – розподілювачів теплової</w:t>
            </w:r>
            <w:r w:rsidR="00E51D0A">
              <w:rPr>
                <w:rFonts w:ascii="Times New Roman" w:hAnsi="Times New Roman"/>
                <w:sz w:val="28"/>
                <w:szCs w:val="28"/>
                <w:lang w:val="uk-UA" w:eastAsia="zh-CN" w:bidi="hi-IN"/>
              </w:rPr>
              <w:t xml:space="preserve"> </w:t>
            </w:r>
            <w:r w:rsidRPr="009B7F01">
              <w:rPr>
                <w:rFonts w:ascii="Times New Roman" w:hAnsi="Times New Roman"/>
                <w:sz w:val="28"/>
                <w:szCs w:val="28"/>
                <w:lang w:val="uk-UA" w:eastAsia="zh-CN" w:bidi="hi-IN"/>
              </w:rPr>
              <w:t>енергії у квартирах</w:t>
            </w:r>
          </w:p>
          <w:p w14:paraId="0B733F4C" w14:textId="4E585891" w:rsidR="009B7F01" w:rsidRPr="009B7F01" w:rsidRDefault="009B7F01" w:rsidP="009B7F01">
            <w:pPr>
              <w:widowControl w:val="0"/>
              <w:shd w:val="clear" w:color="auto" w:fill="FFFFFF"/>
              <w:spacing w:after="0" w:line="240" w:lineRule="auto"/>
              <w:jc w:val="both"/>
              <w:rPr>
                <w:rFonts w:ascii="Times New Roman" w:hAnsi="Times New Roman"/>
                <w:sz w:val="28"/>
                <w:szCs w:val="28"/>
                <w:lang w:val="uk-UA" w:eastAsia="zh-CN" w:bidi="hi-IN"/>
              </w:rPr>
            </w:pPr>
            <w:r w:rsidRPr="009B7F01">
              <w:rPr>
                <w:rFonts w:ascii="Times New Roman" w:hAnsi="Times New Roman"/>
                <w:sz w:val="28"/>
                <w:szCs w:val="28"/>
                <w:lang w:val="uk-UA" w:eastAsia="zh-CN" w:bidi="hi-IN"/>
              </w:rPr>
              <w:t>9. Встановлення автоматичних регуляторів температури</w:t>
            </w:r>
            <w:r w:rsidR="00E51D0A">
              <w:rPr>
                <w:rFonts w:ascii="Times New Roman" w:hAnsi="Times New Roman"/>
                <w:sz w:val="28"/>
                <w:szCs w:val="28"/>
                <w:lang w:val="uk-UA" w:eastAsia="zh-CN" w:bidi="hi-IN"/>
              </w:rPr>
              <w:t xml:space="preserve"> </w:t>
            </w:r>
            <w:r w:rsidRPr="009B7F01">
              <w:rPr>
                <w:rFonts w:ascii="Times New Roman" w:hAnsi="Times New Roman"/>
                <w:sz w:val="28"/>
                <w:szCs w:val="28"/>
                <w:lang w:val="uk-UA" w:eastAsia="zh-CN" w:bidi="hi-IN"/>
              </w:rPr>
              <w:t>повітря у приміщеннях на опалювальних приладах водяної</w:t>
            </w:r>
            <w:r w:rsidR="00E51D0A">
              <w:rPr>
                <w:rFonts w:ascii="Times New Roman" w:hAnsi="Times New Roman"/>
                <w:sz w:val="28"/>
                <w:szCs w:val="28"/>
                <w:lang w:val="uk-UA" w:eastAsia="zh-CN" w:bidi="hi-IN"/>
              </w:rPr>
              <w:t xml:space="preserve"> </w:t>
            </w:r>
            <w:r w:rsidRPr="009B7F01">
              <w:rPr>
                <w:rFonts w:ascii="Times New Roman" w:hAnsi="Times New Roman"/>
                <w:sz w:val="28"/>
                <w:szCs w:val="28"/>
                <w:lang w:val="uk-UA" w:eastAsia="zh-CN" w:bidi="hi-IN"/>
              </w:rPr>
              <w:t>системи опалення у квартирах або/та у приміщеннях (місцях)</w:t>
            </w:r>
            <w:r w:rsidR="00E51D0A">
              <w:rPr>
                <w:rFonts w:ascii="Times New Roman" w:hAnsi="Times New Roman"/>
                <w:sz w:val="28"/>
                <w:szCs w:val="28"/>
                <w:lang w:val="uk-UA" w:eastAsia="zh-CN" w:bidi="hi-IN"/>
              </w:rPr>
              <w:t xml:space="preserve"> </w:t>
            </w:r>
            <w:r w:rsidRPr="009B7F01">
              <w:rPr>
                <w:rFonts w:ascii="Times New Roman" w:hAnsi="Times New Roman"/>
                <w:sz w:val="28"/>
                <w:szCs w:val="28"/>
                <w:lang w:val="uk-UA" w:eastAsia="zh-CN" w:bidi="hi-IN"/>
              </w:rPr>
              <w:t>загального користування будівлі</w:t>
            </w:r>
          </w:p>
          <w:p w14:paraId="6495C458" w14:textId="09022AFC" w:rsidR="009B7F01" w:rsidRPr="009B7F01" w:rsidRDefault="009B7F01" w:rsidP="009B7F01">
            <w:pPr>
              <w:widowControl w:val="0"/>
              <w:shd w:val="clear" w:color="auto" w:fill="FFFFFF"/>
              <w:spacing w:after="0" w:line="240" w:lineRule="auto"/>
              <w:jc w:val="both"/>
              <w:rPr>
                <w:rFonts w:ascii="Times New Roman" w:hAnsi="Times New Roman"/>
                <w:sz w:val="28"/>
                <w:szCs w:val="28"/>
                <w:lang w:val="uk-UA" w:eastAsia="zh-CN" w:bidi="hi-IN"/>
              </w:rPr>
            </w:pPr>
            <w:r w:rsidRPr="009B7F01">
              <w:rPr>
                <w:rFonts w:ascii="Times New Roman" w:hAnsi="Times New Roman"/>
                <w:sz w:val="28"/>
                <w:szCs w:val="28"/>
                <w:lang w:val="uk-UA" w:eastAsia="zh-CN" w:bidi="hi-IN"/>
              </w:rPr>
              <w:t>10. Заміна або ремонт блоків віконних або/та блоків балконних</w:t>
            </w:r>
            <w:r w:rsidR="00E51D0A">
              <w:rPr>
                <w:rFonts w:ascii="Times New Roman" w:hAnsi="Times New Roman"/>
                <w:sz w:val="28"/>
                <w:szCs w:val="28"/>
                <w:lang w:val="uk-UA" w:eastAsia="zh-CN" w:bidi="hi-IN"/>
              </w:rPr>
              <w:t xml:space="preserve"> </w:t>
            </w:r>
            <w:r w:rsidRPr="009B7F01">
              <w:rPr>
                <w:rFonts w:ascii="Times New Roman" w:hAnsi="Times New Roman"/>
                <w:sz w:val="28"/>
                <w:szCs w:val="28"/>
                <w:lang w:val="uk-UA" w:eastAsia="zh-CN" w:bidi="hi-IN"/>
              </w:rPr>
              <w:t>дверних у квартирах, утеплення і скління наявних балконів і</w:t>
            </w:r>
            <w:r w:rsidR="00E51D0A">
              <w:rPr>
                <w:rFonts w:ascii="Times New Roman" w:hAnsi="Times New Roman"/>
                <w:sz w:val="28"/>
                <w:szCs w:val="28"/>
                <w:lang w:val="uk-UA" w:eastAsia="zh-CN" w:bidi="hi-IN"/>
              </w:rPr>
              <w:t xml:space="preserve"> </w:t>
            </w:r>
            <w:r w:rsidRPr="009B7F01">
              <w:rPr>
                <w:rFonts w:ascii="Times New Roman" w:hAnsi="Times New Roman"/>
                <w:sz w:val="28"/>
                <w:szCs w:val="28"/>
                <w:lang w:val="uk-UA" w:eastAsia="zh-CN" w:bidi="hi-IN"/>
              </w:rPr>
              <w:t>лоджій</w:t>
            </w:r>
          </w:p>
          <w:p w14:paraId="2548514B" w14:textId="29E3A042" w:rsidR="009B7F01" w:rsidRPr="009B7F01" w:rsidRDefault="009B7F01" w:rsidP="009B7F01">
            <w:pPr>
              <w:widowControl w:val="0"/>
              <w:shd w:val="clear" w:color="auto" w:fill="FFFFFF"/>
              <w:spacing w:after="0" w:line="240" w:lineRule="auto"/>
              <w:jc w:val="both"/>
              <w:rPr>
                <w:rFonts w:ascii="Times New Roman" w:hAnsi="Times New Roman"/>
                <w:sz w:val="28"/>
                <w:szCs w:val="28"/>
                <w:lang w:val="uk-UA" w:eastAsia="zh-CN" w:bidi="hi-IN"/>
              </w:rPr>
            </w:pPr>
            <w:r w:rsidRPr="009B7F01">
              <w:rPr>
                <w:rFonts w:ascii="Times New Roman" w:hAnsi="Times New Roman"/>
                <w:sz w:val="28"/>
                <w:szCs w:val="28"/>
                <w:lang w:val="uk-UA" w:eastAsia="zh-CN" w:bidi="hi-IN"/>
              </w:rPr>
              <w:t>11. Комплекс робіт із модернізації та облаштування системи</w:t>
            </w:r>
            <w:r w:rsidR="00E51D0A">
              <w:rPr>
                <w:rFonts w:ascii="Times New Roman" w:hAnsi="Times New Roman"/>
                <w:sz w:val="28"/>
                <w:szCs w:val="28"/>
                <w:lang w:val="uk-UA" w:eastAsia="zh-CN" w:bidi="hi-IN"/>
              </w:rPr>
              <w:t xml:space="preserve"> </w:t>
            </w:r>
            <w:r w:rsidRPr="009B7F01">
              <w:rPr>
                <w:rFonts w:ascii="Times New Roman" w:hAnsi="Times New Roman"/>
                <w:sz w:val="28"/>
                <w:szCs w:val="28"/>
                <w:lang w:val="uk-UA" w:eastAsia="zh-CN" w:bidi="hi-IN"/>
              </w:rPr>
              <w:t>освітлення у приміщеннях (місцях) загального користування</w:t>
            </w:r>
            <w:r w:rsidR="00E51D0A">
              <w:rPr>
                <w:rFonts w:ascii="Times New Roman" w:hAnsi="Times New Roman"/>
                <w:sz w:val="28"/>
                <w:szCs w:val="28"/>
                <w:lang w:val="uk-UA" w:eastAsia="zh-CN" w:bidi="hi-IN"/>
              </w:rPr>
              <w:t xml:space="preserve"> </w:t>
            </w:r>
            <w:r w:rsidRPr="009B7F01">
              <w:rPr>
                <w:rFonts w:ascii="Times New Roman" w:hAnsi="Times New Roman"/>
                <w:sz w:val="28"/>
                <w:szCs w:val="28"/>
                <w:lang w:val="uk-UA" w:eastAsia="zh-CN" w:bidi="hi-IN"/>
              </w:rPr>
              <w:t>будівлі</w:t>
            </w:r>
          </w:p>
          <w:p w14:paraId="1D1FE511" w14:textId="21CB9E51" w:rsidR="009B7F01" w:rsidRPr="009B7F01" w:rsidRDefault="009B7F01" w:rsidP="009B7F01">
            <w:pPr>
              <w:widowControl w:val="0"/>
              <w:shd w:val="clear" w:color="auto" w:fill="FFFFFF"/>
              <w:spacing w:after="0" w:line="240" w:lineRule="auto"/>
              <w:jc w:val="both"/>
              <w:rPr>
                <w:rFonts w:ascii="Times New Roman" w:hAnsi="Times New Roman"/>
                <w:sz w:val="28"/>
                <w:szCs w:val="28"/>
                <w:lang w:val="uk-UA" w:eastAsia="zh-CN" w:bidi="hi-IN"/>
              </w:rPr>
            </w:pPr>
            <w:r w:rsidRPr="009B7F01">
              <w:rPr>
                <w:rFonts w:ascii="Times New Roman" w:hAnsi="Times New Roman"/>
                <w:sz w:val="28"/>
                <w:szCs w:val="28"/>
                <w:lang w:val="uk-UA" w:eastAsia="zh-CN" w:bidi="hi-IN"/>
              </w:rPr>
              <w:t>12. Комплекс робіт із модернізації та облаштування системи</w:t>
            </w:r>
            <w:r w:rsidR="00E51D0A">
              <w:rPr>
                <w:rFonts w:ascii="Times New Roman" w:hAnsi="Times New Roman"/>
                <w:sz w:val="28"/>
                <w:szCs w:val="28"/>
                <w:lang w:val="uk-UA" w:eastAsia="zh-CN" w:bidi="hi-IN"/>
              </w:rPr>
              <w:t xml:space="preserve"> </w:t>
            </w:r>
            <w:r w:rsidRPr="009B7F01">
              <w:rPr>
                <w:rFonts w:ascii="Times New Roman" w:hAnsi="Times New Roman"/>
                <w:sz w:val="28"/>
                <w:szCs w:val="28"/>
                <w:lang w:val="uk-UA" w:eastAsia="zh-CN" w:bidi="hi-IN"/>
              </w:rPr>
              <w:lastRenderedPageBreak/>
              <w:t>вентиляції зі встановленням рекуператорів</w:t>
            </w:r>
          </w:p>
          <w:p w14:paraId="0D0F0C40" w14:textId="658BECE7" w:rsidR="009B7F01" w:rsidRPr="009B7F01" w:rsidRDefault="009B7F01" w:rsidP="00E51D0A">
            <w:pPr>
              <w:widowControl w:val="0"/>
              <w:shd w:val="clear" w:color="auto" w:fill="FFFFFF"/>
              <w:spacing w:after="0" w:line="240" w:lineRule="auto"/>
              <w:jc w:val="both"/>
              <w:rPr>
                <w:rFonts w:ascii="Times New Roman" w:hAnsi="Times New Roman"/>
                <w:sz w:val="28"/>
                <w:szCs w:val="28"/>
                <w:lang w:val="uk-UA" w:eastAsia="zh-CN" w:bidi="hi-IN"/>
              </w:rPr>
            </w:pPr>
            <w:r w:rsidRPr="009B7F01">
              <w:rPr>
                <w:rFonts w:ascii="Times New Roman" w:hAnsi="Times New Roman"/>
                <w:sz w:val="28"/>
                <w:szCs w:val="28"/>
                <w:lang w:val="uk-UA" w:eastAsia="zh-CN" w:bidi="hi-IN"/>
              </w:rPr>
              <w:t>13. Інші типи модернізації системи внутрішнього</w:t>
            </w:r>
            <w:r w:rsidR="00E51D0A">
              <w:rPr>
                <w:rFonts w:ascii="Times New Roman" w:hAnsi="Times New Roman"/>
                <w:sz w:val="28"/>
                <w:szCs w:val="28"/>
                <w:lang w:val="uk-UA" w:eastAsia="zh-CN" w:bidi="hi-IN"/>
              </w:rPr>
              <w:t xml:space="preserve"> </w:t>
            </w:r>
            <w:r w:rsidRPr="009B7F01">
              <w:rPr>
                <w:rFonts w:ascii="Times New Roman" w:hAnsi="Times New Roman"/>
                <w:sz w:val="28"/>
                <w:szCs w:val="28"/>
                <w:lang w:val="uk-UA" w:eastAsia="zh-CN" w:bidi="hi-IN"/>
              </w:rPr>
              <w:t>теплопостачання</w:t>
            </w:r>
          </w:p>
        </w:tc>
      </w:tr>
    </w:tbl>
    <w:p w14:paraId="11F85E99" w14:textId="77777777" w:rsidR="00156A72" w:rsidRDefault="00156A72" w:rsidP="00E71A98">
      <w:pPr>
        <w:rPr>
          <w:rFonts w:ascii="Times New Roman" w:hAnsi="Times New Roman"/>
          <w:sz w:val="28"/>
          <w:szCs w:val="28"/>
          <w:lang w:val="uk-UA"/>
        </w:rPr>
      </w:pPr>
    </w:p>
    <w:p w14:paraId="0051D85F" w14:textId="189710CB" w:rsidR="00156A72" w:rsidRPr="00586221" w:rsidRDefault="00156A72" w:rsidP="00156A72">
      <w:pPr>
        <w:jc w:val="both"/>
        <w:rPr>
          <w:rFonts w:ascii="Times New Roman" w:hAnsi="Times New Roman"/>
          <w:sz w:val="28"/>
          <w:szCs w:val="28"/>
          <w:lang w:val="uk-UA"/>
        </w:rPr>
      </w:pPr>
      <w:r w:rsidRPr="004A740C">
        <w:rPr>
          <w:rFonts w:ascii="Times New Roman" w:hAnsi="Times New Roman"/>
          <w:sz w:val="28"/>
          <w:szCs w:val="28"/>
          <w:lang w:val="uk-UA"/>
        </w:rPr>
        <w:t xml:space="preserve">Більш розширений опис заходів з енергоефективності зазначений в </w:t>
      </w:r>
      <w:r w:rsidR="009B7F01" w:rsidRPr="004A740C">
        <w:rPr>
          <w:rFonts w:ascii="Times New Roman" w:hAnsi="Times New Roman"/>
          <w:sz w:val="28"/>
          <w:szCs w:val="28"/>
          <w:lang w:val="uk-UA"/>
        </w:rPr>
        <w:t>Програмі</w:t>
      </w:r>
      <w:r w:rsidRPr="004A740C">
        <w:rPr>
          <w:rFonts w:ascii="Times New Roman" w:hAnsi="Times New Roman"/>
          <w:sz w:val="28"/>
          <w:szCs w:val="28"/>
          <w:lang w:val="uk-UA"/>
        </w:rPr>
        <w:t xml:space="preserve"> підтримки </w:t>
      </w:r>
      <w:proofErr w:type="spellStart"/>
      <w:r w:rsidRPr="004A740C">
        <w:rPr>
          <w:rFonts w:ascii="Times New Roman" w:hAnsi="Times New Roman"/>
          <w:sz w:val="28"/>
          <w:szCs w:val="28"/>
          <w:lang w:val="uk-UA"/>
        </w:rPr>
        <w:t>енергомодернізації</w:t>
      </w:r>
      <w:proofErr w:type="spellEnd"/>
      <w:r w:rsidRPr="004A740C">
        <w:rPr>
          <w:rFonts w:ascii="Times New Roman" w:hAnsi="Times New Roman"/>
          <w:sz w:val="28"/>
          <w:szCs w:val="28"/>
          <w:lang w:val="uk-UA"/>
        </w:rPr>
        <w:t xml:space="preserve"> багатоквартирних будинків «ЕНЕРГОДІМ», затвердженому Рішенням Наглядової ради ДУ «Фонд енергоефективності» від 16 серпня 2019 року </w:t>
      </w:r>
      <w:r w:rsidR="009B7F01" w:rsidRPr="004A740C">
        <w:rPr>
          <w:rFonts w:ascii="Times New Roman" w:hAnsi="Times New Roman"/>
          <w:sz w:val="28"/>
          <w:szCs w:val="28"/>
          <w:lang w:val="uk-UA"/>
        </w:rPr>
        <w:t xml:space="preserve">зі змінами </w:t>
      </w:r>
      <w:r w:rsidRPr="004A740C">
        <w:rPr>
          <w:rFonts w:ascii="Times New Roman" w:hAnsi="Times New Roman"/>
          <w:sz w:val="28"/>
          <w:szCs w:val="28"/>
          <w:u w:val="single"/>
          <w:lang w:val="uk-UA"/>
        </w:rPr>
        <w:t>(</w:t>
      </w:r>
      <w:proofErr w:type="spellStart"/>
      <w:r w:rsidRPr="004A740C">
        <w:rPr>
          <w:rStyle w:val="ac"/>
          <w:rFonts w:ascii="Times New Roman" w:hAnsi="Times New Roman"/>
          <w:color w:val="auto"/>
          <w:sz w:val="28"/>
          <w:szCs w:val="28"/>
        </w:rPr>
        <w:t>https</w:t>
      </w:r>
      <w:proofErr w:type="spellEnd"/>
      <w:r w:rsidRPr="004A740C">
        <w:rPr>
          <w:rStyle w:val="ac"/>
          <w:rFonts w:ascii="Times New Roman" w:hAnsi="Times New Roman"/>
          <w:color w:val="auto"/>
          <w:sz w:val="28"/>
          <w:szCs w:val="28"/>
          <w:lang w:val="uk-UA"/>
        </w:rPr>
        <w:t>://</w:t>
      </w:r>
      <w:proofErr w:type="spellStart"/>
      <w:r w:rsidRPr="004A740C">
        <w:rPr>
          <w:rStyle w:val="ac"/>
          <w:rFonts w:ascii="Times New Roman" w:hAnsi="Times New Roman"/>
          <w:color w:val="auto"/>
          <w:sz w:val="28"/>
          <w:szCs w:val="28"/>
        </w:rPr>
        <w:t>eefund</w:t>
      </w:r>
      <w:proofErr w:type="spellEnd"/>
      <w:r w:rsidRPr="004A740C">
        <w:rPr>
          <w:rStyle w:val="ac"/>
          <w:rFonts w:ascii="Times New Roman" w:hAnsi="Times New Roman"/>
          <w:color w:val="auto"/>
          <w:sz w:val="28"/>
          <w:szCs w:val="28"/>
          <w:lang w:val="uk-UA"/>
        </w:rPr>
        <w:t>.</w:t>
      </w:r>
      <w:proofErr w:type="spellStart"/>
      <w:r w:rsidRPr="004A740C">
        <w:rPr>
          <w:rStyle w:val="ac"/>
          <w:rFonts w:ascii="Times New Roman" w:hAnsi="Times New Roman"/>
          <w:color w:val="auto"/>
          <w:sz w:val="28"/>
          <w:szCs w:val="28"/>
        </w:rPr>
        <w:t>org</w:t>
      </w:r>
      <w:proofErr w:type="spellEnd"/>
      <w:r w:rsidRPr="004A740C">
        <w:rPr>
          <w:rStyle w:val="ac"/>
          <w:rFonts w:ascii="Times New Roman" w:hAnsi="Times New Roman"/>
          <w:color w:val="auto"/>
          <w:sz w:val="28"/>
          <w:szCs w:val="28"/>
          <w:lang w:val="uk-UA"/>
        </w:rPr>
        <w:t>.</w:t>
      </w:r>
      <w:proofErr w:type="spellStart"/>
      <w:r w:rsidRPr="004A740C">
        <w:rPr>
          <w:rStyle w:val="ac"/>
          <w:rFonts w:ascii="Times New Roman" w:hAnsi="Times New Roman"/>
          <w:color w:val="auto"/>
          <w:sz w:val="28"/>
          <w:szCs w:val="28"/>
        </w:rPr>
        <w:t>ua</w:t>
      </w:r>
      <w:proofErr w:type="spellEnd"/>
      <w:r w:rsidRPr="004A740C">
        <w:rPr>
          <w:rStyle w:val="ac"/>
          <w:rFonts w:ascii="Times New Roman" w:hAnsi="Times New Roman"/>
          <w:color w:val="auto"/>
          <w:sz w:val="28"/>
          <w:szCs w:val="28"/>
          <w:lang w:val="uk-UA"/>
        </w:rPr>
        <w:t>/</w:t>
      </w:r>
      <w:proofErr w:type="spellStart"/>
      <w:r w:rsidRPr="004A740C">
        <w:rPr>
          <w:rStyle w:val="ac"/>
          <w:rFonts w:ascii="Times New Roman" w:hAnsi="Times New Roman"/>
          <w:color w:val="auto"/>
          <w:sz w:val="28"/>
          <w:szCs w:val="28"/>
        </w:rPr>
        <w:t>dokumenti</w:t>
      </w:r>
      <w:proofErr w:type="spellEnd"/>
      <w:r w:rsidRPr="004A740C">
        <w:rPr>
          <w:rFonts w:ascii="Times New Roman" w:hAnsi="Times New Roman"/>
          <w:sz w:val="28"/>
          <w:szCs w:val="28"/>
          <w:lang w:val="uk-UA"/>
        </w:rPr>
        <w:t>).</w:t>
      </w:r>
    </w:p>
    <w:p w14:paraId="5EE65E3F" w14:textId="07F382A9" w:rsidR="00181EE5" w:rsidRPr="007B31C8" w:rsidRDefault="00552DDE" w:rsidP="002C7F1D">
      <w:pPr>
        <w:spacing w:after="0" w:line="240" w:lineRule="auto"/>
        <w:rPr>
          <w:rFonts w:ascii="Times New Roman" w:hAnsi="Times New Roman"/>
          <w:b/>
          <w:sz w:val="28"/>
          <w:szCs w:val="28"/>
          <w:lang w:val="uk-UA"/>
        </w:rPr>
      </w:pPr>
      <w:r w:rsidRPr="00A45AE9">
        <w:rPr>
          <w:rFonts w:ascii="Times New Roman" w:hAnsi="Times New Roman"/>
          <w:sz w:val="28"/>
          <w:szCs w:val="28"/>
          <w:lang w:val="uk-UA"/>
        </w:rPr>
        <w:br w:type="page"/>
      </w:r>
      <w:r w:rsidR="004C1976" w:rsidRPr="007B31C8">
        <w:rPr>
          <w:rFonts w:ascii="Times New Roman" w:hAnsi="Times New Roman"/>
          <w:noProof/>
          <w:sz w:val="28"/>
          <w:szCs w:val="28"/>
          <w:lang w:eastAsia="ru-RU"/>
        </w:rPr>
        <w:lastRenderedPageBreak/>
        <mc:AlternateContent>
          <mc:Choice Requires="wps">
            <w:drawing>
              <wp:anchor distT="0" distB="0" distL="180340" distR="180340" simplePos="0" relativeHeight="251657728" behindDoc="1" locked="1" layoutInCell="1" allowOverlap="1" wp14:anchorId="10A713E3" wp14:editId="3BA01933">
                <wp:simplePos x="0" y="0"/>
                <wp:positionH relativeFrom="page">
                  <wp:posOffset>847725</wp:posOffset>
                </wp:positionH>
                <wp:positionV relativeFrom="page">
                  <wp:posOffset>6867525</wp:posOffset>
                </wp:positionV>
                <wp:extent cx="6196330" cy="45085"/>
                <wp:effectExtent l="0" t="0" r="0" b="0"/>
                <wp:wrapTight wrapText="bothSides">
                  <wp:wrapPolygon edited="0">
                    <wp:start x="0" y="0"/>
                    <wp:lineTo x="0" y="18254"/>
                    <wp:lineTo x="21582" y="18254"/>
                    <wp:lineTo x="21582" y="0"/>
                    <wp:lineTo x="0" y="0"/>
                  </wp:wrapPolygon>
                </wp:wrapTight>
                <wp:docPr id="8" name="Надпись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330" cy="45085"/>
                        </a:xfrm>
                        <a:prstGeom prst="rect">
                          <a:avLst/>
                        </a:prstGeom>
                        <a:solidFill>
                          <a:srgbClr val="FFFFFF"/>
                        </a:solidFill>
                        <a:ln w="3175">
                          <a:solidFill>
                            <a:srgbClr val="FFFFFF"/>
                          </a:solidFill>
                          <a:miter lim="800000"/>
                          <a:headEnd/>
                          <a:tailEnd/>
                        </a:ln>
                      </wps:spPr>
                      <wps:txbx>
                        <w:txbxContent>
                          <w:p w14:paraId="3B8F58C8" w14:textId="77777777" w:rsidR="00E51D0A" w:rsidRPr="009975A4" w:rsidRDefault="00E51D0A" w:rsidP="00181EE5">
                            <w:pPr>
                              <w:pStyle w:val="a3"/>
                              <w:shd w:val="clear" w:color="auto" w:fill="FFFFFF"/>
                              <w:tabs>
                                <w:tab w:val="left" w:pos="1560"/>
                              </w:tabs>
                              <w:ind w:left="0" w:right="-20"/>
                              <w:jc w:val="both"/>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0A713E3" id="_x0000_t202" coordsize="21600,21600" o:spt="202" path="m,l,21600r21600,l21600,xe">
                <v:stroke joinstyle="miter"/>
                <v:path gradientshapeok="t" o:connecttype="rect"/>
              </v:shapetype>
              <v:shape id="Надпись 8" o:spid="_x0000_s1026" type="#_x0000_t202" style="position:absolute;margin-left:66.75pt;margin-top:540.75pt;width:487.9pt;height:3.55pt;z-index:-251658752;visibility:visible;mso-wrap-style:square;mso-width-percent:0;mso-height-percent:0;mso-wrap-distance-left:14.2pt;mso-wrap-distance-top:0;mso-wrap-distance-right:14.2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Lc0PAIAAFUEAAAOAAAAZHJzL2Uyb0RvYy54bWysVM2O0zAQviPxDpbvNM32Z7tR09XSpQhp&#10;+ZEWHsB1nMTC8RjbbVJu3HkF3oEDB268QveNGDvdboHbihysGc/4m5lvZjK/7BpFtsI6CTqn6WBI&#10;idAcCqmrnH54v3o2o8R5pgumQIuc7oSjl4unT+atycQZ1KAKYQmCaJe1Jqe19yZLEsdr0TA3ACM0&#10;GkuwDfOo2iopLGsRvVHJ2XA4TVqwhbHAhXN4e90b6SLil6Xg/m1ZOuGJyinm5uNp47kOZ7KYs6yy&#10;zNSSH9Jgj8iiYVJj0CPUNfOMbKz8B6qR3IKD0g84NAmUpeQi1oDVpMO/qrmtmRGxFiTHmSNN7v/B&#10;8jfbd5bIIqfYKM0abNH+2/77/sf+1/7n3Ze7r2QWOGqNy9D11qCz755Dh72O9TpzA/yjIxqWNdOV&#10;uLIW2lqwAnNMw8vk5GmP4wLIun0NBQZjGw8RqCttEwhESgiiY692x/6IzhOOl9P0YjoaoYmjbTwZ&#10;ziYxAsvuHxvr/EsBDQlCTi22P4Kz7Y3zIRmW3buEWA6ULFZSqajYar1UlmwZjsoqfgf0P9yUJm1O&#10;R+n5pK//ERCN9DjzSjZI+jB8IQ7LAmsvdBFlz6TqZUxZ6QONgbmeQ9+tO3QM3K6h2CGhFvrZxl1E&#10;oQb7mZIW5zqn7tOGWUGJeqWxKRfpeBwWISrjyfkZKvbUsj61MM0RKqeekl5c+n55NsbKqsZI/Rho&#10;uMJGljKS/JDVIW+c3cj9Yc/Ccpzq0evhb7D4DQAA//8DAFBLAwQUAAYACAAAACEAM8fkOd4AAAAO&#10;AQAADwAAAGRycy9kb3ducmV2LnhtbEyPzU7DMBCE70i8g7VI3KidRg1pGqdCFb1GoiDOTrxNovon&#10;it02fXu2XOA2szua/bbcztawC05h8E5CshDA0LVeD66T8PW5f8mBhaicVsY7lHDDANvq8aFUhfZX&#10;94GXQ+wYlbhQKAl9jGPBeWh7tCos/IiOdkc/WRXJTh3Xk7pSuTV8KUTGrRocXejViLse29PhbCXE&#10;9fs+U/Wueb1hfaw7892s4lLK56f5bQMs4hz/wnDHJ3SoiKnxZ6cDM+TTdEVREiJPSN0jiVinwJrf&#10;WZ4Br0r+/43qBwAA//8DAFBLAQItABQABgAIAAAAIQC2gziS/gAAAOEBAAATAAAAAAAAAAAAAAAA&#10;AAAAAABbQ29udGVudF9UeXBlc10ueG1sUEsBAi0AFAAGAAgAAAAhADj9If/WAAAAlAEAAAsAAAAA&#10;AAAAAAAAAAAALwEAAF9yZWxzLy5yZWxzUEsBAi0AFAAGAAgAAAAhACZstzQ8AgAAVQQAAA4AAAAA&#10;AAAAAAAAAAAALgIAAGRycy9lMm9Eb2MueG1sUEsBAi0AFAAGAAgAAAAhADPH5DneAAAADgEAAA8A&#10;AAAAAAAAAAAAAAAAlgQAAGRycy9kb3ducmV2LnhtbFBLBQYAAAAABAAEAPMAAAChBQAAAAA=&#10;" strokecolor="white" strokeweight=".25pt">
                <v:textbox>
                  <w:txbxContent>
                    <w:p w14:paraId="3B8F58C8" w14:textId="77777777" w:rsidR="00E51D0A" w:rsidRPr="009975A4" w:rsidRDefault="00E51D0A" w:rsidP="00181EE5">
                      <w:pPr>
                        <w:pStyle w:val="a3"/>
                        <w:shd w:val="clear" w:color="auto" w:fill="FFFFFF"/>
                        <w:tabs>
                          <w:tab w:val="left" w:pos="1560"/>
                        </w:tabs>
                        <w:ind w:left="0" w:right="-20"/>
                        <w:jc w:val="both"/>
                      </w:pPr>
                    </w:p>
                  </w:txbxContent>
                </v:textbox>
                <w10:wrap type="tight" anchorx="page" anchory="page"/>
                <w10:anchorlock/>
              </v:shape>
            </w:pict>
          </mc:Fallback>
        </mc:AlternateContent>
      </w:r>
      <w:r w:rsidR="002C7F1D">
        <w:rPr>
          <w:rFonts w:ascii="Times New Roman" w:hAnsi="Times New Roman"/>
          <w:sz w:val="28"/>
          <w:szCs w:val="28"/>
          <w:lang w:val="uk-UA"/>
        </w:rPr>
        <w:t xml:space="preserve">                                                                         </w:t>
      </w:r>
      <w:r w:rsidR="00181EE5" w:rsidRPr="007B31C8">
        <w:rPr>
          <w:rFonts w:ascii="Times New Roman" w:hAnsi="Times New Roman"/>
          <w:b/>
          <w:sz w:val="28"/>
          <w:szCs w:val="28"/>
          <w:lang w:val="uk-UA"/>
        </w:rPr>
        <w:t>Додаток 3</w:t>
      </w:r>
    </w:p>
    <w:p w14:paraId="46BA7765" w14:textId="77777777" w:rsidR="00181EE5" w:rsidRPr="007B31C8" w:rsidRDefault="00181EE5" w:rsidP="007B31C8">
      <w:pPr>
        <w:spacing w:after="0" w:line="240" w:lineRule="auto"/>
        <w:ind w:left="5103"/>
        <w:rPr>
          <w:rFonts w:ascii="Times New Roman" w:hAnsi="Times New Roman"/>
          <w:b/>
          <w:sz w:val="28"/>
          <w:szCs w:val="28"/>
          <w:lang w:val="uk-UA"/>
        </w:rPr>
      </w:pPr>
      <w:r w:rsidRPr="007B31C8">
        <w:rPr>
          <w:rFonts w:ascii="Times New Roman" w:hAnsi="Times New Roman"/>
          <w:b/>
          <w:spacing w:val="-6"/>
          <w:sz w:val="28"/>
          <w:szCs w:val="28"/>
          <w:lang w:val="uk-UA"/>
        </w:rPr>
        <w:t xml:space="preserve">до Програми </w:t>
      </w:r>
    </w:p>
    <w:p w14:paraId="7A83441D" w14:textId="77777777" w:rsidR="00181EE5" w:rsidRPr="007B31C8" w:rsidRDefault="00181EE5" w:rsidP="007B31C8">
      <w:pPr>
        <w:spacing w:after="0" w:line="240" w:lineRule="auto"/>
        <w:ind w:left="5103"/>
        <w:rPr>
          <w:rFonts w:ascii="Times New Roman" w:hAnsi="Times New Roman"/>
          <w:sz w:val="28"/>
          <w:szCs w:val="28"/>
          <w:lang w:val="uk-UA"/>
        </w:rPr>
      </w:pPr>
    </w:p>
    <w:p w14:paraId="0D51F311" w14:textId="44CBAC7F" w:rsidR="007B31C8" w:rsidRPr="007B31C8" w:rsidRDefault="007B31C8" w:rsidP="007B31C8">
      <w:pPr>
        <w:spacing w:after="0" w:line="240" w:lineRule="auto"/>
        <w:ind w:left="4678"/>
        <w:rPr>
          <w:rFonts w:ascii="Times New Roman" w:hAnsi="Times New Roman"/>
          <w:sz w:val="28"/>
          <w:szCs w:val="28"/>
        </w:rPr>
      </w:pPr>
      <w:proofErr w:type="spellStart"/>
      <w:r w:rsidRPr="007B31C8">
        <w:rPr>
          <w:rFonts w:ascii="Times New Roman" w:hAnsi="Times New Roman"/>
          <w:sz w:val="28"/>
          <w:szCs w:val="28"/>
        </w:rPr>
        <w:t>Голові</w:t>
      </w:r>
      <w:proofErr w:type="spellEnd"/>
      <w:r w:rsidRPr="007B31C8">
        <w:rPr>
          <w:rFonts w:ascii="Times New Roman" w:hAnsi="Times New Roman"/>
          <w:sz w:val="28"/>
          <w:szCs w:val="28"/>
        </w:rPr>
        <w:t xml:space="preserve"> </w:t>
      </w:r>
      <w:proofErr w:type="spellStart"/>
      <w:r w:rsidRPr="007B31C8">
        <w:rPr>
          <w:rFonts w:ascii="Times New Roman" w:hAnsi="Times New Roman"/>
          <w:sz w:val="28"/>
          <w:szCs w:val="28"/>
        </w:rPr>
        <w:t>комісії</w:t>
      </w:r>
      <w:proofErr w:type="spellEnd"/>
      <w:r w:rsidRPr="007B31C8">
        <w:rPr>
          <w:rFonts w:ascii="Times New Roman" w:hAnsi="Times New Roman"/>
          <w:sz w:val="28"/>
          <w:szCs w:val="28"/>
        </w:rPr>
        <w:t xml:space="preserve"> з </w:t>
      </w:r>
      <w:proofErr w:type="spellStart"/>
      <w:r w:rsidRPr="007B31C8">
        <w:rPr>
          <w:rFonts w:ascii="Times New Roman" w:hAnsi="Times New Roman"/>
          <w:sz w:val="28"/>
          <w:szCs w:val="28"/>
        </w:rPr>
        <w:t>впровадження</w:t>
      </w:r>
      <w:proofErr w:type="spellEnd"/>
      <w:r w:rsidRPr="007B31C8">
        <w:rPr>
          <w:rFonts w:ascii="Times New Roman" w:hAnsi="Times New Roman"/>
          <w:sz w:val="28"/>
          <w:szCs w:val="28"/>
        </w:rPr>
        <w:t xml:space="preserve"> </w:t>
      </w:r>
      <w:proofErr w:type="spellStart"/>
      <w:r w:rsidRPr="007B31C8">
        <w:rPr>
          <w:rFonts w:ascii="Times New Roman" w:hAnsi="Times New Roman"/>
          <w:sz w:val="28"/>
          <w:szCs w:val="28"/>
        </w:rPr>
        <w:t>енергоефективних</w:t>
      </w:r>
      <w:proofErr w:type="spellEnd"/>
      <w:r w:rsidRPr="007B31C8">
        <w:rPr>
          <w:rFonts w:ascii="Times New Roman" w:hAnsi="Times New Roman"/>
          <w:sz w:val="28"/>
          <w:szCs w:val="28"/>
        </w:rPr>
        <w:t xml:space="preserve"> </w:t>
      </w:r>
      <w:proofErr w:type="spellStart"/>
      <w:r w:rsidRPr="007B31C8">
        <w:rPr>
          <w:rFonts w:ascii="Times New Roman" w:hAnsi="Times New Roman"/>
          <w:sz w:val="28"/>
          <w:szCs w:val="28"/>
        </w:rPr>
        <w:t>заходів</w:t>
      </w:r>
      <w:proofErr w:type="spellEnd"/>
      <w:r w:rsidR="00E51D0A">
        <w:rPr>
          <w:rFonts w:ascii="Times New Roman" w:hAnsi="Times New Roman"/>
          <w:sz w:val="28"/>
          <w:szCs w:val="28"/>
          <w:lang w:val="uk-UA"/>
        </w:rPr>
        <w:t xml:space="preserve"> </w:t>
      </w:r>
      <w:r w:rsidRPr="007B31C8">
        <w:rPr>
          <w:rFonts w:ascii="Times New Roman" w:hAnsi="Times New Roman"/>
          <w:sz w:val="28"/>
          <w:szCs w:val="28"/>
        </w:rPr>
        <w:t xml:space="preserve">в </w:t>
      </w:r>
      <w:proofErr w:type="spellStart"/>
      <w:r w:rsidRPr="007B31C8">
        <w:rPr>
          <w:rFonts w:ascii="Times New Roman" w:hAnsi="Times New Roman"/>
          <w:sz w:val="28"/>
          <w:szCs w:val="28"/>
        </w:rPr>
        <w:t>житлових</w:t>
      </w:r>
      <w:proofErr w:type="spellEnd"/>
      <w:r w:rsidRPr="007B31C8">
        <w:rPr>
          <w:rFonts w:ascii="Times New Roman" w:hAnsi="Times New Roman"/>
          <w:sz w:val="28"/>
          <w:szCs w:val="28"/>
        </w:rPr>
        <w:t xml:space="preserve"> </w:t>
      </w:r>
      <w:proofErr w:type="spellStart"/>
      <w:r w:rsidRPr="007B31C8">
        <w:rPr>
          <w:rFonts w:ascii="Times New Roman" w:hAnsi="Times New Roman"/>
          <w:sz w:val="28"/>
          <w:szCs w:val="28"/>
        </w:rPr>
        <w:t>будинках</w:t>
      </w:r>
      <w:proofErr w:type="spellEnd"/>
      <w:r w:rsidRPr="007B31C8">
        <w:rPr>
          <w:rFonts w:ascii="Times New Roman" w:hAnsi="Times New Roman"/>
          <w:sz w:val="28"/>
          <w:szCs w:val="28"/>
        </w:rPr>
        <w:t xml:space="preserve"> ОСББ</w:t>
      </w:r>
    </w:p>
    <w:p w14:paraId="1BE68681" w14:textId="77777777" w:rsidR="007B31C8" w:rsidRPr="007B31C8" w:rsidRDefault="007B31C8" w:rsidP="007B31C8">
      <w:pPr>
        <w:spacing w:after="0" w:line="240" w:lineRule="auto"/>
        <w:ind w:left="4678"/>
        <w:rPr>
          <w:rFonts w:ascii="Times New Roman" w:hAnsi="Times New Roman"/>
          <w:sz w:val="28"/>
          <w:szCs w:val="28"/>
        </w:rPr>
      </w:pPr>
    </w:p>
    <w:p w14:paraId="75C2C698" w14:textId="77777777" w:rsidR="007B31C8" w:rsidRPr="007B31C8" w:rsidRDefault="007B31C8" w:rsidP="007B31C8">
      <w:pPr>
        <w:spacing w:after="0" w:line="240" w:lineRule="auto"/>
        <w:ind w:left="4678"/>
        <w:rPr>
          <w:rFonts w:ascii="Times New Roman" w:hAnsi="Times New Roman"/>
          <w:sz w:val="28"/>
          <w:szCs w:val="28"/>
        </w:rPr>
      </w:pPr>
      <w:proofErr w:type="spellStart"/>
      <w:r w:rsidRPr="007B31C8">
        <w:rPr>
          <w:rFonts w:ascii="Times New Roman" w:hAnsi="Times New Roman"/>
          <w:sz w:val="28"/>
          <w:szCs w:val="28"/>
        </w:rPr>
        <w:t>назва</w:t>
      </w:r>
      <w:proofErr w:type="spellEnd"/>
      <w:r w:rsidRPr="007B31C8">
        <w:rPr>
          <w:rFonts w:ascii="Times New Roman" w:hAnsi="Times New Roman"/>
          <w:sz w:val="28"/>
          <w:szCs w:val="28"/>
        </w:rPr>
        <w:t xml:space="preserve"> ОСББ ____________________</w:t>
      </w:r>
    </w:p>
    <w:p w14:paraId="4C49BD37" w14:textId="77777777" w:rsidR="007B31C8" w:rsidRPr="007B31C8" w:rsidRDefault="007B31C8" w:rsidP="007B31C8">
      <w:pPr>
        <w:spacing w:after="0" w:line="240" w:lineRule="auto"/>
        <w:ind w:left="4678"/>
        <w:rPr>
          <w:rFonts w:ascii="Times New Roman" w:hAnsi="Times New Roman"/>
          <w:sz w:val="28"/>
          <w:szCs w:val="28"/>
        </w:rPr>
      </w:pPr>
      <w:r w:rsidRPr="007B31C8">
        <w:rPr>
          <w:rFonts w:ascii="Times New Roman" w:hAnsi="Times New Roman"/>
          <w:sz w:val="28"/>
          <w:szCs w:val="28"/>
        </w:rPr>
        <w:t xml:space="preserve">адреса </w:t>
      </w:r>
      <w:proofErr w:type="spellStart"/>
      <w:r w:rsidRPr="007B31C8">
        <w:rPr>
          <w:rFonts w:ascii="Times New Roman" w:hAnsi="Times New Roman"/>
          <w:sz w:val="28"/>
          <w:szCs w:val="28"/>
        </w:rPr>
        <w:t>реєстрації</w:t>
      </w:r>
      <w:proofErr w:type="spellEnd"/>
      <w:r w:rsidRPr="007B31C8">
        <w:rPr>
          <w:rFonts w:ascii="Times New Roman" w:hAnsi="Times New Roman"/>
          <w:sz w:val="28"/>
          <w:szCs w:val="28"/>
        </w:rPr>
        <w:t xml:space="preserve"> _______________</w:t>
      </w:r>
    </w:p>
    <w:p w14:paraId="43ECB488" w14:textId="77777777" w:rsidR="007B31C8" w:rsidRPr="007B31C8" w:rsidRDefault="007B31C8" w:rsidP="007B31C8">
      <w:pPr>
        <w:spacing w:after="0" w:line="240" w:lineRule="auto"/>
        <w:ind w:left="4678"/>
        <w:rPr>
          <w:rFonts w:ascii="Times New Roman" w:hAnsi="Times New Roman"/>
          <w:sz w:val="28"/>
          <w:szCs w:val="28"/>
        </w:rPr>
      </w:pPr>
      <w:r w:rsidRPr="007B31C8">
        <w:rPr>
          <w:rFonts w:ascii="Times New Roman" w:hAnsi="Times New Roman"/>
          <w:sz w:val="28"/>
          <w:szCs w:val="28"/>
        </w:rPr>
        <w:t>______________________________</w:t>
      </w:r>
    </w:p>
    <w:p w14:paraId="6AD69F2B" w14:textId="77777777" w:rsidR="007B31C8" w:rsidRPr="007B31C8" w:rsidRDefault="007B31C8" w:rsidP="007B31C8">
      <w:pPr>
        <w:spacing w:after="0" w:line="240" w:lineRule="auto"/>
        <w:ind w:left="4678"/>
        <w:rPr>
          <w:rFonts w:ascii="Times New Roman" w:hAnsi="Times New Roman"/>
          <w:sz w:val="28"/>
          <w:szCs w:val="28"/>
        </w:rPr>
      </w:pPr>
      <w:r w:rsidRPr="007B31C8">
        <w:rPr>
          <w:rFonts w:ascii="Times New Roman" w:hAnsi="Times New Roman"/>
          <w:sz w:val="28"/>
          <w:szCs w:val="28"/>
        </w:rPr>
        <w:t>телефон _______________________</w:t>
      </w:r>
    </w:p>
    <w:p w14:paraId="46A525B0" w14:textId="77777777" w:rsidR="007B31C8" w:rsidRPr="007B31C8" w:rsidRDefault="007B31C8" w:rsidP="007B31C8">
      <w:pPr>
        <w:spacing w:after="0" w:line="240" w:lineRule="auto"/>
        <w:jc w:val="center"/>
        <w:rPr>
          <w:rFonts w:ascii="Times New Roman" w:hAnsi="Times New Roman"/>
          <w:sz w:val="28"/>
          <w:szCs w:val="28"/>
        </w:rPr>
      </w:pPr>
    </w:p>
    <w:p w14:paraId="48A3AE86" w14:textId="77777777" w:rsidR="007B31C8" w:rsidRPr="007B31C8" w:rsidRDefault="007B31C8" w:rsidP="007B31C8">
      <w:pPr>
        <w:spacing w:after="0" w:line="240" w:lineRule="auto"/>
        <w:jc w:val="center"/>
        <w:rPr>
          <w:rFonts w:ascii="Times New Roman" w:hAnsi="Times New Roman"/>
          <w:sz w:val="28"/>
          <w:szCs w:val="28"/>
        </w:rPr>
      </w:pPr>
      <w:proofErr w:type="spellStart"/>
      <w:r w:rsidRPr="007B31C8">
        <w:rPr>
          <w:rFonts w:ascii="Times New Roman" w:hAnsi="Times New Roman"/>
          <w:sz w:val="28"/>
          <w:szCs w:val="28"/>
        </w:rPr>
        <w:t>Заява</w:t>
      </w:r>
      <w:proofErr w:type="spellEnd"/>
    </w:p>
    <w:p w14:paraId="4A6B1F80" w14:textId="77777777" w:rsidR="007B31C8" w:rsidRPr="007B31C8" w:rsidRDefault="007B31C8" w:rsidP="007B31C8">
      <w:pPr>
        <w:spacing w:after="0" w:line="240" w:lineRule="auto"/>
        <w:ind w:firstLine="709"/>
        <w:jc w:val="both"/>
        <w:rPr>
          <w:rFonts w:ascii="Times New Roman" w:hAnsi="Times New Roman"/>
          <w:sz w:val="28"/>
          <w:szCs w:val="28"/>
        </w:rPr>
      </w:pPr>
      <w:proofErr w:type="spellStart"/>
      <w:r w:rsidRPr="007B31C8">
        <w:rPr>
          <w:rFonts w:ascii="Times New Roman" w:hAnsi="Times New Roman"/>
          <w:sz w:val="28"/>
          <w:szCs w:val="28"/>
        </w:rPr>
        <w:t>Назва</w:t>
      </w:r>
      <w:proofErr w:type="spellEnd"/>
      <w:r w:rsidRPr="007B31C8">
        <w:rPr>
          <w:rFonts w:ascii="Times New Roman" w:hAnsi="Times New Roman"/>
          <w:sz w:val="28"/>
          <w:szCs w:val="28"/>
        </w:rPr>
        <w:t xml:space="preserve"> ОСББ, </w:t>
      </w:r>
      <w:proofErr w:type="spellStart"/>
      <w:r w:rsidRPr="007B31C8">
        <w:rPr>
          <w:rFonts w:ascii="Times New Roman" w:hAnsi="Times New Roman"/>
          <w:sz w:val="28"/>
          <w:szCs w:val="28"/>
        </w:rPr>
        <w:t>зареєстровано</w:t>
      </w:r>
      <w:proofErr w:type="spellEnd"/>
      <w:r w:rsidRPr="007B31C8">
        <w:rPr>
          <w:rFonts w:ascii="Times New Roman" w:hAnsi="Times New Roman"/>
          <w:sz w:val="28"/>
          <w:szCs w:val="28"/>
        </w:rPr>
        <w:t xml:space="preserve"> за </w:t>
      </w:r>
      <w:proofErr w:type="spellStart"/>
      <w:r w:rsidRPr="007B31C8">
        <w:rPr>
          <w:rFonts w:ascii="Times New Roman" w:hAnsi="Times New Roman"/>
          <w:sz w:val="28"/>
          <w:szCs w:val="28"/>
        </w:rPr>
        <w:t>адресою</w:t>
      </w:r>
      <w:proofErr w:type="spellEnd"/>
      <w:r w:rsidRPr="007B31C8">
        <w:rPr>
          <w:rFonts w:ascii="Times New Roman" w:hAnsi="Times New Roman"/>
          <w:sz w:val="28"/>
          <w:szCs w:val="28"/>
        </w:rPr>
        <w:t xml:space="preserve"> ___________________________ </w:t>
      </w:r>
    </w:p>
    <w:p w14:paraId="0AA43CA8" w14:textId="2F8281EA" w:rsidR="007B31C8" w:rsidRPr="007B31C8" w:rsidRDefault="007B31C8" w:rsidP="007B31C8">
      <w:pPr>
        <w:spacing w:after="0" w:line="240" w:lineRule="auto"/>
        <w:jc w:val="both"/>
        <w:rPr>
          <w:rFonts w:ascii="Times New Roman" w:hAnsi="Times New Roman"/>
          <w:sz w:val="28"/>
          <w:szCs w:val="28"/>
        </w:rPr>
      </w:pPr>
      <w:r w:rsidRPr="007B31C8">
        <w:rPr>
          <w:rFonts w:ascii="Times New Roman" w:hAnsi="Times New Roman"/>
          <w:sz w:val="28"/>
          <w:szCs w:val="28"/>
        </w:rPr>
        <w:t xml:space="preserve">прошу </w:t>
      </w:r>
      <w:proofErr w:type="spellStart"/>
      <w:r w:rsidRPr="007B31C8">
        <w:rPr>
          <w:rFonts w:ascii="Times New Roman" w:hAnsi="Times New Roman"/>
          <w:sz w:val="28"/>
          <w:szCs w:val="28"/>
        </w:rPr>
        <w:t>долучити</w:t>
      </w:r>
      <w:proofErr w:type="spellEnd"/>
      <w:r w:rsidRPr="007B31C8">
        <w:rPr>
          <w:rFonts w:ascii="Times New Roman" w:hAnsi="Times New Roman"/>
          <w:sz w:val="28"/>
          <w:szCs w:val="28"/>
        </w:rPr>
        <w:t xml:space="preserve"> до </w:t>
      </w:r>
      <w:proofErr w:type="spellStart"/>
      <w:r w:rsidRPr="007B31C8">
        <w:rPr>
          <w:rFonts w:ascii="Times New Roman" w:hAnsi="Times New Roman"/>
          <w:sz w:val="28"/>
          <w:szCs w:val="28"/>
        </w:rPr>
        <w:t>участі</w:t>
      </w:r>
      <w:proofErr w:type="spellEnd"/>
      <w:r w:rsidRPr="007B31C8">
        <w:rPr>
          <w:rFonts w:ascii="Times New Roman" w:hAnsi="Times New Roman"/>
          <w:sz w:val="28"/>
          <w:szCs w:val="28"/>
        </w:rPr>
        <w:t xml:space="preserve"> у </w:t>
      </w:r>
      <w:proofErr w:type="spellStart"/>
      <w:r w:rsidRPr="007B31C8">
        <w:rPr>
          <w:rFonts w:ascii="Times New Roman" w:hAnsi="Times New Roman"/>
          <w:sz w:val="28"/>
          <w:szCs w:val="28"/>
        </w:rPr>
        <w:t>Програмі</w:t>
      </w:r>
      <w:proofErr w:type="spellEnd"/>
      <w:r w:rsidRPr="007B31C8">
        <w:rPr>
          <w:rFonts w:ascii="Times New Roman" w:hAnsi="Times New Roman"/>
          <w:sz w:val="28"/>
          <w:szCs w:val="28"/>
        </w:rPr>
        <w:t xml:space="preserve"> </w:t>
      </w:r>
      <w:r w:rsidR="00E00650">
        <w:rPr>
          <w:rFonts w:ascii="Times New Roman" w:hAnsi="Times New Roman"/>
          <w:bCs/>
          <w:sz w:val="28"/>
          <w:szCs w:val="28"/>
          <w:lang w:val="uk-UA" w:eastAsia="ar-SA"/>
        </w:rPr>
        <w:t>«</w:t>
      </w:r>
      <w:proofErr w:type="spellStart"/>
      <w:r w:rsidR="00E00650">
        <w:rPr>
          <w:rFonts w:ascii="Times New Roman" w:hAnsi="Times New Roman"/>
          <w:bCs/>
          <w:sz w:val="28"/>
          <w:szCs w:val="28"/>
          <w:lang w:val="uk-UA" w:eastAsia="ar-SA"/>
        </w:rPr>
        <w:t>Енергодім</w:t>
      </w:r>
      <w:proofErr w:type="spellEnd"/>
      <w:r w:rsidR="00E00650">
        <w:rPr>
          <w:rFonts w:ascii="Times New Roman" w:hAnsi="Times New Roman"/>
          <w:bCs/>
          <w:sz w:val="28"/>
          <w:szCs w:val="28"/>
          <w:lang w:val="uk-UA" w:eastAsia="ar-SA"/>
        </w:rPr>
        <w:t xml:space="preserve"> Коломия</w:t>
      </w:r>
      <w:r w:rsidRPr="007B31C8">
        <w:rPr>
          <w:rFonts w:ascii="Times New Roman" w:hAnsi="Times New Roman"/>
          <w:bCs/>
          <w:sz w:val="28"/>
          <w:szCs w:val="28"/>
          <w:lang w:eastAsia="ar-SA"/>
        </w:rPr>
        <w:t xml:space="preserve"> на 2</w:t>
      </w:r>
      <w:r w:rsidR="00E00650">
        <w:rPr>
          <w:rFonts w:ascii="Times New Roman" w:hAnsi="Times New Roman"/>
          <w:bCs/>
          <w:sz w:val="28"/>
          <w:szCs w:val="28"/>
          <w:lang w:eastAsia="ar-SA"/>
        </w:rPr>
        <w:t>02</w:t>
      </w:r>
      <w:r w:rsidR="00E00650">
        <w:rPr>
          <w:rFonts w:ascii="Times New Roman" w:hAnsi="Times New Roman"/>
          <w:bCs/>
          <w:sz w:val="28"/>
          <w:szCs w:val="28"/>
          <w:lang w:val="uk-UA" w:eastAsia="ar-SA"/>
        </w:rPr>
        <w:t>4</w:t>
      </w:r>
      <w:r w:rsidR="00E00650">
        <w:rPr>
          <w:rFonts w:ascii="Times New Roman" w:hAnsi="Times New Roman"/>
          <w:bCs/>
          <w:sz w:val="28"/>
          <w:szCs w:val="28"/>
          <w:lang w:eastAsia="ar-SA"/>
        </w:rPr>
        <w:t>-202</w:t>
      </w:r>
      <w:r w:rsidR="00E00650">
        <w:rPr>
          <w:rFonts w:ascii="Times New Roman" w:hAnsi="Times New Roman"/>
          <w:bCs/>
          <w:sz w:val="28"/>
          <w:szCs w:val="28"/>
          <w:lang w:val="uk-UA" w:eastAsia="ar-SA"/>
        </w:rPr>
        <w:t>6</w:t>
      </w:r>
      <w:r w:rsidRPr="007B31C8">
        <w:rPr>
          <w:rFonts w:ascii="Times New Roman" w:hAnsi="Times New Roman"/>
          <w:bCs/>
          <w:sz w:val="28"/>
          <w:szCs w:val="28"/>
          <w:lang w:eastAsia="ar-SA"/>
        </w:rPr>
        <w:t xml:space="preserve"> р</w:t>
      </w:r>
      <w:proofErr w:type="spellStart"/>
      <w:r w:rsidR="00D92ACF">
        <w:rPr>
          <w:rFonts w:ascii="Times New Roman" w:hAnsi="Times New Roman"/>
          <w:bCs/>
          <w:sz w:val="28"/>
          <w:szCs w:val="28"/>
          <w:lang w:val="uk-UA" w:eastAsia="ar-SA"/>
        </w:rPr>
        <w:t>оки</w:t>
      </w:r>
      <w:proofErr w:type="spellEnd"/>
      <w:r w:rsidR="00E00650">
        <w:rPr>
          <w:rFonts w:ascii="Times New Roman" w:hAnsi="Times New Roman"/>
          <w:bCs/>
          <w:sz w:val="28"/>
          <w:szCs w:val="28"/>
          <w:lang w:val="uk-UA" w:eastAsia="ar-SA"/>
        </w:rPr>
        <w:t>»</w:t>
      </w:r>
      <w:r w:rsidRPr="007B31C8">
        <w:rPr>
          <w:rFonts w:ascii="Times New Roman" w:hAnsi="Times New Roman"/>
          <w:sz w:val="28"/>
          <w:szCs w:val="28"/>
        </w:rPr>
        <w:t xml:space="preserve">, </w:t>
      </w:r>
      <w:proofErr w:type="spellStart"/>
      <w:r w:rsidRPr="007B31C8">
        <w:rPr>
          <w:rFonts w:ascii="Times New Roman" w:hAnsi="Times New Roman"/>
          <w:sz w:val="28"/>
          <w:szCs w:val="28"/>
        </w:rPr>
        <w:t>затвердженої</w:t>
      </w:r>
      <w:proofErr w:type="spellEnd"/>
      <w:r w:rsidRPr="007B31C8">
        <w:rPr>
          <w:rFonts w:ascii="Times New Roman" w:hAnsi="Times New Roman"/>
          <w:sz w:val="28"/>
          <w:szCs w:val="28"/>
        </w:rPr>
        <w:t xml:space="preserve"> </w:t>
      </w:r>
      <w:proofErr w:type="spellStart"/>
      <w:r w:rsidRPr="007B31C8">
        <w:rPr>
          <w:rFonts w:ascii="Times New Roman" w:hAnsi="Times New Roman"/>
          <w:sz w:val="28"/>
          <w:szCs w:val="28"/>
        </w:rPr>
        <w:t>рішенням</w:t>
      </w:r>
      <w:proofErr w:type="spellEnd"/>
      <w:r w:rsidRPr="007B31C8">
        <w:rPr>
          <w:rFonts w:ascii="Times New Roman" w:hAnsi="Times New Roman"/>
          <w:sz w:val="28"/>
          <w:szCs w:val="28"/>
        </w:rPr>
        <w:t xml:space="preserve"> </w:t>
      </w:r>
      <w:r>
        <w:rPr>
          <w:rFonts w:ascii="Times New Roman" w:hAnsi="Times New Roman"/>
          <w:sz w:val="28"/>
          <w:szCs w:val="28"/>
          <w:lang w:val="uk-UA"/>
        </w:rPr>
        <w:t>Коломийської</w:t>
      </w:r>
      <w:r w:rsidRPr="007B31C8">
        <w:rPr>
          <w:rFonts w:ascii="Times New Roman" w:hAnsi="Times New Roman"/>
          <w:sz w:val="28"/>
          <w:szCs w:val="28"/>
        </w:rPr>
        <w:t xml:space="preserve"> </w:t>
      </w:r>
      <w:proofErr w:type="spellStart"/>
      <w:r w:rsidRPr="007B31C8">
        <w:rPr>
          <w:rFonts w:ascii="Times New Roman" w:hAnsi="Times New Roman"/>
          <w:sz w:val="28"/>
          <w:szCs w:val="28"/>
        </w:rPr>
        <w:t>міської</w:t>
      </w:r>
      <w:proofErr w:type="spellEnd"/>
      <w:r w:rsidRPr="007B31C8">
        <w:rPr>
          <w:rFonts w:ascii="Times New Roman" w:hAnsi="Times New Roman"/>
          <w:sz w:val="28"/>
          <w:szCs w:val="28"/>
        </w:rPr>
        <w:t xml:space="preserve"> </w:t>
      </w:r>
      <w:r w:rsidR="00E00650">
        <w:rPr>
          <w:rFonts w:ascii="Times New Roman" w:hAnsi="Times New Roman"/>
          <w:sz w:val="28"/>
          <w:szCs w:val="28"/>
        </w:rPr>
        <w:t xml:space="preserve">ради </w:t>
      </w:r>
      <w:proofErr w:type="spellStart"/>
      <w:r w:rsidR="00E00650">
        <w:rPr>
          <w:rFonts w:ascii="Times New Roman" w:hAnsi="Times New Roman"/>
          <w:sz w:val="28"/>
          <w:szCs w:val="28"/>
        </w:rPr>
        <w:t>від</w:t>
      </w:r>
      <w:proofErr w:type="spellEnd"/>
      <w:r w:rsidR="00E00650">
        <w:rPr>
          <w:rFonts w:ascii="Times New Roman" w:hAnsi="Times New Roman"/>
          <w:sz w:val="28"/>
          <w:szCs w:val="28"/>
        </w:rPr>
        <w:t xml:space="preserve"> ____________         №</w:t>
      </w:r>
      <w:r w:rsidRPr="007B31C8">
        <w:rPr>
          <w:rFonts w:ascii="Times New Roman" w:hAnsi="Times New Roman"/>
          <w:sz w:val="28"/>
          <w:szCs w:val="28"/>
        </w:rPr>
        <w:t>___</w:t>
      </w:r>
      <w:proofErr w:type="gramStart"/>
      <w:r w:rsidRPr="007B31C8">
        <w:rPr>
          <w:rFonts w:ascii="Times New Roman" w:hAnsi="Times New Roman"/>
          <w:sz w:val="28"/>
          <w:szCs w:val="28"/>
        </w:rPr>
        <w:t>_,  на</w:t>
      </w:r>
      <w:proofErr w:type="gramEnd"/>
      <w:r w:rsidRPr="007B31C8">
        <w:rPr>
          <w:rFonts w:ascii="Times New Roman" w:hAnsi="Times New Roman"/>
          <w:sz w:val="28"/>
          <w:szCs w:val="28"/>
        </w:rPr>
        <w:t xml:space="preserve"> </w:t>
      </w:r>
      <w:proofErr w:type="spellStart"/>
      <w:r w:rsidRPr="007B31C8">
        <w:rPr>
          <w:rFonts w:ascii="Times New Roman" w:hAnsi="Times New Roman"/>
          <w:sz w:val="28"/>
          <w:szCs w:val="28"/>
        </w:rPr>
        <w:t>впровадження</w:t>
      </w:r>
      <w:proofErr w:type="spellEnd"/>
      <w:r w:rsidRPr="007B31C8">
        <w:rPr>
          <w:rFonts w:ascii="Times New Roman" w:hAnsi="Times New Roman"/>
          <w:sz w:val="28"/>
          <w:szCs w:val="28"/>
        </w:rPr>
        <w:t xml:space="preserve"> </w:t>
      </w:r>
      <w:proofErr w:type="spellStart"/>
      <w:r w:rsidRPr="007B31C8">
        <w:rPr>
          <w:rFonts w:ascii="Times New Roman" w:hAnsi="Times New Roman"/>
          <w:sz w:val="28"/>
          <w:szCs w:val="28"/>
        </w:rPr>
        <w:t>енергоефективних</w:t>
      </w:r>
      <w:proofErr w:type="spellEnd"/>
      <w:r w:rsidRPr="007B31C8">
        <w:rPr>
          <w:rFonts w:ascii="Times New Roman" w:hAnsi="Times New Roman"/>
          <w:sz w:val="28"/>
          <w:szCs w:val="28"/>
        </w:rPr>
        <w:t xml:space="preserve"> </w:t>
      </w:r>
      <w:proofErr w:type="spellStart"/>
      <w:r w:rsidRPr="007B31C8">
        <w:rPr>
          <w:rFonts w:ascii="Times New Roman" w:hAnsi="Times New Roman"/>
          <w:sz w:val="28"/>
          <w:szCs w:val="28"/>
        </w:rPr>
        <w:t>заходів</w:t>
      </w:r>
      <w:proofErr w:type="spellEnd"/>
      <w:r w:rsidRPr="007B31C8">
        <w:rPr>
          <w:rFonts w:ascii="Times New Roman" w:hAnsi="Times New Roman"/>
          <w:sz w:val="28"/>
          <w:szCs w:val="28"/>
        </w:rPr>
        <w:t xml:space="preserve"> за </w:t>
      </w:r>
      <w:proofErr w:type="spellStart"/>
      <w:r w:rsidRPr="007B31C8">
        <w:rPr>
          <w:rFonts w:ascii="Times New Roman" w:hAnsi="Times New Roman"/>
          <w:sz w:val="28"/>
          <w:szCs w:val="28"/>
        </w:rPr>
        <w:t>адресою</w:t>
      </w:r>
      <w:proofErr w:type="spellEnd"/>
    </w:p>
    <w:p w14:paraId="59B7B3A0" w14:textId="77777777" w:rsidR="007B31C8" w:rsidRPr="007B31C8" w:rsidRDefault="007B31C8" w:rsidP="007B31C8">
      <w:pPr>
        <w:spacing w:after="0" w:line="240" w:lineRule="auto"/>
        <w:jc w:val="both"/>
        <w:rPr>
          <w:rFonts w:ascii="Times New Roman" w:hAnsi="Times New Roman"/>
          <w:sz w:val="28"/>
          <w:szCs w:val="28"/>
        </w:rPr>
      </w:pPr>
      <w:r w:rsidRPr="007B31C8">
        <w:rPr>
          <w:rFonts w:ascii="Times New Roman" w:hAnsi="Times New Roman"/>
          <w:sz w:val="28"/>
          <w:szCs w:val="28"/>
        </w:rPr>
        <w:t xml:space="preserve">__________________________________________________________________, </w:t>
      </w:r>
    </w:p>
    <w:p w14:paraId="7772DC9C" w14:textId="77777777" w:rsidR="007B31C8" w:rsidRPr="007B31C8" w:rsidRDefault="007B31C8" w:rsidP="007B31C8">
      <w:pPr>
        <w:spacing w:after="0" w:line="240" w:lineRule="auto"/>
        <w:jc w:val="both"/>
        <w:rPr>
          <w:rFonts w:ascii="Times New Roman" w:hAnsi="Times New Roman"/>
          <w:sz w:val="28"/>
          <w:szCs w:val="28"/>
        </w:rPr>
      </w:pPr>
      <w:r w:rsidRPr="007B31C8">
        <w:rPr>
          <w:rFonts w:ascii="Times New Roman" w:hAnsi="Times New Roman"/>
          <w:sz w:val="28"/>
          <w:szCs w:val="28"/>
        </w:rPr>
        <w:t xml:space="preserve">(адреса </w:t>
      </w:r>
      <w:proofErr w:type="spellStart"/>
      <w:r w:rsidRPr="007B31C8">
        <w:rPr>
          <w:rFonts w:ascii="Times New Roman" w:hAnsi="Times New Roman"/>
          <w:sz w:val="28"/>
          <w:szCs w:val="28"/>
        </w:rPr>
        <w:t>будинку</w:t>
      </w:r>
      <w:proofErr w:type="spellEnd"/>
      <w:r w:rsidRPr="007B31C8">
        <w:rPr>
          <w:rFonts w:ascii="Times New Roman" w:hAnsi="Times New Roman"/>
          <w:sz w:val="28"/>
          <w:szCs w:val="28"/>
        </w:rPr>
        <w:t xml:space="preserve">, в </w:t>
      </w:r>
      <w:proofErr w:type="spellStart"/>
      <w:r w:rsidRPr="007B31C8">
        <w:rPr>
          <w:rFonts w:ascii="Times New Roman" w:hAnsi="Times New Roman"/>
          <w:sz w:val="28"/>
          <w:szCs w:val="28"/>
        </w:rPr>
        <w:t>якому</w:t>
      </w:r>
      <w:proofErr w:type="spellEnd"/>
      <w:r w:rsidRPr="007B31C8">
        <w:rPr>
          <w:rFonts w:ascii="Times New Roman" w:hAnsi="Times New Roman"/>
          <w:sz w:val="28"/>
          <w:szCs w:val="28"/>
        </w:rPr>
        <w:t xml:space="preserve"> </w:t>
      </w:r>
      <w:proofErr w:type="spellStart"/>
      <w:r w:rsidRPr="007B31C8">
        <w:rPr>
          <w:rFonts w:ascii="Times New Roman" w:hAnsi="Times New Roman"/>
          <w:sz w:val="28"/>
          <w:szCs w:val="28"/>
        </w:rPr>
        <w:t>впроваджується</w:t>
      </w:r>
      <w:proofErr w:type="spellEnd"/>
      <w:r w:rsidRPr="007B31C8">
        <w:rPr>
          <w:rFonts w:ascii="Times New Roman" w:hAnsi="Times New Roman"/>
          <w:sz w:val="28"/>
          <w:szCs w:val="28"/>
        </w:rPr>
        <w:t xml:space="preserve"> </w:t>
      </w:r>
      <w:proofErr w:type="spellStart"/>
      <w:r w:rsidRPr="007B31C8">
        <w:rPr>
          <w:rFonts w:ascii="Times New Roman" w:hAnsi="Times New Roman"/>
          <w:sz w:val="28"/>
          <w:szCs w:val="28"/>
        </w:rPr>
        <w:t>енергозберігаючий</w:t>
      </w:r>
      <w:proofErr w:type="spellEnd"/>
      <w:r w:rsidRPr="007B31C8">
        <w:rPr>
          <w:rFonts w:ascii="Times New Roman" w:hAnsi="Times New Roman"/>
          <w:sz w:val="28"/>
          <w:szCs w:val="28"/>
        </w:rPr>
        <w:t xml:space="preserve"> </w:t>
      </w:r>
      <w:proofErr w:type="spellStart"/>
      <w:r w:rsidRPr="007B31C8">
        <w:rPr>
          <w:rFonts w:ascii="Times New Roman" w:hAnsi="Times New Roman"/>
          <w:sz w:val="28"/>
          <w:szCs w:val="28"/>
        </w:rPr>
        <w:t>захід</w:t>
      </w:r>
      <w:proofErr w:type="spellEnd"/>
      <w:r w:rsidRPr="007B31C8">
        <w:rPr>
          <w:rFonts w:ascii="Times New Roman" w:hAnsi="Times New Roman"/>
          <w:sz w:val="28"/>
          <w:szCs w:val="28"/>
        </w:rPr>
        <w:t>)</w:t>
      </w:r>
    </w:p>
    <w:p w14:paraId="0C864490" w14:textId="77777777" w:rsidR="007B31C8" w:rsidRPr="007B31C8" w:rsidRDefault="007B31C8" w:rsidP="007B31C8">
      <w:pPr>
        <w:spacing w:after="0" w:line="240" w:lineRule="auto"/>
        <w:jc w:val="both"/>
        <w:rPr>
          <w:rFonts w:ascii="Times New Roman" w:hAnsi="Times New Roman"/>
          <w:sz w:val="28"/>
          <w:szCs w:val="28"/>
        </w:rPr>
      </w:pPr>
      <w:r w:rsidRPr="007B31C8">
        <w:rPr>
          <w:rFonts w:ascii="Times New Roman" w:hAnsi="Times New Roman"/>
          <w:sz w:val="28"/>
          <w:szCs w:val="28"/>
        </w:rPr>
        <w:t xml:space="preserve"> а </w:t>
      </w:r>
      <w:proofErr w:type="spellStart"/>
      <w:r w:rsidRPr="007B31C8">
        <w:rPr>
          <w:rFonts w:ascii="Times New Roman" w:hAnsi="Times New Roman"/>
          <w:sz w:val="28"/>
          <w:szCs w:val="28"/>
        </w:rPr>
        <w:t>саме</w:t>
      </w:r>
      <w:proofErr w:type="spellEnd"/>
      <w:r w:rsidRPr="007B31C8">
        <w:rPr>
          <w:rFonts w:ascii="Times New Roman" w:hAnsi="Times New Roman"/>
          <w:sz w:val="28"/>
          <w:szCs w:val="28"/>
        </w:rPr>
        <w:t>:</w:t>
      </w:r>
    </w:p>
    <w:p w14:paraId="1600ED68" w14:textId="77777777" w:rsidR="007B31C8" w:rsidRPr="007B31C8" w:rsidRDefault="007B31C8" w:rsidP="007B31C8">
      <w:pPr>
        <w:spacing w:after="0" w:line="240" w:lineRule="auto"/>
        <w:jc w:val="both"/>
        <w:rPr>
          <w:rFonts w:ascii="Times New Roman" w:hAnsi="Times New Roman"/>
          <w:sz w:val="28"/>
          <w:szCs w:val="28"/>
        </w:rPr>
      </w:pPr>
      <w:r w:rsidRPr="007B31C8">
        <w:rPr>
          <w:rFonts w:ascii="Times New Roman" w:hAnsi="Times New Roman"/>
          <w:sz w:val="28"/>
          <w:szCs w:val="28"/>
        </w:rPr>
        <w:t xml:space="preserve"> _________________________________________________________________</w:t>
      </w:r>
    </w:p>
    <w:p w14:paraId="3CA05EE3" w14:textId="092ACB33" w:rsidR="007B31C8" w:rsidRPr="00E00650" w:rsidRDefault="007B31C8" w:rsidP="007B31C8">
      <w:pPr>
        <w:spacing w:after="0" w:line="240" w:lineRule="auto"/>
        <w:jc w:val="both"/>
        <w:rPr>
          <w:rFonts w:ascii="Times New Roman" w:hAnsi="Times New Roman"/>
          <w:sz w:val="28"/>
          <w:szCs w:val="28"/>
          <w:lang w:val="uk-UA"/>
        </w:rPr>
      </w:pPr>
      <w:r w:rsidRPr="007B31C8">
        <w:rPr>
          <w:rFonts w:ascii="Times New Roman" w:hAnsi="Times New Roman"/>
          <w:sz w:val="28"/>
          <w:szCs w:val="28"/>
        </w:rPr>
        <w:t>___________________________________</w:t>
      </w:r>
      <w:r w:rsidR="00E00650">
        <w:rPr>
          <w:rFonts w:ascii="Times New Roman" w:hAnsi="Times New Roman"/>
          <w:sz w:val="28"/>
          <w:szCs w:val="28"/>
        </w:rPr>
        <w:t xml:space="preserve">______________________________ </w:t>
      </w:r>
      <w:r w:rsidR="00E00650">
        <w:rPr>
          <w:rFonts w:ascii="Times New Roman" w:hAnsi="Times New Roman"/>
          <w:sz w:val="28"/>
          <w:szCs w:val="28"/>
          <w:lang w:val="uk-UA"/>
        </w:rPr>
        <w:t>.</w:t>
      </w:r>
    </w:p>
    <w:p w14:paraId="6F64F577" w14:textId="3FFE6691" w:rsidR="007B31C8" w:rsidRPr="00E00650" w:rsidRDefault="00E00650" w:rsidP="007B31C8">
      <w:pPr>
        <w:spacing w:after="0" w:line="240" w:lineRule="auto"/>
        <w:jc w:val="both"/>
        <w:rPr>
          <w:rFonts w:ascii="Times New Roman" w:hAnsi="Times New Roman"/>
          <w:sz w:val="20"/>
          <w:szCs w:val="20"/>
          <w:lang w:val="uk-UA"/>
        </w:rPr>
      </w:pPr>
      <w:r>
        <w:rPr>
          <w:rFonts w:ascii="Times New Roman" w:hAnsi="Times New Roman"/>
          <w:sz w:val="20"/>
          <w:szCs w:val="20"/>
          <w:lang w:val="uk-UA"/>
        </w:rPr>
        <w:t xml:space="preserve">                                                     </w:t>
      </w:r>
      <w:r w:rsidR="007B31C8" w:rsidRPr="00E00650">
        <w:rPr>
          <w:rFonts w:ascii="Times New Roman" w:hAnsi="Times New Roman"/>
          <w:sz w:val="20"/>
          <w:szCs w:val="20"/>
        </w:rPr>
        <w:t>(</w:t>
      </w:r>
      <w:proofErr w:type="spellStart"/>
      <w:r w:rsidR="007B31C8" w:rsidRPr="00E00650">
        <w:rPr>
          <w:rFonts w:ascii="Times New Roman" w:hAnsi="Times New Roman"/>
          <w:sz w:val="20"/>
          <w:szCs w:val="20"/>
        </w:rPr>
        <w:t>відомості</w:t>
      </w:r>
      <w:proofErr w:type="spellEnd"/>
      <w:r w:rsidR="007B31C8" w:rsidRPr="00E00650">
        <w:rPr>
          <w:rFonts w:ascii="Times New Roman" w:hAnsi="Times New Roman"/>
          <w:sz w:val="20"/>
          <w:szCs w:val="20"/>
        </w:rPr>
        <w:t xml:space="preserve"> </w:t>
      </w:r>
      <w:proofErr w:type="spellStart"/>
      <w:r w:rsidR="007B31C8" w:rsidRPr="00E00650">
        <w:rPr>
          <w:rFonts w:ascii="Times New Roman" w:hAnsi="Times New Roman"/>
          <w:sz w:val="20"/>
          <w:szCs w:val="20"/>
        </w:rPr>
        <w:t>щодо</w:t>
      </w:r>
      <w:proofErr w:type="spellEnd"/>
      <w:r w:rsidR="007B31C8" w:rsidRPr="00E00650">
        <w:rPr>
          <w:rFonts w:ascii="Times New Roman" w:hAnsi="Times New Roman"/>
          <w:sz w:val="20"/>
          <w:szCs w:val="20"/>
        </w:rPr>
        <w:t xml:space="preserve"> </w:t>
      </w:r>
      <w:proofErr w:type="spellStart"/>
      <w:r w:rsidR="007B31C8" w:rsidRPr="00E00650">
        <w:rPr>
          <w:rFonts w:ascii="Times New Roman" w:hAnsi="Times New Roman"/>
          <w:sz w:val="20"/>
          <w:szCs w:val="20"/>
        </w:rPr>
        <w:t>енергозберігаючих</w:t>
      </w:r>
      <w:proofErr w:type="spellEnd"/>
      <w:r w:rsidR="007B31C8" w:rsidRPr="00E00650">
        <w:rPr>
          <w:rFonts w:ascii="Times New Roman" w:hAnsi="Times New Roman"/>
          <w:sz w:val="20"/>
          <w:szCs w:val="20"/>
        </w:rPr>
        <w:t xml:space="preserve"> </w:t>
      </w:r>
      <w:proofErr w:type="spellStart"/>
      <w:r w:rsidR="007B31C8" w:rsidRPr="00E00650">
        <w:rPr>
          <w:rFonts w:ascii="Times New Roman" w:hAnsi="Times New Roman"/>
          <w:sz w:val="20"/>
          <w:szCs w:val="20"/>
        </w:rPr>
        <w:t>заходів</w:t>
      </w:r>
      <w:proofErr w:type="spellEnd"/>
      <w:r w:rsidR="007B31C8" w:rsidRPr="00E00650">
        <w:rPr>
          <w:rFonts w:ascii="Times New Roman" w:hAnsi="Times New Roman"/>
          <w:sz w:val="20"/>
          <w:szCs w:val="20"/>
        </w:rPr>
        <w:t>)</w:t>
      </w:r>
    </w:p>
    <w:p w14:paraId="0F29CF9E" w14:textId="77777777" w:rsidR="007B31C8" w:rsidRDefault="007B31C8" w:rsidP="007B31C8">
      <w:pPr>
        <w:spacing w:after="0" w:line="240" w:lineRule="auto"/>
        <w:jc w:val="both"/>
        <w:rPr>
          <w:rFonts w:ascii="Times New Roman" w:hAnsi="Times New Roman"/>
          <w:sz w:val="28"/>
          <w:szCs w:val="28"/>
          <w:lang w:val="uk-UA"/>
        </w:rPr>
      </w:pPr>
    </w:p>
    <w:p w14:paraId="725477EE" w14:textId="77777777" w:rsidR="00E00650" w:rsidRDefault="00E00650" w:rsidP="007B31C8">
      <w:pPr>
        <w:spacing w:after="0" w:line="240" w:lineRule="auto"/>
        <w:jc w:val="both"/>
        <w:rPr>
          <w:rFonts w:ascii="Times New Roman" w:hAnsi="Times New Roman"/>
          <w:sz w:val="28"/>
          <w:szCs w:val="28"/>
          <w:lang w:val="uk-UA"/>
        </w:rPr>
      </w:pPr>
    </w:p>
    <w:p w14:paraId="2D89CED0" w14:textId="77777777" w:rsidR="00E00650" w:rsidRDefault="00E00650" w:rsidP="007B31C8">
      <w:pPr>
        <w:spacing w:after="0" w:line="240" w:lineRule="auto"/>
        <w:jc w:val="both"/>
        <w:rPr>
          <w:rFonts w:ascii="Times New Roman" w:hAnsi="Times New Roman"/>
          <w:sz w:val="28"/>
          <w:szCs w:val="28"/>
          <w:lang w:val="uk-UA"/>
        </w:rPr>
      </w:pPr>
    </w:p>
    <w:p w14:paraId="1ACFC3E0" w14:textId="77777777" w:rsidR="00E00650" w:rsidRDefault="00E00650" w:rsidP="007B31C8">
      <w:pPr>
        <w:spacing w:after="0" w:line="240" w:lineRule="auto"/>
        <w:jc w:val="both"/>
        <w:rPr>
          <w:rFonts w:ascii="Times New Roman" w:hAnsi="Times New Roman"/>
          <w:sz w:val="28"/>
          <w:szCs w:val="28"/>
          <w:lang w:val="uk-UA"/>
        </w:rPr>
      </w:pPr>
    </w:p>
    <w:p w14:paraId="2F9A38B3" w14:textId="77777777" w:rsidR="00E00650" w:rsidRPr="00E00650" w:rsidRDefault="00E00650" w:rsidP="007B31C8">
      <w:pPr>
        <w:spacing w:after="0" w:line="240" w:lineRule="auto"/>
        <w:jc w:val="both"/>
        <w:rPr>
          <w:rFonts w:ascii="Times New Roman" w:hAnsi="Times New Roman"/>
          <w:sz w:val="28"/>
          <w:szCs w:val="28"/>
          <w:lang w:val="uk-UA"/>
        </w:rPr>
      </w:pPr>
    </w:p>
    <w:p w14:paraId="520E9DC4" w14:textId="77777777" w:rsidR="007B31C8" w:rsidRPr="007B31C8" w:rsidRDefault="007B31C8" w:rsidP="007B31C8">
      <w:pPr>
        <w:spacing w:after="0" w:line="240" w:lineRule="auto"/>
        <w:jc w:val="both"/>
        <w:rPr>
          <w:rFonts w:ascii="Times New Roman" w:hAnsi="Times New Roman"/>
          <w:sz w:val="28"/>
          <w:szCs w:val="28"/>
        </w:rPr>
      </w:pPr>
      <w:r w:rsidRPr="007B31C8">
        <w:rPr>
          <w:rFonts w:ascii="Times New Roman" w:hAnsi="Times New Roman"/>
          <w:spacing w:val="-4"/>
          <w:sz w:val="28"/>
          <w:szCs w:val="28"/>
        </w:rPr>
        <w:t>"</w:t>
      </w:r>
      <w:r w:rsidRPr="007B31C8">
        <w:rPr>
          <w:rFonts w:ascii="Times New Roman" w:hAnsi="Times New Roman"/>
          <w:sz w:val="28"/>
          <w:szCs w:val="28"/>
        </w:rPr>
        <w:t>__</w:t>
      </w:r>
      <w:r w:rsidRPr="007B31C8">
        <w:rPr>
          <w:rFonts w:ascii="Times New Roman" w:hAnsi="Times New Roman"/>
          <w:spacing w:val="-4"/>
          <w:sz w:val="28"/>
          <w:szCs w:val="28"/>
        </w:rPr>
        <w:t>"</w:t>
      </w:r>
      <w:r w:rsidRPr="007B31C8">
        <w:rPr>
          <w:rFonts w:ascii="Times New Roman" w:hAnsi="Times New Roman"/>
          <w:sz w:val="28"/>
          <w:szCs w:val="28"/>
        </w:rPr>
        <w:t xml:space="preserve"> _________ 202__ року                                                           ________________</w:t>
      </w:r>
    </w:p>
    <w:p w14:paraId="15C738FB" w14:textId="1EECED13" w:rsidR="007B31C8" w:rsidRPr="00E00650" w:rsidRDefault="007B31C8" w:rsidP="007B31C8">
      <w:pPr>
        <w:spacing w:after="0" w:line="240" w:lineRule="auto"/>
        <w:jc w:val="both"/>
        <w:rPr>
          <w:rFonts w:ascii="Times New Roman" w:hAnsi="Times New Roman"/>
          <w:sz w:val="20"/>
          <w:szCs w:val="28"/>
        </w:rPr>
      </w:pPr>
      <w:r w:rsidRPr="007B31C8">
        <w:rPr>
          <w:rFonts w:ascii="Times New Roman" w:hAnsi="Times New Roman"/>
          <w:sz w:val="28"/>
          <w:szCs w:val="28"/>
        </w:rPr>
        <w:t xml:space="preserve">                                                                                   </w:t>
      </w:r>
      <w:r w:rsidR="00E00650">
        <w:rPr>
          <w:rFonts w:ascii="Times New Roman" w:hAnsi="Times New Roman"/>
          <w:sz w:val="28"/>
          <w:szCs w:val="28"/>
        </w:rPr>
        <w:t xml:space="preserve">                        </w:t>
      </w:r>
      <w:r w:rsidRPr="007B31C8">
        <w:rPr>
          <w:rFonts w:ascii="Times New Roman" w:hAnsi="Times New Roman"/>
          <w:sz w:val="28"/>
          <w:szCs w:val="28"/>
        </w:rPr>
        <w:t xml:space="preserve">  </w:t>
      </w:r>
      <w:r w:rsidRPr="00E00650">
        <w:rPr>
          <w:rFonts w:ascii="Times New Roman" w:hAnsi="Times New Roman"/>
          <w:sz w:val="20"/>
          <w:szCs w:val="28"/>
        </w:rPr>
        <w:t>(</w:t>
      </w:r>
      <w:proofErr w:type="spellStart"/>
      <w:r w:rsidRPr="00E00650">
        <w:rPr>
          <w:rFonts w:ascii="Times New Roman" w:hAnsi="Times New Roman"/>
          <w:sz w:val="20"/>
          <w:szCs w:val="28"/>
        </w:rPr>
        <w:t>підпис</w:t>
      </w:r>
      <w:proofErr w:type="spellEnd"/>
      <w:r w:rsidRPr="00E00650">
        <w:rPr>
          <w:rFonts w:ascii="Times New Roman" w:hAnsi="Times New Roman"/>
          <w:sz w:val="20"/>
          <w:szCs w:val="28"/>
        </w:rPr>
        <w:t>)</w:t>
      </w:r>
    </w:p>
    <w:p w14:paraId="16E1A152" w14:textId="77777777" w:rsidR="007B31C8" w:rsidRPr="007B31C8" w:rsidRDefault="007B31C8" w:rsidP="007B31C8">
      <w:pPr>
        <w:spacing w:after="0" w:line="240" w:lineRule="auto"/>
        <w:rPr>
          <w:rFonts w:ascii="Times New Roman" w:hAnsi="Times New Roman"/>
          <w:sz w:val="28"/>
          <w:szCs w:val="28"/>
        </w:rPr>
      </w:pPr>
    </w:p>
    <w:p w14:paraId="68F679BD" w14:textId="77777777" w:rsidR="007B31C8" w:rsidRPr="007B31C8" w:rsidRDefault="007B31C8" w:rsidP="007B31C8">
      <w:pPr>
        <w:spacing w:after="0" w:line="240" w:lineRule="auto"/>
        <w:rPr>
          <w:rFonts w:ascii="Times New Roman" w:hAnsi="Times New Roman"/>
          <w:sz w:val="28"/>
          <w:szCs w:val="28"/>
        </w:rPr>
      </w:pPr>
    </w:p>
    <w:p w14:paraId="52A93548" w14:textId="77777777" w:rsidR="007B31C8" w:rsidRPr="007B31C8" w:rsidRDefault="007B31C8" w:rsidP="007B31C8">
      <w:pPr>
        <w:spacing w:after="0" w:line="240" w:lineRule="auto"/>
        <w:rPr>
          <w:rFonts w:ascii="Times New Roman" w:hAnsi="Times New Roman"/>
        </w:rPr>
      </w:pPr>
    </w:p>
    <w:p w14:paraId="406DDB08" w14:textId="77777777" w:rsidR="007B31C8" w:rsidRPr="007B31C8" w:rsidRDefault="007B31C8" w:rsidP="007B31C8">
      <w:pPr>
        <w:spacing w:after="0" w:line="240" w:lineRule="auto"/>
        <w:rPr>
          <w:rFonts w:ascii="Times New Roman" w:hAnsi="Times New Roman"/>
        </w:rPr>
      </w:pPr>
    </w:p>
    <w:p w14:paraId="51788D82" w14:textId="77777777" w:rsidR="00181EE5" w:rsidRPr="007B31C8" w:rsidRDefault="00181EE5" w:rsidP="007B31C8">
      <w:pPr>
        <w:tabs>
          <w:tab w:val="left" w:pos="5550"/>
        </w:tabs>
        <w:spacing w:after="0" w:line="240" w:lineRule="auto"/>
        <w:ind w:left="7230"/>
        <w:jc w:val="both"/>
        <w:rPr>
          <w:rFonts w:ascii="Times New Roman" w:hAnsi="Times New Roman"/>
          <w:b/>
          <w:sz w:val="28"/>
          <w:szCs w:val="28"/>
          <w:lang w:val="uk-UA"/>
        </w:rPr>
      </w:pPr>
    </w:p>
    <w:p w14:paraId="18D998A2" w14:textId="77777777" w:rsidR="00181EE5" w:rsidRDefault="00181EE5" w:rsidP="000C753E">
      <w:pPr>
        <w:tabs>
          <w:tab w:val="left" w:pos="5550"/>
        </w:tabs>
        <w:spacing w:after="0" w:line="240" w:lineRule="auto"/>
        <w:ind w:left="7230"/>
        <w:jc w:val="both"/>
        <w:rPr>
          <w:rFonts w:ascii="Times New Roman" w:hAnsi="Times New Roman"/>
          <w:b/>
          <w:sz w:val="28"/>
          <w:szCs w:val="28"/>
          <w:lang w:val="uk-UA"/>
        </w:rPr>
      </w:pPr>
    </w:p>
    <w:p w14:paraId="6EC1419C" w14:textId="77777777" w:rsidR="00181EE5" w:rsidRDefault="00181EE5" w:rsidP="000C753E">
      <w:pPr>
        <w:tabs>
          <w:tab w:val="left" w:pos="5550"/>
        </w:tabs>
        <w:spacing w:after="0" w:line="240" w:lineRule="auto"/>
        <w:ind w:left="7230"/>
        <w:jc w:val="both"/>
        <w:rPr>
          <w:rFonts w:ascii="Times New Roman" w:hAnsi="Times New Roman"/>
          <w:b/>
          <w:sz w:val="28"/>
          <w:szCs w:val="28"/>
          <w:lang w:val="uk-UA"/>
        </w:rPr>
      </w:pPr>
    </w:p>
    <w:p w14:paraId="06FEF7CF" w14:textId="77777777" w:rsidR="007B31C8" w:rsidRDefault="007B31C8" w:rsidP="000C753E">
      <w:pPr>
        <w:tabs>
          <w:tab w:val="left" w:pos="5550"/>
        </w:tabs>
        <w:spacing w:after="0" w:line="240" w:lineRule="auto"/>
        <w:ind w:left="7230"/>
        <w:jc w:val="both"/>
        <w:rPr>
          <w:rFonts w:ascii="Times New Roman" w:hAnsi="Times New Roman"/>
          <w:b/>
          <w:sz w:val="28"/>
          <w:szCs w:val="28"/>
          <w:lang w:val="uk-UA"/>
        </w:rPr>
      </w:pPr>
    </w:p>
    <w:p w14:paraId="7E7576AB" w14:textId="77777777" w:rsidR="007B31C8" w:rsidRDefault="007B31C8" w:rsidP="000C753E">
      <w:pPr>
        <w:tabs>
          <w:tab w:val="left" w:pos="5550"/>
        </w:tabs>
        <w:spacing w:after="0" w:line="240" w:lineRule="auto"/>
        <w:ind w:left="7230"/>
        <w:jc w:val="both"/>
        <w:rPr>
          <w:rFonts w:ascii="Times New Roman" w:hAnsi="Times New Roman"/>
          <w:b/>
          <w:sz w:val="28"/>
          <w:szCs w:val="28"/>
          <w:lang w:val="uk-UA"/>
        </w:rPr>
      </w:pPr>
    </w:p>
    <w:p w14:paraId="7B568058" w14:textId="77777777" w:rsidR="00181EE5" w:rsidRDefault="00181EE5" w:rsidP="000C753E">
      <w:pPr>
        <w:tabs>
          <w:tab w:val="left" w:pos="5550"/>
        </w:tabs>
        <w:spacing w:after="0" w:line="240" w:lineRule="auto"/>
        <w:ind w:left="7230"/>
        <w:jc w:val="both"/>
        <w:rPr>
          <w:rFonts w:ascii="Times New Roman" w:hAnsi="Times New Roman"/>
          <w:b/>
          <w:sz w:val="28"/>
          <w:szCs w:val="28"/>
          <w:lang w:val="uk-UA"/>
        </w:rPr>
      </w:pPr>
    </w:p>
    <w:p w14:paraId="4086A47C" w14:textId="77777777" w:rsidR="00181EE5" w:rsidRDefault="00181EE5" w:rsidP="000C753E">
      <w:pPr>
        <w:tabs>
          <w:tab w:val="left" w:pos="5550"/>
        </w:tabs>
        <w:spacing w:after="0" w:line="240" w:lineRule="auto"/>
        <w:ind w:left="7230"/>
        <w:jc w:val="both"/>
        <w:rPr>
          <w:rFonts w:ascii="Times New Roman" w:hAnsi="Times New Roman"/>
          <w:b/>
          <w:sz w:val="28"/>
          <w:szCs w:val="28"/>
          <w:lang w:val="uk-UA"/>
        </w:rPr>
      </w:pPr>
    </w:p>
    <w:p w14:paraId="0860EDE9" w14:textId="77777777" w:rsidR="007B31C8" w:rsidRDefault="007B31C8" w:rsidP="000C753E">
      <w:pPr>
        <w:tabs>
          <w:tab w:val="left" w:pos="5550"/>
        </w:tabs>
        <w:spacing w:after="0" w:line="240" w:lineRule="auto"/>
        <w:ind w:left="7230"/>
        <w:jc w:val="both"/>
        <w:rPr>
          <w:rFonts w:ascii="Times New Roman" w:hAnsi="Times New Roman"/>
          <w:b/>
          <w:sz w:val="28"/>
          <w:szCs w:val="28"/>
          <w:lang w:val="uk-UA"/>
        </w:rPr>
      </w:pPr>
    </w:p>
    <w:p w14:paraId="0993B45A" w14:textId="77777777" w:rsidR="007B31C8" w:rsidRDefault="007B31C8" w:rsidP="000C753E">
      <w:pPr>
        <w:tabs>
          <w:tab w:val="left" w:pos="5550"/>
        </w:tabs>
        <w:spacing w:after="0" w:line="240" w:lineRule="auto"/>
        <w:ind w:left="7230"/>
        <w:jc w:val="both"/>
        <w:rPr>
          <w:rFonts w:ascii="Times New Roman" w:hAnsi="Times New Roman"/>
          <w:b/>
          <w:sz w:val="28"/>
          <w:szCs w:val="28"/>
          <w:lang w:val="uk-UA"/>
        </w:rPr>
      </w:pPr>
    </w:p>
    <w:p w14:paraId="027A96B9" w14:textId="77777777" w:rsidR="002C7F1D" w:rsidRDefault="002C7F1D" w:rsidP="000C753E">
      <w:pPr>
        <w:tabs>
          <w:tab w:val="left" w:pos="5550"/>
        </w:tabs>
        <w:spacing w:after="0" w:line="240" w:lineRule="auto"/>
        <w:ind w:left="7230"/>
        <w:jc w:val="both"/>
        <w:rPr>
          <w:rFonts w:ascii="Times New Roman" w:hAnsi="Times New Roman"/>
          <w:b/>
          <w:sz w:val="28"/>
          <w:szCs w:val="28"/>
          <w:lang w:val="uk-UA"/>
        </w:rPr>
      </w:pPr>
    </w:p>
    <w:p w14:paraId="18540D77" w14:textId="77777777" w:rsidR="007B31C8" w:rsidRDefault="007B31C8" w:rsidP="00E00650">
      <w:pPr>
        <w:tabs>
          <w:tab w:val="left" w:pos="5550"/>
        </w:tabs>
        <w:spacing w:after="0" w:line="240" w:lineRule="auto"/>
        <w:jc w:val="both"/>
        <w:rPr>
          <w:rFonts w:ascii="Times New Roman" w:hAnsi="Times New Roman"/>
          <w:b/>
          <w:sz w:val="28"/>
          <w:szCs w:val="28"/>
          <w:lang w:val="uk-UA"/>
        </w:rPr>
      </w:pPr>
    </w:p>
    <w:p w14:paraId="6B8313F6" w14:textId="77777777" w:rsidR="00816FC3" w:rsidRPr="00816FC3" w:rsidRDefault="00816FC3" w:rsidP="00816FC3">
      <w:pPr>
        <w:spacing w:after="0" w:line="240" w:lineRule="auto"/>
        <w:ind w:left="6096"/>
        <w:rPr>
          <w:rFonts w:ascii="Times New Roman" w:hAnsi="Times New Roman"/>
          <w:b/>
          <w:bCs/>
          <w:sz w:val="28"/>
          <w:szCs w:val="28"/>
          <w:lang w:val="uk-UA"/>
        </w:rPr>
      </w:pPr>
      <w:r w:rsidRPr="00816FC3">
        <w:rPr>
          <w:rFonts w:ascii="Times New Roman" w:hAnsi="Times New Roman"/>
          <w:b/>
          <w:bCs/>
          <w:sz w:val="28"/>
          <w:szCs w:val="28"/>
          <w:lang w:val="uk-UA"/>
        </w:rPr>
        <w:lastRenderedPageBreak/>
        <w:t>Додаток 4</w:t>
      </w:r>
    </w:p>
    <w:p w14:paraId="1EA1BB81" w14:textId="77777777" w:rsidR="00816FC3" w:rsidRPr="00816FC3" w:rsidRDefault="00816FC3" w:rsidP="00816FC3">
      <w:pPr>
        <w:spacing w:after="0" w:line="240" w:lineRule="auto"/>
        <w:ind w:left="6096"/>
        <w:rPr>
          <w:rFonts w:ascii="Times New Roman" w:hAnsi="Times New Roman"/>
          <w:b/>
          <w:bCs/>
          <w:sz w:val="28"/>
          <w:szCs w:val="28"/>
          <w:lang w:val="uk-UA"/>
        </w:rPr>
      </w:pPr>
      <w:r w:rsidRPr="00816FC3">
        <w:rPr>
          <w:rFonts w:ascii="Times New Roman" w:hAnsi="Times New Roman"/>
          <w:b/>
          <w:bCs/>
          <w:sz w:val="28"/>
          <w:szCs w:val="28"/>
          <w:lang w:val="uk-UA"/>
        </w:rPr>
        <w:t>до Програми</w:t>
      </w:r>
    </w:p>
    <w:p w14:paraId="349DA0BD" w14:textId="77777777" w:rsidR="00816FC3" w:rsidRPr="00452690" w:rsidRDefault="00816FC3" w:rsidP="00816FC3">
      <w:pPr>
        <w:spacing w:after="0" w:line="240" w:lineRule="auto"/>
        <w:rPr>
          <w:rFonts w:ascii="Times New Roman" w:hAnsi="Times New Roman"/>
          <w:sz w:val="28"/>
          <w:szCs w:val="28"/>
        </w:rPr>
      </w:pPr>
    </w:p>
    <w:p w14:paraId="1E2C39EB" w14:textId="77777777" w:rsidR="00816FC3" w:rsidRPr="00816FC3" w:rsidRDefault="00816FC3" w:rsidP="00816FC3">
      <w:pPr>
        <w:spacing w:after="0" w:line="240" w:lineRule="auto"/>
        <w:jc w:val="center"/>
        <w:rPr>
          <w:rFonts w:ascii="Times New Roman" w:hAnsi="Times New Roman"/>
          <w:b/>
          <w:sz w:val="28"/>
          <w:szCs w:val="28"/>
          <w:lang w:val="uk-UA"/>
        </w:rPr>
      </w:pPr>
      <w:r w:rsidRPr="00816FC3">
        <w:rPr>
          <w:rFonts w:ascii="Times New Roman" w:hAnsi="Times New Roman"/>
          <w:b/>
          <w:sz w:val="28"/>
          <w:szCs w:val="28"/>
          <w:lang w:val="uk-UA"/>
        </w:rPr>
        <w:t xml:space="preserve">Договір </w:t>
      </w:r>
    </w:p>
    <w:p w14:paraId="21B6BC3F" w14:textId="77777777" w:rsidR="00816FC3" w:rsidRPr="00816FC3" w:rsidRDefault="00816FC3" w:rsidP="00816FC3">
      <w:pPr>
        <w:spacing w:after="0" w:line="240" w:lineRule="auto"/>
        <w:jc w:val="center"/>
        <w:rPr>
          <w:rFonts w:ascii="Times New Roman" w:hAnsi="Times New Roman"/>
          <w:sz w:val="28"/>
          <w:szCs w:val="28"/>
          <w:lang w:val="uk-UA"/>
        </w:rPr>
      </w:pPr>
    </w:p>
    <w:p w14:paraId="7A60887C" w14:textId="77777777" w:rsidR="00816FC3" w:rsidRPr="00816FC3" w:rsidRDefault="00816FC3" w:rsidP="00816FC3">
      <w:pPr>
        <w:spacing w:after="0" w:line="240" w:lineRule="auto"/>
        <w:rPr>
          <w:rFonts w:ascii="Times New Roman" w:hAnsi="Times New Roman"/>
          <w:sz w:val="28"/>
          <w:szCs w:val="28"/>
          <w:lang w:val="uk-UA"/>
        </w:rPr>
      </w:pPr>
      <w:r w:rsidRPr="00816FC3">
        <w:rPr>
          <w:rFonts w:ascii="Times New Roman" w:hAnsi="Times New Roman"/>
          <w:sz w:val="28"/>
          <w:szCs w:val="28"/>
          <w:lang w:val="uk-UA"/>
        </w:rPr>
        <w:t>м. Коломия                                                                       "___"______________ року</w:t>
      </w:r>
    </w:p>
    <w:p w14:paraId="646107D0" w14:textId="77777777" w:rsidR="00816FC3" w:rsidRPr="00816FC3" w:rsidRDefault="00816FC3" w:rsidP="00816FC3">
      <w:pPr>
        <w:spacing w:after="0" w:line="240" w:lineRule="auto"/>
        <w:rPr>
          <w:rFonts w:ascii="Times New Roman" w:hAnsi="Times New Roman"/>
          <w:sz w:val="28"/>
          <w:szCs w:val="28"/>
          <w:lang w:val="uk-UA"/>
        </w:rPr>
      </w:pPr>
    </w:p>
    <w:p w14:paraId="79759FAF" w14:textId="389BDB1B" w:rsidR="00816FC3" w:rsidRPr="00816FC3" w:rsidRDefault="00816FC3" w:rsidP="00816FC3">
      <w:pPr>
        <w:spacing w:after="0" w:line="240" w:lineRule="auto"/>
        <w:ind w:firstLine="709"/>
        <w:jc w:val="both"/>
        <w:rPr>
          <w:rFonts w:ascii="Times New Roman" w:hAnsi="Times New Roman"/>
          <w:sz w:val="28"/>
          <w:szCs w:val="28"/>
          <w:lang w:val="uk-UA"/>
        </w:rPr>
      </w:pPr>
      <w:r w:rsidRPr="00816FC3">
        <w:rPr>
          <w:rFonts w:ascii="Times New Roman" w:hAnsi="Times New Roman"/>
          <w:sz w:val="28"/>
          <w:szCs w:val="28"/>
          <w:lang w:val="uk-UA"/>
        </w:rPr>
        <w:t xml:space="preserve"> </w:t>
      </w:r>
      <w:r w:rsidRPr="00816FC3">
        <w:rPr>
          <w:rFonts w:ascii="Times New Roman" w:hAnsi="Times New Roman"/>
          <w:sz w:val="28"/>
          <w:szCs w:val="28"/>
          <w:shd w:val="clear" w:color="auto" w:fill="FFFFFF"/>
          <w:lang w:val="uk-UA"/>
        </w:rPr>
        <w:t>Коломийська міська рада</w:t>
      </w:r>
      <w:r w:rsidRPr="00816FC3">
        <w:rPr>
          <w:rFonts w:ascii="Times New Roman" w:hAnsi="Times New Roman"/>
          <w:sz w:val="28"/>
          <w:szCs w:val="28"/>
          <w:lang w:val="uk-UA"/>
        </w:rPr>
        <w:t xml:space="preserve">, в особі міського голови </w:t>
      </w:r>
      <w:r w:rsidR="00D87053" w:rsidRPr="00D87053">
        <w:rPr>
          <w:rFonts w:ascii="Times New Roman" w:hAnsi="Times New Roman"/>
          <w:b/>
          <w:sz w:val="28"/>
          <w:szCs w:val="28"/>
          <w:lang w:val="uk-UA"/>
        </w:rPr>
        <w:t>СТАНІСЛАВСЬКОГО</w:t>
      </w:r>
      <w:r w:rsidRPr="00D87053">
        <w:rPr>
          <w:rFonts w:ascii="Times New Roman" w:hAnsi="Times New Roman"/>
          <w:b/>
          <w:sz w:val="28"/>
          <w:szCs w:val="28"/>
          <w:lang w:val="uk-UA"/>
        </w:rPr>
        <w:t xml:space="preserve"> Богдана Миколайовича</w:t>
      </w:r>
      <w:r w:rsidRPr="00816FC3">
        <w:rPr>
          <w:rFonts w:ascii="Times New Roman" w:hAnsi="Times New Roman"/>
          <w:sz w:val="28"/>
          <w:szCs w:val="28"/>
          <w:lang w:val="uk-UA"/>
        </w:rPr>
        <w:t xml:space="preserve">, </w:t>
      </w:r>
      <w:r w:rsidRPr="00816FC3">
        <w:rPr>
          <w:rFonts w:ascii="Times New Roman" w:hAnsi="Times New Roman"/>
          <w:color w:val="000000"/>
          <w:sz w:val="28"/>
          <w:szCs w:val="28"/>
          <w:lang w:val="uk-UA"/>
        </w:rPr>
        <w:t>який діє на підставі Закону України “Про місцеве самоврядування в Україні” та постанови Коломийської міської територіальної виборчої комісії від 06.11.2020 року №1</w:t>
      </w:r>
      <w:r w:rsidRPr="00816FC3">
        <w:rPr>
          <w:color w:val="000000"/>
          <w:sz w:val="28"/>
          <w:szCs w:val="28"/>
          <w:lang w:val="uk-UA"/>
        </w:rPr>
        <w:t xml:space="preserve"> з</w:t>
      </w:r>
      <w:r w:rsidRPr="00816FC3">
        <w:rPr>
          <w:rFonts w:ascii="Times New Roman" w:hAnsi="Times New Roman"/>
          <w:sz w:val="28"/>
          <w:szCs w:val="28"/>
          <w:lang w:val="uk-UA"/>
        </w:rPr>
        <w:t xml:space="preserve"> однієї сторони та об`єднання</w:t>
      </w:r>
      <w:r w:rsidR="00D87053">
        <w:rPr>
          <w:rFonts w:ascii="Times New Roman" w:hAnsi="Times New Roman"/>
          <w:sz w:val="28"/>
          <w:szCs w:val="28"/>
          <w:lang w:val="uk-UA"/>
        </w:rPr>
        <w:t xml:space="preserve"> співвласників багатоквартирних </w:t>
      </w:r>
      <w:r w:rsidRPr="00816FC3">
        <w:rPr>
          <w:rFonts w:ascii="Times New Roman" w:hAnsi="Times New Roman"/>
          <w:sz w:val="28"/>
          <w:szCs w:val="28"/>
          <w:lang w:val="uk-UA"/>
        </w:rPr>
        <w:t>будинків</w:t>
      </w:r>
      <w:r w:rsidR="00D87053">
        <w:rPr>
          <w:rFonts w:ascii="Times New Roman" w:hAnsi="Times New Roman"/>
          <w:sz w:val="28"/>
          <w:szCs w:val="28"/>
          <w:lang w:val="uk-UA"/>
        </w:rPr>
        <w:t xml:space="preserve"> </w:t>
      </w:r>
      <w:r w:rsidRPr="00816FC3">
        <w:rPr>
          <w:rFonts w:ascii="Times New Roman" w:hAnsi="Times New Roman"/>
          <w:sz w:val="28"/>
          <w:szCs w:val="28"/>
          <w:lang w:val="uk-UA"/>
        </w:rPr>
        <w:t>___________________________(далі – ОСББ), в особі ________________________________, який діє на підставі _______________________________ з іншої сторони (далі – Сторони), уклали цей договір про взаємодію (далі – Договір) про таке:</w:t>
      </w:r>
    </w:p>
    <w:p w14:paraId="307BF6B5" w14:textId="77777777" w:rsidR="00816FC3" w:rsidRPr="00816FC3" w:rsidRDefault="00816FC3" w:rsidP="00816FC3">
      <w:pPr>
        <w:spacing w:after="0" w:line="240" w:lineRule="auto"/>
        <w:ind w:firstLine="709"/>
        <w:jc w:val="both"/>
        <w:rPr>
          <w:rFonts w:ascii="Times New Roman" w:hAnsi="Times New Roman"/>
          <w:sz w:val="28"/>
          <w:szCs w:val="28"/>
          <w:lang w:val="uk-UA"/>
        </w:rPr>
      </w:pPr>
    </w:p>
    <w:p w14:paraId="1EB45A71" w14:textId="649238FD" w:rsidR="00816FC3" w:rsidRPr="00816FC3" w:rsidRDefault="00816FC3" w:rsidP="00816FC3">
      <w:pPr>
        <w:spacing w:after="0" w:line="240" w:lineRule="auto"/>
        <w:jc w:val="center"/>
        <w:rPr>
          <w:rFonts w:ascii="Times New Roman" w:hAnsi="Times New Roman"/>
          <w:b/>
          <w:sz w:val="28"/>
          <w:szCs w:val="28"/>
          <w:lang w:val="uk-UA"/>
        </w:rPr>
      </w:pPr>
      <w:r w:rsidRPr="00816FC3">
        <w:rPr>
          <w:rFonts w:ascii="Times New Roman" w:hAnsi="Times New Roman"/>
          <w:b/>
          <w:sz w:val="28"/>
          <w:szCs w:val="28"/>
          <w:lang w:val="uk-UA"/>
        </w:rPr>
        <w:t>1.</w:t>
      </w:r>
      <w:r w:rsidR="00E51D0A">
        <w:rPr>
          <w:rFonts w:ascii="Times New Roman" w:hAnsi="Times New Roman"/>
          <w:b/>
          <w:sz w:val="28"/>
          <w:szCs w:val="28"/>
          <w:lang w:val="uk-UA"/>
        </w:rPr>
        <w:t xml:space="preserve"> </w:t>
      </w:r>
      <w:r w:rsidRPr="00816FC3">
        <w:rPr>
          <w:rFonts w:ascii="Times New Roman" w:hAnsi="Times New Roman"/>
          <w:b/>
          <w:sz w:val="28"/>
          <w:szCs w:val="28"/>
          <w:lang w:val="uk-UA"/>
        </w:rPr>
        <w:t>Предмет Договору</w:t>
      </w:r>
    </w:p>
    <w:p w14:paraId="07FE6EFB" w14:textId="32592A5D" w:rsidR="00816FC3" w:rsidRPr="00816FC3" w:rsidRDefault="00816FC3" w:rsidP="00816FC3">
      <w:pPr>
        <w:shd w:val="clear" w:color="auto" w:fill="FFFFFF"/>
        <w:tabs>
          <w:tab w:val="left" w:pos="993"/>
        </w:tabs>
        <w:spacing w:after="0" w:line="240" w:lineRule="auto"/>
        <w:ind w:firstLine="708"/>
        <w:jc w:val="both"/>
        <w:rPr>
          <w:rFonts w:ascii="Times New Roman" w:hAnsi="Times New Roman"/>
          <w:sz w:val="28"/>
          <w:szCs w:val="28"/>
          <w:lang w:val="uk-UA"/>
        </w:rPr>
      </w:pPr>
      <w:r w:rsidRPr="00816FC3">
        <w:rPr>
          <w:rFonts w:ascii="Times New Roman" w:hAnsi="Times New Roman"/>
          <w:sz w:val="28"/>
          <w:szCs w:val="28"/>
          <w:lang w:val="uk-UA"/>
        </w:rPr>
        <w:t>1.1. Предметом цього Договору є встановлення основних умов та принципів співпраці Сторін у процесі надання Коломийською міською радою відшкодування частини прийнятних витрат ОСББ, пов’язаних із здійсненням заходів з енергоефективності</w:t>
      </w:r>
      <w:r w:rsidRPr="00816FC3">
        <w:rPr>
          <w:rFonts w:ascii="Times New Roman" w:hAnsi="Times New Roman"/>
          <w:sz w:val="28"/>
          <w:szCs w:val="28"/>
          <w:lang w:val="uk-UA" w:eastAsia="uk-UA"/>
        </w:rPr>
        <w:t xml:space="preserve"> (далі – ОСББ)</w:t>
      </w:r>
      <w:r w:rsidRPr="00816FC3">
        <w:rPr>
          <w:rFonts w:ascii="Times New Roman" w:hAnsi="Times New Roman"/>
          <w:sz w:val="28"/>
          <w:szCs w:val="28"/>
          <w:lang w:val="uk-UA"/>
        </w:rPr>
        <w:t xml:space="preserve"> в межах викона</w:t>
      </w:r>
      <w:r w:rsidR="0097487A">
        <w:rPr>
          <w:rFonts w:ascii="Times New Roman" w:hAnsi="Times New Roman"/>
          <w:sz w:val="28"/>
          <w:szCs w:val="28"/>
          <w:lang w:val="uk-UA"/>
        </w:rPr>
        <w:t>ння Програми «</w:t>
      </w:r>
      <w:proofErr w:type="spellStart"/>
      <w:r w:rsidR="0097487A">
        <w:rPr>
          <w:rFonts w:ascii="Times New Roman" w:hAnsi="Times New Roman"/>
          <w:sz w:val="28"/>
          <w:szCs w:val="28"/>
          <w:lang w:val="uk-UA"/>
        </w:rPr>
        <w:t>Енергодім</w:t>
      </w:r>
      <w:proofErr w:type="spellEnd"/>
      <w:r w:rsidR="0097487A">
        <w:rPr>
          <w:rFonts w:ascii="Times New Roman" w:hAnsi="Times New Roman"/>
          <w:sz w:val="28"/>
          <w:szCs w:val="28"/>
          <w:lang w:val="uk-UA"/>
        </w:rPr>
        <w:t xml:space="preserve"> Коломия</w:t>
      </w:r>
      <w:r w:rsidR="0097487A">
        <w:rPr>
          <w:rFonts w:ascii="Times New Roman" w:hAnsi="Times New Roman"/>
          <w:bCs/>
          <w:sz w:val="28"/>
          <w:szCs w:val="28"/>
          <w:lang w:val="uk-UA" w:eastAsia="ar-SA"/>
        </w:rPr>
        <w:t xml:space="preserve"> на 2024-2026</w:t>
      </w:r>
      <w:r w:rsidRPr="00816FC3">
        <w:rPr>
          <w:rFonts w:ascii="Times New Roman" w:hAnsi="Times New Roman"/>
          <w:bCs/>
          <w:sz w:val="28"/>
          <w:szCs w:val="28"/>
          <w:lang w:val="uk-UA" w:eastAsia="ar-SA"/>
        </w:rPr>
        <w:t xml:space="preserve"> роки</w:t>
      </w:r>
      <w:r w:rsidR="00E04B9B">
        <w:rPr>
          <w:rFonts w:ascii="Times New Roman" w:hAnsi="Times New Roman"/>
          <w:bCs/>
          <w:sz w:val="28"/>
          <w:szCs w:val="28"/>
          <w:lang w:val="uk-UA" w:eastAsia="ar-SA"/>
        </w:rPr>
        <w:t>»</w:t>
      </w:r>
      <w:r w:rsidRPr="00816FC3">
        <w:rPr>
          <w:rFonts w:ascii="Times New Roman" w:hAnsi="Times New Roman"/>
          <w:sz w:val="28"/>
          <w:szCs w:val="28"/>
          <w:lang w:val="uk-UA"/>
        </w:rPr>
        <w:t>, затвердженої рішенням Коломийської  міської  ради  від __________р.  № ________ (далі – Програма), у розмірах та у порядку, визначеному Програмою.</w:t>
      </w:r>
    </w:p>
    <w:p w14:paraId="46F44310" w14:textId="77777777" w:rsidR="00816FC3" w:rsidRPr="00816FC3" w:rsidRDefault="00816FC3" w:rsidP="00816FC3">
      <w:pPr>
        <w:spacing w:after="0" w:line="240" w:lineRule="auto"/>
        <w:ind w:firstLine="709"/>
        <w:jc w:val="both"/>
        <w:rPr>
          <w:rFonts w:ascii="Times New Roman" w:hAnsi="Times New Roman"/>
          <w:sz w:val="28"/>
          <w:szCs w:val="28"/>
          <w:shd w:val="clear" w:color="auto" w:fill="FFFFFF"/>
          <w:lang w:val="uk-UA"/>
        </w:rPr>
      </w:pPr>
      <w:r w:rsidRPr="00816FC3">
        <w:rPr>
          <w:rFonts w:ascii="Times New Roman" w:hAnsi="Times New Roman"/>
          <w:sz w:val="28"/>
          <w:szCs w:val="28"/>
          <w:lang w:val="uk-UA"/>
        </w:rPr>
        <w:t>1.3. Міська рада здійснює відшкодування частини прийнятних витрат ОСББ за пакетом ___ (зазначити: 1 чи 2) в сумі _____________________________________ грн.</w:t>
      </w:r>
    </w:p>
    <w:p w14:paraId="23BD9947" w14:textId="77777777" w:rsidR="00816FC3" w:rsidRPr="00816FC3" w:rsidRDefault="00816FC3" w:rsidP="00816FC3">
      <w:pPr>
        <w:spacing w:after="0" w:line="240" w:lineRule="auto"/>
        <w:ind w:firstLine="709"/>
        <w:jc w:val="both"/>
        <w:rPr>
          <w:rFonts w:ascii="Times New Roman" w:hAnsi="Times New Roman"/>
          <w:sz w:val="28"/>
          <w:szCs w:val="28"/>
          <w:lang w:val="uk-UA"/>
        </w:rPr>
      </w:pPr>
      <w:r w:rsidRPr="00816FC3">
        <w:rPr>
          <w:rFonts w:ascii="Times New Roman" w:hAnsi="Times New Roman"/>
          <w:sz w:val="28"/>
          <w:szCs w:val="28"/>
          <w:lang w:val="uk-UA"/>
        </w:rPr>
        <w:t>1.4. Відшкодування частини прийнятних витрат здійснюється міською радою, як головним розпорядником коштів місцевого бюджету, відповідно до виділених на фінансування заходів Програми коштів.</w:t>
      </w:r>
    </w:p>
    <w:p w14:paraId="3BADF1D0" w14:textId="77777777" w:rsidR="00816FC3" w:rsidRPr="00816FC3" w:rsidRDefault="00816FC3" w:rsidP="00816FC3">
      <w:pPr>
        <w:spacing w:after="0" w:line="240" w:lineRule="auto"/>
        <w:ind w:firstLine="709"/>
        <w:jc w:val="both"/>
        <w:rPr>
          <w:rFonts w:ascii="Times New Roman" w:hAnsi="Times New Roman"/>
          <w:sz w:val="28"/>
          <w:szCs w:val="28"/>
          <w:lang w:val="uk-UA"/>
        </w:rPr>
      </w:pPr>
      <w:r w:rsidRPr="00816FC3">
        <w:rPr>
          <w:rFonts w:ascii="Times New Roman" w:hAnsi="Times New Roman"/>
          <w:sz w:val="28"/>
          <w:szCs w:val="28"/>
          <w:lang w:val="uk-UA"/>
        </w:rPr>
        <w:t xml:space="preserve">1.5. Міська рада здійснює відшкодування частини прийнятних витрат,  за умови фактичного надходження бюджетних коштів на такі цілі та відсутності обставин визначених цим Договором, які позбавляють </w:t>
      </w:r>
      <w:proofErr w:type="spellStart"/>
      <w:r w:rsidRPr="00816FC3">
        <w:rPr>
          <w:rFonts w:ascii="Times New Roman" w:hAnsi="Times New Roman"/>
          <w:sz w:val="28"/>
          <w:szCs w:val="28"/>
          <w:lang w:val="uk-UA"/>
        </w:rPr>
        <w:t>Бенефіціара</w:t>
      </w:r>
      <w:proofErr w:type="spellEnd"/>
      <w:r w:rsidRPr="00816FC3">
        <w:rPr>
          <w:rFonts w:ascii="Times New Roman" w:hAnsi="Times New Roman"/>
          <w:sz w:val="28"/>
          <w:szCs w:val="28"/>
          <w:lang w:val="uk-UA"/>
        </w:rPr>
        <w:t xml:space="preserve"> права на отримання відшкодування частини прийнятних витрат ОСББ.</w:t>
      </w:r>
    </w:p>
    <w:p w14:paraId="1B229B2C" w14:textId="767DA4FF" w:rsidR="00816FC3" w:rsidRPr="00816FC3" w:rsidRDefault="00816FC3" w:rsidP="00816FC3">
      <w:pPr>
        <w:spacing w:after="0" w:line="240" w:lineRule="auto"/>
        <w:ind w:firstLine="675"/>
        <w:jc w:val="both"/>
        <w:rPr>
          <w:rFonts w:ascii="Times New Roman" w:hAnsi="Times New Roman"/>
          <w:sz w:val="28"/>
          <w:szCs w:val="28"/>
          <w:shd w:val="clear" w:color="auto" w:fill="FFFFFF"/>
          <w:lang w:val="uk-UA"/>
        </w:rPr>
      </w:pPr>
      <w:r w:rsidRPr="00816FC3">
        <w:rPr>
          <w:rFonts w:ascii="Times New Roman" w:hAnsi="Times New Roman"/>
          <w:sz w:val="28"/>
          <w:szCs w:val="28"/>
          <w:lang w:val="uk-UA"/>
        </w:rPr>
        <w:t xml:space="preserve">1.6. Відшкодування частини прийнятних витрат  надаються виключно у національній валюті на підставі цього договору, повідомлення від Фонду енергоефективності про схвалення заявки у Програмі підтримки </w:t>
      </w:r>
      <w:proofErr w:type="spellStart"/>
      <w:r w:rsidRPr="00816FC3">
        <w:rPr>
          <w:rFonts w:ascii="Times New Roman" w:hAnsi="Times New Roman"/>
          <w:sz w:val="28"/>
          <w:szCs w:val="28"/>
          <w:lang w:val="uk-UA"/>
        </w:rPr>
        <w:t>енергомодернізації</w:t>
      </w:r>
      <w:proofErr w:type="spellEnd"/>
      <w:r w:rsidRPr="00816FC3">
        <w:rPr>
          <w:rFonts w:ascii="Times New Roman" w:hAnsi="Times New Roman"/>
          <w:sz w:val="28"/>
          <w:szCs w:val="28"/>
          <w:lang w:val="uk-UA"/>
        </w:rPr>
        <w:t xml:space="preserve"> багатоквартирних будинків «</w:t>
      </w:r>
      <w:proofErr w:type="spellStart"/>
      <w:r w:rsidRPr="00816FC3">
        <w:rPr>
          <w:rFonts w:ascii="Times New Roman" w:hAnsi="Times New Roman"/>
          <w:sz w:val="28"/>
          <w:szCs w:val="28"/>
          <w:lang w:val="uk-UA"/>
        </w:rPr>
        <w:t>Енергодім</w:t>
      </w:r>
      <w:proofErr w:type="spellEnd"/>
      <w:r w:rsidRPr="00816FC3">
        <w:rPr>
          <w:rFonts w:ascii="Times New Roman" w:hAnsi="Times New Roman"/>
          <w:sz w:val="28"/>
          <w:szCs w:val="28"/>
          <w:lang w:val="uk-UA"/>
        </w:rPr>
        <w:t>» та пакету до</w:t>
      </w:r>
      <w:r w:rsidR="0097487A">
        <w:rPr>
          <w:rFonts w:ascii="Times New Roman" w:hAnsi="Times New Roman"/>
          <w:sz w:val="28"/>
          <w:szCs w:val="28"/>
          <w:lang w:val="uk-UA"/>
        </w:rPr>
        <w:t>кументів відповідно до додатку 5 «</w:t>
      </w:r>
      <w:proofErr w:type="spellStart"/>
      <w:r w:rsidR="0097487A">
        <w:rPr>
          <w:rFonts w:ascii="Times New Roman" w:hAnsi="Times New Roman"/>
          <w:sz w:val="28"/>
          <w:szCs w:val="28"/>
          <w:lang w:val="uk-UA"/>
        </w:rPr>
        <w:t>Енергодім</w:t>
      </w:r>
      <w:proofErr w:type="spellEnd"/>
      <w:r w:rsidR="0097487A">
        <w:rPr>
          <w:rFonts w:ascii="Times New Roman" w:hAnsi="Times New Roman"/>
          <w:sz w:val="28"/>
          <w:szCs w:val="28"/>
          <w:lang w:val="uk-UA"/>
        </w:rPr>
        <w:t xml:space="preserve"> Коломия</w:t>
      </w:r>
      <w:r w:rsidR="0097487A">
        <w:rPr>
          <w:rFonts w:ascii="Times New Roman" w:hAnsi="Times New Roman"/>
          <w:bCs/>
          <w:sz w:val="28"/>
          <w:szCs w:val="28"/>
          <w:lang w:val="uk-UA" w:eastAsia="ar-SA"/>
        </w:rPr>
        <w:t xml:space="preserve"> на 2024-2026</w:t>
      </w:r>
      <w:r w:rsidRPr="00816FC3">
        <w:rPr>
          <w:rFonts w:ascii="Times New Roman" w:hAnsi="Times New Roman"/>
          <w:bCs/>
          <w:sz w:val="28"/>
          <w:szCs w:val="28"/>
          <w:lang w:val="uk-UA" w:eastAsia="ar-SA"/>
        </w:rPr>
        <w:t xml:space="preserve"> роки</w:t>
      </w:r>
      <w:r w:rsidR="00E00650">
        <w:rPr>
          <w:rFonts w:ascii="Times New Roman" w:hAnsi="Times New Roman"/>
          <w:bCs/>
          <w:sz w:val="28"/>
          <w:szCs w:val="28"/>
          <w:lang w:val="uk-UA" w:eastAsia="ar-SA"/>
        </w:rPr>
        <w:t>»</w:t>
      </w:r>
      <w:r w:rsidRPr="00816FC3">
        <w:rPr>
          <w:rFonts w:ascii="Times New Roman" w:hAnsi="Times New Roman"/>
          <w:sz w:val="28"/>
          <w:szCs w:val="28"/>
          <w:lang w:val="uk-UA"/>
        </w:rPr>
        <w:t>.</w:t>
      </w:r>
    </w:p>
    <w:p w14:paraId="4E16EFF4" w14:textId="7F9D0EB3" w:rsidR="00816FC3" w:rsidRPr="00452690" w:rsidRDefault="00816FC3" w:rsidP="006D09E0">
      <w:pPr>
        <w:spacing w:after="0" w:line="240" w:lineRule="auto"/>
        <w:ind w:firstLine="709"/>
        <w:jc w:val="both"/>
        <w:rPr>
          <w:rFonts w:ascii="Times New Roman" w:hAnsi="Times New Roman"/>
          <w:sz w:val="28"/>
          <w:szCs w:val="28"/>
          <w:lang w:val="uk-UA"/>
        </w:rPr>
      </w:pPr>
      <w:r w:rsidRPr="00816FC3">
        <w:rPr>
          <w:rFonts w:ascii="Times New Roman" w:hAnsi="Times New Roman"/>
          <w:sz w:val="28"/>
          <w:szCs w:val="28"/>
          <w:lang w:val="uk-UA"/>
        </w:rPr>
        <w:t xml:space="preserve"> </w:t>
      </w:r>
    </w:p>
    <w:p w14:paraId="61003755" w14:textId="77777777" w:rsidR="00816FC3" w:rsidRPr="00816FC3" w:rsidRDefault="00816FC3" w:rsidP="00816FC3">
      <w:pPr>
        <w:spacing w:after="0" w:line="240" w:lineRule="auto"/>
        <w:jc w:val="center"/>
        <w:rPr>
          <w:rFonts w:ascii="Times New Roman" w:hAnsi="Times New Roman"/>
          <w:b/>
          <w:sz w:val="28"/>
          <w:szCs w:val="28"/>
          <w:lang w:val="uk-UA"/>
        </w:rPr>
      </w:pPr>
      <w:r w:rsidRPr="00816FC3">
        <w:rPr>
          <w:rFonts w:ascii="Times New Roman" w:hAnsi="Times New Roman"/>
          <w:b/>
          <w:sz w:val="28"/>
          <w:szCs w:val="28"/>
          <w:lang w:val="uk-UA"/>
        </w:rPr>
        <w:t>2. Основні завдання Сторін</w:t>
      </w:r>
    </w:p>
    <w:p w14:paraId="6057B3F5" w14:textId="77777777" w:rsidR="00816FC3" w:rsidRPr="00816FC3" w:rsidRDefault="00816FC3" w:rsidP="00816FC3">
      <w:pPr>
        <w:spacing w:after="0" w:line="240" w:lineRule="auto"/>
        <w:ind w:firstLine="709"/>
        <w:jc w:val="both"/>
        <w:rPr>
          <w:rFonts w:ascii="Times New Roman" w:hAnsi="Times New Roman"/>
          <w:sz w:val="28"/>
          <w:szCs w:val="28"/>
          <w:lang w:val="uk-UA"/>
        </w:rPr>
      </w:pPr>
      <w:r w:rsidRPr="00816FC3">
        <w:rPr>
          <w:rFonts w:ascii="Times New Roman" w:hAnsi="Times New Roman"/>
          <w:sz w:val="28"/>
          <w:szCs w:val="28"/>
          <w:lang w:val="uk-UA"/>
        </w:rPr>
        <w:t>2.1. Для досягнення цілей за цим договором Сторони зобов’язуються:</w:t>
      </w:r>
    </w:p>
    <w:p w14:paraId="1F9FB66A" w14:textId="77777777" w:rsidR="00816FC3" w:rsidRPr="00816FC3" w:rsidRDefault="00816FC3" w:rsidP="00816FC3">
      <w:pPr>
        <w:spacing w:after="0" w:line="240" w:lineRule="auto"/>
        <w:ind w:firstLine="709"/>
        <w:jc w:val="both"/>
        <w:rPr>
          <w:rFonts w:ascii="Times New Roman" w:hAnsi="Times New Roman"/>
          <w:sz w:val="28"/>
          <w:szCs w:val="28"/>
          <w:lang w:val="uk-UA"/>
        </w:rPr>
      </w:pPr>
      <w:r w:rsidRPr="00816FC3">
        <w:rPr>
          <w:rFonts w:ascii="Times New Roman" w:hAnsi="Times New Roman"/>
          <w:sz w:val="28"/>
          <w:szCs w:val="28"/>
          <w:lang w:val="uk-UA"/>
        </w:rPr>
        <w:t>2.1.1. Спрямовувати зусилля на виконання умов Програми.</w:t>
      </w:r>
    </w:p>
    <w:p w14:paraId="4D25D660" w14:textId="77777777" w:rsidR="00816FC3" w:rsidRPr="00816FC3" w:rsidRDefault="00816FC3" w:rsidP="00816FC3">
      <w:pPr>
        <w:spacing w:after="0" w:line="240" w:lineRule="auto"/>
        <w:ind w:firstLine="709"/>
        <w:jc w:val="both"/>
        <w:rPr>
          <w:rFonts w:ascii="Times New Roman" w:hAnsi="Times New Roman"/>
          <w:sz w:val="28"/>
          <w:szCs w:val="28"/>
          <w:lang w:val="uk-UA"/>
        </w:rPr>
      </w:pPr>
      <w:r w:rsidRPr="00816FC3">
        <w:rPr>
          <w:rFonts w:ascii="Times New Roman" w:hAnsi="Times New Roman"/>
          <w:sz w:val="28"/>
          <w:szCs w:val="28"/>
          <w:lang w:val="uk-UA"/>
        </w:rPr>
        <w:lastRenderedPageBreak/>
        <w:t xml:space="preserve">2.1.2. Обмінюватися наявною в їх розпорядженні інформацією, яка стосується предмету цього Договору, проводити спільні консультації і переговори, встановлювати науково-технічні та комерційно-фінансові зв’язки з третіми особами й інформувати один одного про результати подібних контактів, за виключенням банківської таємниці. </w:t>
      </w:r>
    </w:p>
    <w:p w14:paraId="3F9E00DC" w14:textId="77777777" w:rsidR="00816FC3" w:rsidRPr="00816FC3" w:rsidRDefault="00816FC3" w:rsidP="00816FC3">
      <w:pPr>
        <w:spacing w:after="0" w:line="240" w:lineRule="auto"/>
        <w:ind w:firstLine="709"/>
        <w:jc w:val="center"/>
        <w:rPr>
          <w:rFonts w:ascii="Times New Roman" w:hAnsi="Times New Roman"/>
          <w:b/>
          <w:sz w:val="28"/>
          <w:szCs w:val="28"/>
          <w:lang w:val="uk-UA"/>
        </w:rPr>
      </w:pPr>
    </w:p>
    <w:p w14:paraId="2B93C58D" w14:textId="77777777" w:rsidR="00816FC3" w:rsidRPr="00816FC3" w:rsidRDefault="00816FC3" w:rsidP="00816FC3">
      <w:pPr>
        <w:spacing w:after="0" w:line="240" w:lineRule="auto"/>
        <w:ind w:firstLine="709"/>
        <w:jc w:val="center"/>
        <w:rPr>
          <w:rFonts w:ascii="Times New Roman" w:hAnsi="Times New Roman"/>
          <w:b/>
          <w:sz w:val="28"/>
          <w:szCs w:val="28"/>
          <w:lang w:val="uk-UA"/>
        </w:rPr>
      </w:pPr>
      <w:r w:rsidRPr="00816FC3">
        <w:rPr>
          <w:rFonts w:ascii="Times New Roman" w:hAnsi="Times New Roman"/>
          <w:b/>
          <w:sz w:val="28"/>
          <w:szCs w:val="28"/>
          <w:lang w:val="uk-UA"/>
        </w:rPr>
        <w:t xml:space="preserve">3. Обов’язки і права міської ради </w:t>
      </w:r>
    </w:p>
    <w:p w14:paraId="5F0E6C97" w14:textId="77777777" w:rsidR="00816FC3" w:rsidRPr="00816FC3" w:rsidRDefault="00816FC3" w:rsidP="00816FC3">
      <w:pPr>
        <w:spacing w:after="0" w:line="240" w:lineRule="auto"/>
        <w:ind w:firstLine="709"/>
        <w:jc w:val="both"/>
        <w:rPr>
          <w:rFonts w:ascii="Times New Roman" w:hAnsi="Times New Roman"/>
          <w:sz w:val="28"/>
          <w:szCs w:val="28"/>
          <w:lang w:val="uk-UA"/>
        </w:rPr>
      </w:pPr>
      <w:r w:rsidRPr="00816FC3">
        <w:rPr>
          <w:rFonts w:ascii="Times New Roman" w:hAnsi="Times New Roman"/>
          <w:sz w:val="28"/>
          <w:szCs w:val="28"/>
          <w:lang w:val="uk-UA"/>
        </w:rPr>
        <w:t>3.1.  Міська рада зобов’язується:</w:t>
      </w:r>
    </w:p>
    <w:p w14:paraId="4768C9CD" w14:textId="77777777" w:rsidR="00816FC3" w:rsidRPr="00816FC3" w:rsidRDefault="00816FC3" w:rsidP="00816FC3">
      <w:pPr>
        <w:spacing w:after="0" w:line="240" w:lineRule="auto"/>
        <w:ind w:firstLine="709"/>
        <w:jc w:val="both"/>
        <w:rPr>
          <w:rFonts w:ascii="Times New Roman" w:hAnsi="Times New Roman"/>
          <w:sz w:val="28"/>
          <w:szCs w:val="28"/>
          <w:lang w:val="uk-UA"/>
        </w:rPr>
      </w:pPr>
      <w:r w:rsidRPr="00816FC3">
        <w:rPr>
          <w:rFonts w:ascii="Times New Roman" w:hAnsi="Times New Roman"/>
          <w:sz w:val="28"/>
          <w:szCs w:val="28"/>
          <w:lang w:val="uk-UA"/>
        </w:rPr>
        <w:t xml:space="preserve">3.1.1. Проводити засідання комісії з впровадження енергоефективних заходів в житлових будинках ОСББ (далі – Комісія), на яких розглядатимуться заяви ОСББ в міру їх надходження. </w:t>
      </w:r>
    </w:p>
    <w:p w14:paraId="1A129B5C" w14:textId="77777777" w:rsidR="00816FC3" w:rsidRPr="00816FC3" w:rsidRDefault="00816FC3" w:rsidP="00816FC3">
      <w:pPr>
        <w:spacing w:after="0" w:line="240" w:lineRule="auto"/>
        <w:ind w:firstLine="709"/>
        <w:jc w:val="both"/>
        <w:rPr>
          <w:rFonts w:ascii="Times New Roman" w:hAnsi="Times New Roman"/>
          <w:spacing w:val="-2"/>
          <w:sz w:val="28"/>
          <w:szCs w:val="28"/>
          <w:lang w:val="uk-UA"/>
        </w:rPr>
      </w:pPr>
      <w:r w:rsidRPr="00816FC3">
        <w:rPr>
          <w:rFonts w:ascii="Times New Roman" w:hAnsi="Times New Roman"/>
          <w:sz w:val="28"/>
          <w:szCs w:val="28"/>
          <w:lang w:val="uk-UA"/>
        </w:rPr>
        <w:t xml:space="preserve">3.1.2. </w:t>
      </w:r>
      <w:r w:rsidRPr="00816FC3">
        <w:rPr>
          <w:rFonts w:ascii="Times New Roman" w:hAnsi="Times New Roman"/>
          <w:spacing w:val="-2"/>
          <w:sz w:val="28"/>
          <w:szCs w:val="28"/>
          <w:lang w:val="uk-UA"/>
        </w:rPr>
        <w:t xml:space="preserve"> Прийняти заяви від ОСББ, розглянути сформований пакет документів згідно додатку 5 до Програми. </w:t>
      </w:r>
    </w:p>
    <w:p w14:paraId="56DEE2C0" w14:textId="28E7883F" w:rsidR="00816FC3" w:rsidRPr="00816FC3" w:rsidRDefault="00816FC3" w:rsidP="00816FC3">
      <w:pPr>
        <w:spacing w:after="0" w:line="240" w:lineRule="auto"/>
        <w:ind w:firstLine="709"/>
        <w:jc w:val="both"/>
        <w:rPr>
          <w:rFonts w:ascii="Times New Roman" w:hAnsi="Times New Roman"/>
          <w:sz w:val="28"/>
          <w:szCs w:val="28"/>
          <w:lang w:val="uk-UA"/>
        </w:rPr>
      </w:pPr>
      <w:r w:rsidRPr="00816FC3">
        <w:rPr>
          <w:rFonts w:ascii="Times New Roman" w:hAnsi="Times New Roman"/>
          <w:sz w:val="28"/>
          <w:szCs w:val="28"/>
          <w:lang w:val="uk-UA"/>
        </w:rPr>
        <w:t>3.1.3. </w:t>
      </w:r>
      <w:r w:rsidRPr="00816FC3">
        <w:rPr>
          <w:rFonts w:ascii="Times New Roman" w:hAnsi="Times New Roman"/>
          <w:sz w:val="28"/>
          <w:szCs w:val="28"/>
          <w:lang w:val="uk-UA" w:eastAsia="uk-UA"/>
        </w:rPr>
        <w:t>Протягом 30-ти днів від дати отримання заяви від ОСББ (додаток 3 до Програми) міська рада перераховує бюджетні кошти, що підлягають відшкодуванню, на рахунки ОСББ, які відкриті у Кредитно-фінансовій  установі для погашення частини прийнятних витрат</w:t>
      </w:r>
      <w:r w:rsidRPr="00816FC3">
        <w:rPr>
          <w:rFonts w:ascii="Times New Roman" w:hAnsi="Times New Roman"/>
          <w:sz w:val="28"/>
          <w:szCs w:val="28"/>
          <w:lang w:val="uk-UA"/>
        </w:rPr>
        <w:t xml:space="preserve"> </w:t>
      </w:r>
      <w:r w:rsidRPr="00816FC3">
        <w:rPr>
          <w:rFonts w:ascii="Times New Roman" w:hAnsi="Times New Roman"/>
          <w:sz w:val="28"/>
          <w:szCs w:val="28"/>
          <w:shd w:val="clear" w:color="auto" w:fill="FFFFFF"/>
          <w:lang w:val="uk-UA"/>
        </w:rPr>
        <w:t xml:space="preserve">(але не пізніше 20 грудня року, у якому подана та погоджена заява) </w:t>
      </w:r>
      <w:r w:rsidRPr="00816FC3">
        <w:rPr>
          <w:rFonts w:ascii="Times New Roman" w:hAnsi="Times New Roman"/>
          <w:sz w:val="28"/>
          <w:szCs w:val="28"/>
          <w:lang w:val="uk-UA"/>
        </w:rPr>
        <w:t>згідно із рішенням Комісії, оформленого протоколом, на рахунок ОСББ №_________________, що відкритий у Кредитно-фінансовій установі ____________________________ _____________.</w:t>
      </w:r>
    </w:p>
    <w:p w14:paraId="3FADC0C8" w14:textId="77777777" w:rsidR="00816FC3" w:rsidRPr="00816FC3" w:rsidRDefault="00816FC3" w:rsidP="00816FC3">
      <w:pPr>
        <w:spacing w:after="0" w:line="240" w:lineRule="auto"/>
        <w:ind w:firstLine="709"/>
        <w:jc w:val="both"/>
        <w:rPr>
          <w:rFonts w:ascii="Times New Roman" w:hAnsi="Times New Roman"/>
          <w:sz w:val="28"/>
          <w:szCs w:val="28"/>
          <w:lang w:val="uk-UA"/>
        </w:rPr>
      </w:pPr>
      <w:r w:rsidRPr="00816FC3">
        <w:rPr>
          <w:rFonts w:ascii="Times New Roman" w:hAnsi="Times New Roman"/>
          <w:sz w:val="28"/>
          <w:szCs w:val="28"/>
          <w:lang w:val="uk-UA"/>
        </w:rPr>
        <w:t>3.1.4. Виконувати інші зобов’язання за цим Договором.</w:t>
      </w:r>
    </w:p>
    <w:p w14:paraId="07C99B1E" w14:textId="77777777" w:rsidR="00816FC3" w:rsidRPr="00816FC3" w:rsidRDefault="00816FC3" w:rsidP="00816FC3">
      <w:pPr>
        <w:spacing w:after="0" w:line="240" w:lineRule="auto"/>
        <w:ind w:firstLine="709"/>
        <w:jc w:val="both"/>
        <w:rPr>
          <w:rFonts w:ascii="Times New Roman" w:hAnsi="Times New Roman"/>
          <w:sz w:val="28"/>
          <w:szCs w:val="28"/>
          <w:lang w:val="uk-UA"/>
        </w:rPr>
      </w:pPr>
      <w:r w:rsidRPr="00816FC3">
        <w:rPr>
          <w:rFonts w:ascii="Times New Roman" w:hAnsi="Times New Roman"/>
          <w:sz w:val="28"/>
          <w:szCs w:val="28"/>
          <w:lang w:val="uk-UA"/>
        </w:rPr>
        <w:t>3.2.  Міська рада має право:</w:t>
      </w:r>
    </w:p>
    <w:p w14:paraId="5C5074EF" w14:textId="77777777" w:rsidR="00816FC3" w:rsidRPr="00816FC3" w:rsidRDefault="00816FC3" w:rsidP="00816FC3">
      <w:pPr>
        <w:spacing w:after="0" w:line="240" w:lineRule="auto"/>
        <w:ind w:firstLine="709"/>
        <w:jc w:val="both"/>
        <w:rPr>
          <w:rFonts w:ascii="Times New Roman" w:hAnsi="Times New Roman"/>
          <w:sz w:val="28"/>
          <w:szCs w:val="28"/>
          <w:lang w:val="uk-UA"/>
        </w:rPr>
      </w:pPr>
      <w:r w:rsidRPr="00816FC3">
        <w:rPr>
          <w:rFonts w:ascii="Times New Roman" w:hAnsi="Times New Roman"/>
          <w:sz w:val="28"/>
          <w:szCs w:val="28"/>
          <w:lang w:val="uk-UA"/>
        </w:rPr>
        <w:t>3.2.1. Вносити пропозиції щодо вдосконалення правовідносин за цим Договором, а також схеми відшкодування частини прийнятних витрат ОСББ.</w:t>
      </w:r>
    </w:p>
    <w:p w14:paraId="15A2E705" w14:textId="77777777" w:rsidR="00816FC3" w:rsidRPr="00816FC3" w:rsidRDefault="00816FC3" w:rsidP="00816FC3">
      <w:pPr>
        <w:spacing w:after="0" w:line="240" w:lineRule="auto"/>
        <w:ind w:firstLine="709"/>
        <w:jc w:val="both"/>
        <w:rPr>
          <w:rFonts w:ascii="Times New Roman" w:hAnsi="Times New Roman"/>
          <w:sz w:val="28"/>
          <w:szCs w:val="28"/>
          <w:lang w:val="uk-UA"/>
        </w:rPr>
      </w:pPr>
      <w:r w:rsidRPr="00816FC3">
        <w:rPr>
          <w:rFonts w:ascii="Times New Roman" w:hAnsi="Times New Roman"/>
          <w:sz w:val="28"/>
          <w:szCs w:val="28"/>
          <w:lang w:val="uk-UA"/>
        </w:rPr>
        <w:t>3.2.2. Користуватися іншими правами, визначеними законодавством.</w:t>
      </w:r>
    </w:p>
    <w:p w14:paraId="25855767" w14:textId="77777777" w:rsidR="00816FC3" w:rsidRPr="00816FC3" w:rsidRDefault="00816FC3" w:rsidP="00816FC3">
      <w:pPr>
        <w:spacing w:after="0" w:line="240" w:lineRule="auto"/>
        <w:jc w:val="center"/>
        <w:rPr>
          <w:rFonts w:ascii="Times New Roman" w:hAnsi="Times New Roman"/>
          <w:b/>
          <w:sz w:val="28"/>
          <w:szCs w:val="28"/>
          <w:lang w:val="uk-UA"/>
        </w:rPr>
      </w:pPr>
    </w:p>
    <w:p w14:paraId="0776C0D2" w14:textId="266BDF11" w:rsidR="00816FC3" w:rsidRPr="00816FC3" w:rsidRDefault="00816FC3" w:rsidP="00816FC3">
      <w:pPr>
        <w:spacing w:after="0" w:line="240" w:lineRule="auto"/>
        <w:jc w:val="center"/>
        <w:rPr>
          <w:rFonts w:ascii="Times New Roman" w:hAnsi="Times New Roman"/>
          <w:b/>
          <w:sz w:val="28"/>
          <w:szCs w:val="28"/>
          <w:lang w:val="uk-UA"/>
        </w:rPr>
      </w:pPr>
      <w:r w:rsidRPr="00816FC3">
        <w:rPr>
          <w:rFonts w:ascii="Times New Roman" w:hAnsi="Times New Roman"/>
          <w:b/>
          <w:sz w:val="28"/>
          <w:szCs w:val="28"/>
          <w:lang w:val="uk-UA"/>
        </w:rPr>
        <w:t>4.</w:t>
      </w:r>
      <w:r w:rsidR="00E51D0A">
        <w:rPr>
          <w:rFonts w:ascii="Times New Roman" w:hAnsi="Times New Roman"/>
          <w:b/>
          <w:sz w:val="28"/>
          <w:szCs w:val="28"/>
          <w:lang w:val="uk-UA"/>
        </w:rPr>
        <w:t xml:space="preserve"> </w:t>
      </w:r>
      <w:r w:rsidRPr="00816FC3">
        <w:rPr>
          <w:rFonts w:ascii="Times New Roman" w:hAnsi="Times New Roman"/>
          <w:b/>
          <w:sz w:val="28"/>
          <w:szCs w:val="28"/>
          <w:lang w:val="uk-UA"/>
        </w:rPr>
        <w:t>Обов’язки і права ОСББ</w:t>
      </w:r>
    </w:p>
    <w:p w14:paraId="71CFE6D1" w14:textId="77777777" w:rsidR="00816FC3" w:rsidRPr="00816FC3" w:rsidRDefault="00816FC3" w:rsidP="00816FC3">
      <w:pPr>
        <w:spacing w:after="0" w:line="240" w:lineRule="auto"/>
        <w:ind w:firstLine="708"/>
        <w:jc w:val="both"/>
        <w:rPr>
          <w:rFonts w:ascii="Times New Roman" w:hAnsi="Times New Roman"/>
          <w:sz w:val="28"/>
          <w:szCs w:val="28"/>
          <w:lang w:val="uk-UA"/>
        </w:rPr>
      </w:pPr>
      <w:r w:rsidRPr="00816FC3">
        <w:rPr>
          <w:rFonts w:ascii="Times New Roman" w:hAnsi="Times New Roman"/>
          <w:sz w:val="28"/>
          <w:szCs w:val="28"/>
          <w:lang w:val="uk-UA"/>
        </w:rPr>
        <w:t>4.1. ОСББ зобов’язується:</w:t>
      </w:r>
    </w:p>
    <w:p w14:paraId="4FD6D869" w14:textId="77777777" w:rsidR="00816FC3" w:rsidRPr="00816FC3" w:rsidRDefault="00816FC3" w:rsidP="00816FC3">
      <w:pPr>
        <w:spacing w:after="0" w:line="240" w:lineRule="auto"/>
        <w:ind w:firstLine="708"/>
        <w:jc w:val="both"/>
        <w:rPr>
          <w:rFonts w:ascii="Times New Roman" w:hAnsi="Times New Roman"/>
          <w:sz w:val="28"/>
          <w:szCs w:val="28"/>
          <w:lang w:val="uk-UA"/>
        </w:rPr>
      </w:pPr>
      <w:r w:rsidRPr="00816FC3">
        <w:rPr>
          <w:rFonts w:ascii="Times New Roman" w:hAnsi="Times New Roman"/>
          <w:sz w:val="28"/>
          <w:szCs w:val="28"/>
          <w:lang w:val="uk-UA"/>
        </w:rPr>
        <w:t>4.1.1. Організувати і розпочати виконувати роботи, які пов’язані із здійсненням заходів з енергоефективності</w:t>
      </w:r>
      <w:r w:rsidRPr="00816FC3">
        <w:rPr>
          <w:rFonts w:ascii="Times New Roman" w:hAnsi="Times New Roman"/>
          <w:sz w:val="28"/>
          <w:szCs w:val="28"/>
          <w:lang w:val="uk-UA" w:eastAsia="uk-UA"/>
        </w:rPr>
        <w:t xml:space="preserve"> у відповідності з додатком 2 </w:t>
      </w:r>
      <w:r w:rsidRPr="00816FC3">
        <w:rPr>
          <w:rFonts w:ascii="Times New Roman" w:hAnsi="Times New Roman"/>
          <w:sz w:val="28"/>
          <w:szCs w:val="28"/>
          <w:lang w:val="uk-UA"/>
        </w:rPr>
        <w:t>до Програми.</w:t>
      </w:r>
    </w:p>
    <w:p w14:paraId="003910FC" w14:textId="77777777" w:rsidR="00816FC3" w:rsidRPr="00816FC3" w:rsidRDefault="00816FC3" w:rsidP="00816FC3">
      <w:pPr>
        <w:spacing w:after="0" w:line="240" w:lineRule="auto"/>
        <w:ind w:firstLine="708"/>
        <w:jc w:val="both"/>
        <w:rPr>
          <w:rFonts w:ascii="Times New Roman" w:hAnsi="Times New Roman"/>
          <w:sz w:val="28"/>
          <w:szCs w:val="28"/>
          <w:lang w:val="uk-UA"/>
        </w:rPr>
      </w:pPr>
      <w:r w:rsidRPr="00816FC3">
        <w:rPr>
          <w:rFonts w:ascii="Times New Roman" w:hAnsi="Times New Roman"/>
          <w:sz w:val="28"/>
          <w:szCs w:val="28"/>
          <w:lang w:val="uk-UA"/>
        </w:rPr>
        <w:t>4.1.2. Формувати пакет документів згідно з переліком, наведеним у додатку 5 до Програми та надавати на розгляд Комісії з впровадження енергоефективних заходів в житлових будинках ОСББ (далі – Комісія).</w:t>
      </w:r>
    </w:p>
    <w:p w14:paraId="284D490C" w14:textId="77777777" w:rsidR="00816FC3" w:rsidRPr="002F2C23" w:rsidRDefault="00816FC3" w:rsidP="00816FC3">
      <w:pPr>
        <w:spacing w:after="0" w:line="240" w:lineRule="auto"/>
        <w:ind w:firstLine="675"/>
        <w:jc w:val="both"/>
        <w:rPr>
          <w:rFonts w:ascii="Times New Roman" w:hAnsi="Times New Roman"/>
          <w:sz w:val="28"/>
          <w:szCs w:val="28"/>
          <w:lang w:val="uk-UA"/>
        </w:rPr>
      </w:pPr>
      <w:r w:rsidRPr="00816FC3">
        <w:rPr>
          <w:rFonts w:ascii="Times New Roman" w:hAnsi="Times New Roman"/>
          <w:sz w:val="28"/>
          <w:szCs w:val="28"/>
          <w:lang w:val="uk-UA"/>
        </w:rPr>
        <w:t>4.1.3. Надавати міській раді протягом одного місяця від дати перерахування коштів на рахунки ОСББ копії документів, що підтверджують цільове використання коштів ОСББ та довідку про зарахування коштів.</w:t>
      </w:r>
    </w:p>
    <w:p w14:paraId="37F81F5D" w14:textId="77777777" w:rsidR="00816FC3" w:rsidRPr="00816FC3" w:rsidRDefault="00816FC3" w:rsidP="00816FC3">
      <w:pPr>
        <w:spacing w:after="0" w:line="240" w:lineRule="auto"/>
        <w:ind w:firstLine="675"/>
        <w:jc w:val="both"/>
        <w:rPr>
          <w:rFonts w:ascii="Times New Roman" w:hAnsi="Times New Roman"/>
          <w:sz w:val="28"/>
          <w:szCs w:val="28"/>
          <w:lang w:val="uk-UA"/>
        </w:rPr>
      </w:pPr>
      <w:r w:rsidRPr="00816FC3">
        <w:rPr>
          <w:rFonts w:ascii="Times New Roman" w:hAnsi="Times New Roman"/>
          <w:sz w:val="28"/>
          <w:szCs w:val="28"/>
          <w:lang w:val="uk-UA"/>
        </w:rPr>
        <w:t>4.1.4. Надавати можливість міській раді в будь-який момент здійснювати перевірку якості проведення робіт, а також матеріалів, що використовуються Виконавцем.</w:t>
      </w:r>
    </w:p>
    <w:p w14:paraId="44D7F805" w14:textId="77777777" w:rsidR="00816FC3" w:rsidRPr="00816FC3" w:rsidRDefault="00816FC3" w:rsidP="00816FC3">
      <w:pPr>
        <w:spacing w:after="0" w:line="240" w:lineRule="auto"/>
        <w:ind w:firstLine="708"/>
        <w:jc w:val="both"/>
        <w:rPr>
          <w:rFonts w:ascii="Times New Roman" w:hAnsi="Times New Roman"/>
          <w:sz w:val="28"/>
          <w:szCs w:val="28"/>
          <w:lang w:val="uk-UA"/>
        </w:rPr>
      </w:pPr>
      <w:r w:rsidRPr="00816FC3">
        <w:rPr>
          <w:rFonts w:ascii="Times New Roman" w:hAnsi="Times New Roman"/>
          <w:sz w:val="28"/>
          <w:szCs w:val="28"/>
          <w:lang w:val="uk-UA"/>
        </w:rPr>
        <w:t>4.1.5. Здійснювати заходи з популяризації Програми, зокрема щодо надання відшкодування частини прийнятних витрат на заходи, передбачені у додатку 2 до Програми.</w:t>
      </w:r>
    </w:p>
    <w:p w14:paraId="2C52AB5D" w14:textId="77777777" w:rsidR="00816FC3" w:rsidRPr="00816FC3" w:rsidRDefault="00816FC3" w:rsidP="00816FC3">
      <w:pPr>
        <w:spacing w:after="0" w:line="240" w:lineRule="auto"/>
        <w:ind w:firstLine="708"/>
        <w:jc w:val="both"/>
        <w:rPr>
          <w:rFonts w:ascii="Times New Roman" w:hAnsi="Times New Roman"/>
          <w:sz w:val="28"/>
          <w:szCs w:val="28"/>
          <w:lang w:val="uk-UA"/>
        </w:rPr>
      </w:pPr>
      <w:r w:rsidRPr="00816FC3">
        <w:rPr>
          <w:rFonts w:ascii="Times New Roman" w:hAnsi="Times New Roman"/>
          <w:sz w:val="28"/>
          <w:szCs w:val="28"/>
          <w:lang w:val="uk-UA"/>
        </w:rPr>
        <w:lastRenderedPageBreak/>
        <w:t>4.1.6. У разі виявлення міською радою нецільового використання коштів повідомляти Комісію про виявлені порушення та здійснити повернення сплачених місцевим бюджетом коштів.</w:t>
      </w:r>
    </w:p>
    <w:p w14:paraId="7A84D690" w14:textId="77777777" w:rsidR="00816FC3" w:rsidRPr="00816FC3" w:rsidRDefault="00816FC3" w:rsidP="00816FC3">
      <w:pPr>
        <w:spacing w:after="0" w:line="240" w:lineRule="auto"/>
        <w:ind w:firstLine="708"/>
        <w:jc w:val="both"/>
        <w:rPr>
          <w:rFonts w:ascii="Times New Roman" w:hAnsi="Times New Roman"/>
          <w:sz w:val="28"/>
          <w:szCs w:val="28"/>
          <w:lang w:val="uk-UA"/>
        </w:rPr>
      </w:pPr>
      <w:r w:rsidRPr="00816FC3">
        <w:rPr>
          <w:rFonts w:ascii="Times New Roman" w:hAnsi="Times New Roman"/>
          <w:sz w:val="28"/>
          <w:szCs w:val="28"/>
        </w:rPr>
        <w:t>4.1.1</w:t>
      </w:r>
      <w:r w:rsidRPr="00816FC3">
        <w:rPr>
          <w:rFonts w:ascii="Times New Roman" w:hAnsi="Times New Roman"/>
          <w:sz w:val="28"/>
          <w:szCs w:val="28"/>
          <w:lang w:val="uk-UA"/>
        </w:rPr>
        <w:t>4</w:t>
      </w:r>
      <w:r w:rsidRPr="00816FC3">
        <w:rPr>
          <w:rFonts w:ascii="Times New Roman" w:hAnsi="Times New Roman"/>
          <w:sz w:val="28"/>
          <w:szCs w:val="28"/>
        </w:rPr>
        <w:t>.</w:t>
      </w:r>
      <w:r w:rsidRPr="00816FC3">
        <w:rPr>
          <w:rFonts w:ascii="Times New Roman" w:hAnsi="Times New Roman"/>
          <w:sz w:val="28"/>
          <w:szCs w:val="28"/>
          <w:lang w:val="uk-UA"/>
        </w:rPr>
        <w:t xml:space="preserve"> Виконувати інші зобов’язання за цим Договором.</w:t>
      </w:r>
    </w:p>
    <w:p w14:paraId="552852F7" w14:textId="77777777" w:rsidR="00816FC3" w:rsidRPr="00816FC3" w:rsidRDefault="00816FC3" w:rsidP="00816FC3">
      <w:pPr>
        <w:spacing w:after="0" w:line="240" w:lineRule="auto"/>
        <w:ind w:firstLine="708"/>
        <w:jc w:val="both"/>
        <w:rPr>
          <w:rFonts w:ascii="Times New Roman" w:hAnsi="Times New Roman"/>
          <w:sz w:val="28"/>
          <w:szCs w:val="28"/>
          <w:lang w:val="uk-UA"/>
        </w:rPr>
      </w:pPr>
      <w:r w:rsidRPr="00816FC3">
        <w:rPr>
          <w:rFonts w:ascii="Times New Roman" w:hAnsi="Times New Roman"/>
          <w:sz w:val="28"/>
          <w:szCs w:val="28"/>
          <w:lang w:val="uk-UA"/>
        </w:rPr>
        <w:t>4.2. ОСББ має право:</w:t>
      </w:r>
    </w:p>
    <w:p w14:paraId="0703A2EE" w14:textId="77777777" w:rsidR="00816FC3" w:rsidRPr="00816FC3" w:rsidRDefault="00816FC3" w:rsidP="00816FC3">
      <w:pPr>
        <w:spacing w:after="0" w:line="240" w:lineRule="auto"/>
        <w:ind w:firstLine="708"/>
        <w:jc w:val="both"/>
        <w:rPr>
          <w:rFonts w:ascii="Times New Roman" w:hAnsi="Times New Roman"/>
          <w:sz w:val="28"/>
          <w:szCs w:val="28"/>
          <w:lang w:val="uk-UA"/>
        </w:rPr>
      </w:pPr>
      <w:r w:rsidRPr="00816FC3">
        <w:rPr>
          <w:rFonts w:ascii="Times New Roman" w:hAnsi="Times New Roman"/>
          <w:sz w:val="28"/>
          <w:szCs w:val="28"/>
          <w:lang w:val="uk-UA"/>
        </w:rPr>
        <w:t>4.2.1. Звернутися до Комісії та отримати відшкодування частини прийнятних витрат на здійснення заходів з енергоефективності, які відповідають</w:t>
      </w:r>
      <w:r w:rsidRPr="00816FC3">
        <w:rPr>
          <w:rFonts w:ascii="Times New Roman" w:hAnsi="Times New Roman"/>
          <w:sz w:val="28"/>
          <w:szCs w:val="28"/>
          <w:lang w:val="uk-UA" w:eastAsia="uk-UA"/>
        </w:rPr>
        <w:t xml:space="preserve"> додатку 1 </w:t>
      </w:r>
      <w:r w:rsidRPr="00816FC3">
        <w:rPr>
          <w:rFonts w:ascii="Times New Roman" w:hAnsi="Times New Roman"/>
          <w:sz w:val="28"/>
          <w:szCs w:val="28"/>
          <w:lang w:val="uk-UA"/>
        </w:rPr>
        <w:t>до Програми.</w:t>
      </w:r>
    </w:p>
    <w:p w14:paraId="318E25BB" w14:textId="77777777" w:rsidR="00816FC3" w:rsidRPr="00816FC3" w:rsidRDefault="00816FC3" w:rsidP="00816FC3">
      <w:pPr>
        <w:spacing w:after="0" w:line="240" w:lineRule="auto"/>
        <w:ind w:firstLine="708"/>
        <w:jc w:val="both"/>
        <w:rPr>
          <w:rFonts w:ascii="Times New Roman" w:hAnsi="Times New Roman"/>
          <w:sz w:val="28"/>
          <w:szCs w:val="28"/>
          <w:lang w:val="uk-UA"/>
        </w:rPr>
      </w:pPr>
      <w:r w:rsidRPr="00816FC3">
        <w:rPr>
          <w:rFonts w:ascii="Times New Roman" w:hAnsi="Times New Roman"/>
          <w:sz w:val="28"/>
          <w:szCs w:val="28"/>
          <w:lang w:val="uk-UA"/>
        </w:rPr>
        <w:t>4.2.2. Ініціювати внесення змін у цей Договір.</w:t>
      </w:r>
    </w:p>
    <w:p w14:paraId="354A4349" w14:textId="77777777" w:rsidR="00816FC3" w:rsidRPr="00816FC3" w:rsidRDefault="00816FC3" w:rsidP="00816FC3">
      <w:pPr>
        <w:spacing w:after="0" w:line="240" w:lineRule="auto"/>
        <w:jc w:val="both"/>
        <w:rPr>
          <w:rFonts w:ascii="Times New Roman" w:hAnsi="Times New Roman"/>
          <w:sz w:val="28"/>
          <w:szCs w:val="28"/>
          <w:lang w:val="uk-UA"/>
        </w:rPr>
      </w:pPr>
    </w:p>
    <w:p w14:paraId="7D0424E0" w14:textId="77777777" w:rsidR="00816FC3" w:rsidRPr="00816FC3" w:rsidRDefault="00816FC3" w:rsidP="00816FC3">
      <w:pPr>
        <w:spacing w:after="0" w:line="240" w:lineRule="auto"/>
        <w:jc w:val="center"/>
        <w:rPr>
          <w:rFonts w:ascii="Times New Roman" w:hAnsi="Times New Roman"/>
          <w:b/>
          <w:sz w:val="28"/>
          <w:szCs w:val="28"/>
          <w:lang w:val="uk-UA"/>
        </w:rPr>
      </w:pPr>
      <w:r w:rsidRPr="00816FC3">
        <w:rPr>
          <w:rFonts w:ascii="Times New Roman" w:hAnsi="Times New Roman"/>
          <w:b/>
          <w:sz w:val="28"/>
          <w:szCs w:val="28"/>
          <w:lang w:val="uk-UA"/>
        </w:rPr>
        <w:t>5. Відповідальність Сторін</w:t>
      </w:r>
    </w:p>
    <w:p w14:paraId="2307B204" w14:textId="77777777" w:rsidR="00816FC3" w:rsidRPr="00816FC3" w:rsidRDefault="00816FC3" w:rsidP="00816FC3">
      <w:pPr>
        <w:spacing w:after="0" w:line="240" w:lineRule="auto"/>
        <w:ind w:firstLine="708"/>
        <w:jc w:val="both"/>
        <w:rPr>
          <w:rFonts w:ascii="Times New Roman" w:hAnsi="Times New Roman"/>
          <w:sz w:val="28"/>
          <w:szCs w:val="28"/>
          <w:lang w:val="uk-UA"/>
        </w:rPr>
      </w:pPr>
      <w:r w:rsidRPr="00816FC3">
        <w:rPr>
          <w:rFonts w:ascii="Times New Roman" w:hAnsi="Times New Roman"/>
          <w:sz w:val="28"/>
          <w:szCs w:val="28"/>
        </w:rPr>
        <w:t>5.1.</w:t>
      </w:r>
      <w:r w:rsidRPr="00816FC3">
        <w:rPr>
          <w:rFonts w:ascii="Times New Roman" w:hAnsi="Times New Roman"/>
          <w:sz w:val="28"/>
          <w:szCs w:val="28"/>
          <w:lang w:val="uk-UA"/>
        </w:rPr>
        <w:t xml:space="preserve"> У разі невиконання чи неналежного виконання зобов’язань, передбачених цим Договором, винна Сторона несе відповідальність відповідно до умов цього Договору та законодавства України.</w:t>
      </w:r>
    </w:p>
    <w:p w14:paraId="79451B0B" w14:textId="77777777" w:rsidR="00816FC3" w:rsidRPr="00816FC3" w:rsidRDefault="00816FC3" w:rsidP="00816FC3">
      <w:pPr>
        <w:spacing w:after="0" w:line="240" w:lineRule="auto"/>
        <w:ind w:firstLine="708"/>
        <w:jc w:val="both"/>
        <w:rPr>
          <w:rFonts w:ascii="Times New Roman" w:hAnsi="Times New Roman"/>
          <w:sz w:val="28"/>
          <w:szCs w:val="28"/>
          <w:lang w:val="uk-UA"/>
        </w:rPr>
      </w:pPr>
      <w:r w:rsidRPr="00816FC3">
        <w:rPr>
          <w:rFonts w:ascii="Times New Roman" w:hAnsi="Times New Roman"/>
          <w:sz w:val="28"/>
          <w:szCs w:val="28"/>
          <w:lang w:val="uk-UA"/>
        </w:rPr>
        <w:t>5.2. ОСББ несе відповідальність за недостовірність даних щодо здійснення заходів з енергоефективності, які не відповідають</w:t>
      </w:r>
      <w:r w:rsidRPr="00816FC3">
        <w:rPr>
          <w:rFonts w:ascii="Times New Roman" w:hAnsi="Times New Roman"/>
          <w:sz w:val="28"/>
          <w:szCs w:val="28"/>
          <w:lang w:val="uk-UA" w:eastAsia="uk-UA"/>
        </w:rPr>
        <w:t xml:space="preserve"> додатку 2 </w:t>
      </w:r>
      <w:r w:rsidRPr="00816FC3">
        <w:rPr>
          <w:rFonts w:ascii="Times New Roman" w:hAnsi="Times New Roman"/>
          <w:sz w:val="28"/>
          <w:szCs w:val="28"/>
          <w:lang w:val="uk-UA"/>
        </w:rPr>
        <w:t>до Програми.</w:t>
      </w:r>
    </w:p>
    <w:p w14:paraId="6B2B5BCC" w14:textId="77777777" w:rsidR="00816FC3" w:rsidRPr="00816FC3" w:rsidRDefault="00816FC3" w:rsidP="00816FC3">
      <w:pPr>
        <w:spacing w:after="0" w:line="240" w:lineRule="auto"/>
        <w:ind w:firstLine="708"/>
        <w:jc w:val="both"/>
        <w:rPr>
          <w:rFonts w:ascii="Times New Roman" w:hAnsi="Times New Roman"/>
          <w:sz w:val="28"/>
          <w:szCs w:val="28"/>
          <w:lang w:val="uk-UA"/>
        </w:rPr>
      </w:pPr>
      <w:r w:rsidRPr="00816FC3">
        <w:rPr>
          <w:rFonts w:ascii="Times New Roman" w:hAnsi="Times New Roman"/>
          <w:sz w:val="28"/>
          <w:szCs w:val="28"/>
          <w:lang w:val="uk-UA"/>
        </w:rPr>
        <w:t>5.3. Міська рада не несе відповідальності за несвоєчасне (до двох місяців) перерахування коштів на відшкодування частини прийнятних витрат ОСББ з місцевого бюджету.</w:t>
      </w:r>
    </w:p>
    <w:p w14:paraId="796D830A" w14:textId="77777777" w:rsidR="00816FC3" w:rsidRPr="00816FC3" w:rsidRDefault="00816FC3" w:rsidP="00816FC3">
      <w:pPr>
        <w:spacing w:after="0" w:line="240" w:lineRule="auto"/>
        <w:ind w:firstLine="708"/>
        <w:jc w:val="both"/>
        <w:rPr>
          <w:rFonts w:ascii="Times New Roman" w:hAnsi="Times New Roman"/>
          <w:sz w:val="28"/>
          <w:szCs w:val="28"/>
          <w:lang w:val="uk-UA"/>
        </w:rPr>
      </w:pPr>
    </w:p>
    <w:p w14:paraId="7949000E" w14:textId="30A90DCD" w:rsidR="00816FC3" w:rsidRPr="00816FC3" w:rsidRDefault="00816FC3" w:rsidP="00816FC3">
      <w:pPr>
        <w:spacing w:after="0" w:line="240" w:lineRule="auto"/>
        <w:ind w:left="360"/>
        <w:contextualSpacing/>
        <w:jc w:val="center"/>
        <w:rPr>
          <w:rFonts w:ascii="Times New Roman" w:hAnsi="Times New Roman"/>
          <w:b/>
          <w:sz w:val="28"/>
          <w:szCs w:val="28"/>
          <w:lang w:val="uk-UA"/>
        </w:rPr>
      </w:pPr>
      <w:r w:rsidRPr="00816FC3">
        <w:rPr>
          <w:rFonts w:ascii="Times New Roman" w:hAnsi="Times New Roman"/>
          <w:b/>
          <w:sz w:val="28"/>
          <w:szCs w:val="28"/>
          <w:lang w:val="uk-UA"/>
        </w:rPr>
        <w:t>6.</w:t>
      </w:r>
      <w:r w:rsidR="00E51D0A">
        <w:rPr>
          <w:rFonts w:ascii="Times New Roman" w:hAnsi="Times New Roman"/>
          <w:b/>
          <w:sz w:val="28"/>
          <w:szCs w:val="28"/>
          <w:lang w:val="uk-UA"/>
        </w:rPr>
        <w:t xml:space="preserve"> </w:t>
      </w:r>
      <w:r w:rsidRPr="00816FC3">
        <w:rPr>
          <w:rFonts w:ascii="Times New Roman" w:hAnsi="Times New Roman"/>
          <w:b/>
          <w:sz w:val="28"/>
          <w:szCs w:val="28"/>
          <w:lang w:val="uk-UA"/>
        </w:rPr>
        <w:t>Форс-мажорні обставини</w:t>
      </w:r>
    </w:p>
    <w:p w14:paraId="009408CF" w14:textId="77777777" w:rsidR="00816FC3" w:rsidRPr="00816FC3" w:rsidRDefault="00816FC3" w:rsidP="00816FC3">
      <w:pPr>
        <w:tabs>
          <w:tab w:val="left" w:pos="-180"/>
          <w:tab w:val="left" w:pos="0"/>
        </w:tabs>
        <w:spacing w:after="0" w:line="240" w:lineRule="auto"/>
        <w:ind w:right="-1" w:firstLine="709"/>
        <w:jc w:val="both"/>
        <w:rPr>
          <w:rFonts w:ascii="Times New Roman" w:hAnsi="Times New Roman"/>
          <w:sz w:val="28"/>
          <w:szCs w:val="28"/>
          <w:lang w:val="uk-UA"/>
        </w:rPr>
      </w:pPr>
      <w:r w:rsidRPr="00816FC3">
        <w:rPr>
          <w:rFonts w:ascii="Times New Roman" w:hAnsi="Times New Roman"/>
          <w:sz w:val="28"/>
          <w:szCs w:val="28"/>
          <w:lang w:val="uk-UA"/>
        </w:rPr>
        <w:t>6.1. Жодна із Сторін не несе відповідальності перед іншою Стороною за затримку або невиконання зобов’язань за цим Договором, обумовлених обставинами, що виникли мимо волі і бажання Сторін і які не можна передбачити або уникнути, включаючи оголошену або фактичну війну, громадянські хвилювання, епідемії, блокаду, ембарго, землетруси, повені, пожежі й інші стихійні лиха.</w:t>
      </w:r>
    </w:p>
    <w:p w14:paraId="4A229A15" w14:textId="77777777" w:rsidR="00816FC3" w:rsidRPr="00816FC3" w:rsidRDefault="00816FC3" w:rsidP="00816FC3">
      <w:pPr>
        <w:tabs>
          <w:tab w:val="left" w:pos="-180"/>
          <w:tab w:val="left" w:pos="0"/>
        </w:tabs>
        <w:spacing w:after="0" w:line="240" w:lineRule="auto"/>
        <w:ind w:right="-1" w:firstLine="709"/>
        <w:jc w:val="both"/>
        <w:rPr>
          <w:rFonts w:ascii="Times New Roman" w:hAnsi="Times New Roman"/>
          <w:sz w:val="28"/>
          <w:szCs w:val="28"/>
          <w:lang w:val="uk-UA"/>
        </w:rPr>
      </w:pPr>
      <w:r w:rsidRPr="00816FC3">
        <w:rPr>
          <w:rFonts w:ascii="Times New Roman" w:hAnsi="Times New Roman"/>
          <w:sz w:val="28"/>
          <w:szCs w:val="28"/>
          <w:lang w:val="uk-UA"/>
        </w:rPr>
        <w:t>6.2. Виникнення таких обставин засвідчує регіональна торгово-промислова палата. У випадку настання тимчасової перешкоди для регіональної торгово-промислової палати щодо виконання своєї функції із засвідчення форс-мажорних обставин, цю функцію виконує торгово-промислова палата України, або за її доручення інша регіональна торгово-промислова палата найближча за розташуванням або за спеціалізацією.</w:t>
      </w:r>
    </w:p>
    <w:p w14:paraId="2C7DE9E7" w14:textId="77777777" w:rsidR="00816FC3" w:rsidRPr="00816FC3" w:rsidRDefault="00816FC3" w:rsidP="00816FC3">
      <w:pPr>
        <w:tabs>
          <w:tab w:val="left" w:pos="1440"/>
        </w:tabs>
        <w:spacing w:after="0" w:line="240" w:lineRule="auto"/>
        <w:ind w:right="-1" w:firstLine="709"/>
        <w:jc w:val="both"/>
        <w:rPr>
          <w:rFonts w:ascii="Times New Roman" w:hAnsi="Times New Roman"/>
          <w:sz w:val="28"/>
          <w:szCs w:val="28"/>
          <w:lang w:val="uk-UA"/>
        </w:rPr>
      </w:pPr>
      <w:r w:rsidRPr="00816FC3">
        <w:rPr>
          <w:rFonts w:ascii="Times New Roman" w:hAnsi="Times New Roman"/>
          <w:sz w:val="28"/>
          <w:szCs w:val="28"/>
          <w:lang w:val="uk-UA"/>
        </w:rPr>
        <w:t>6.3. Сторона, що не виконує свого зобов’язання, повинна дати повідомлення іншій Стороні про перешкоду і її вплив на виконання зобов’язань за Договором.</w:t>
      </w:r>
    </w:p>
    <w:p w14:paraId="758312CA" w14:textId="77777777" w:rsidR="00816FC3" w:rsidRPr="00816FC3" w:rsidRDefault="00816FC3" w:rsidP="00816FC3">
      <w:pPr>
        <w:tabs>
          <w:tab w:val="left" w:pos="1440"/>
        </w:tabs>
        <w:spacing w:after="0" w:line="240" w:lineRule="auto"/>
        <w:ind w:right="-1" w:firstLine="709"/>
        <w:jc w:val="both"/>
        <w:rPr>
          <w:rFonts w:ascii="Times New Roman" w:hAnsi="Times New Roman"/>
          <w:sz w:val="28"/>
          <w:szCs w:val="28"/>
          <w:lang w:val="uk-UA"/>
        </w:rPr>
      </w:pPr>
      <w:r w:rsidRPr="00816FC3">
        <w:rPr>
          <w:rFonts w:ascii="Times New Roman" w:hAnsi="Times New Roman"/>
          <w:sz w:val="28"/>
          <w:szCs w:val="28"/>
          <w:lang w:val="uk-UA"/>
        </w:rPr>
        <w:t>6.4. У разі виникнення  таких обставин, зацікавлена Сторона протягом 10-ти календарних днів письмово повідомляє іншу Сторону про виникнення таких обставин. Сторони разом дають спільну оцінку їх впливу на надання послуг. Якщо Сторони не повідомили у зазначений термін про виникнення форс-мажорних обставин, то вони у подальшому не мають права посилатись на вказані обставини як такі, що звільняють їх від зобов’язань.</w:t>
      </w:r>
    </w:p>
    <w:p w14:paraId="4074C159" w14:textId="77777777" w:rsidR="00816FC3" w:rsidRPr="00816FC3" w:rsidRDefault="00816FC3" w:rsidP="00816FC3">
      <w:pPr>
        <w:spacing w:after="0" w:line="240" w:lineRule="auto"/>
        <w:ind w:firstLine="709"/>
        <w:jc w:val="both"/>
        <w:rPr>
          <w:rFonts w:ascii="Times New Roman" w:hAnsi="Times New Roman"/>
          <w:b/>
          <w:sz w:val="28"/>
          <w:szCs w:val="28"/>
          <w:lang w:val="uk-UA"/>
        </w:rPr>
      </w:pPr>
      <w:r w:rsidRPr="00816FC3">
        <w:rPr>
          <w:rFonts w:ascii="Times New Roman" w:hAnsi="Times New Roman"/>
          <w:sz w:val="28"/>
          <w:szCs w:val="28"/>
          <w:lang w:val="uk-UA"/>
        </w:rPr>
        <w:lastRenderedPageBreak/>
        <w:t>6.5. Якщо форс-мажорні обставини  діють протягом 3 (трьох) послідовних місяців і не виявляють ознак припинення, цей Договір може бути розірваний Замовником і Виконавцем шляхом направлення повідомлення іншій Стороні.</w:t>
      </w:r>
    </w:p>
    <w:p w14:paraId="5A2A57CF" w14:textId="77777777" w:rsidR="00816FC3" w:rsidRPr="00816FC3" w:rsidRDefault="00816FC3" w:rsidP="00816FC3">
      <w:pPr>
        <w:spacing w:after="0" w:line="240" w:lineRule="auto"/>
        <w:jc w:val="center"/>
        <w:rPr>
          <w:rFonts w:ascii="Times New Roman" w:hAnsi="Times New Roman"/>
          <w:b/>
          <w:sz w:val="28"/>
          <w:szCs w:val="28"/>
          <w:lang w:val="uk-UA"/>
        </w:rPr>
      </w:pPr>
    </w:p>
    <w:p w14:paraId="2577904B" w14:textId="77777777" w:rsidR="00816FC3" w:rsidRPr="00816FC3" w:rsidRDefault="00816FC3" w:rsidP="00816FC3">
      <w:pPr>
        <w:spacing w:after="0" w:line="240" w:lineRule="auto"/>
        <w:jc w:val="center"/>
        <w:rPr>
          <w:rFonts w:ascii="Times New Roman" w:hAnsi="Times New Roman"/>
          <w:b/>
          <w:sz w:val="28"/>
          <w:szCs w:val="28"/>
        </w:rPr>
      </w:pPr>
      <w:r w:rsidRPr="00816FC3">
        <w:rPr>
          <w:rFonts w:ascii="Times New Roman" w:hAnsi="Times New Roman"/>
          <w:b/>
          <w:sz w:val="28"/>
          <w:szCs w:val="28"/>
        </w:rPr>
        <w:t xml:space="preserve">7. Строк </w:t>
      </w:r>
      <w:r w:rsidRPr="00816FC3">
        <w:rPr>
          <w:rFonts w:ascii="Times New Roman" w:hAnsi="Times New Roman"/>
          <w:b/>
          <w:sz w:val="28"/>
          <w:szCs w:val="28"/>
          <w:lang w:val="uk-UA"/>
        </w:rPr>
        <w:t xml:space="preserve">дії </w:t>
      </w:r>
      <w:r w:rsidRPr="00816FC3">
        <w:rPr>
          <w:rFonts w:ascii="Times New Roman" w:hAnsi="Times New Roman"/>
          <w:b/>
          <w:sz w:val="28"/>
          <w:szCs w:val="28"/>
        </w:rPr>
        <w:t>договору</w:t>
      </w:r>
    </w:p>
    <w:p w14:paraId="76E75CE4" w14:textId="77777777" w:rsidR="00816FC3" w:rsidRPr="00816FC3" w:rsidRDefault="00816FC3" w:rsidP="00816FC3">
      <w:pPr>
        <w:tabs>
          <w:tab w:val="left" w:pos="1440"/>
        </w:tabs>
        <w:spacing w:after="0" w:line="240" w:lineRule="auto"/>
        <w:ind w:right="-1" w:firstLine="709"/>
        <w:jc w:val="both"/>
        <w:rPr>
          <w:rFonts w:ascii="Times New Roman" w:hAnsi="Times New Roman"/>
          <w:sz w:val="28"/>
          <w:szCs w:val="28"/>
          <w:lang w:val="uk-UA"/>
        </w:rPr>
      </w:pPr>
      <w:r w:rsidRPr="00816FC3">
        <w:rPr>
          <w:rFonts w:ascii="Times New Roman" w:hAnsi="Times New Roman"/>
          <w:sz w:val="28"/>
          <w:szCs w:val="28"/>
        </w:rPr>
        <w:t>7.1</w:t>
      </w:r>
      <w:r w:rsidRPr="00816FC3">
        <w:rPr>
          <w:rFonts w:ascii="Times New Roman" w:hAnsi="Times New Roman"/>
          <w:sz w:val="28"/>
          <w:szCs w:val="28"/>
          <w:lang w:val="uk-UA"/>
        </w:rPr>
        <w:t xml:space="preserve">. Цей Договір набуває чинності з дня його підписання Сторонами і діє до повного виконання Сторонами зобов’язань за цим договором і </w:t>
      </w:r>
      <w:proofErr w:type="spellStart"/>
      <w:r w:rsidRPr="00816FC3">
        <w:rPr>
          <w:rFonts w:ascii="Times New Roman" w:hAnsi="Times New Roman"/>
          <w:sz w:val="28"/>
          <w:szCs w:val="28"/>
        </w:rPr>
        <w:t>проведення</w:t>
      </w:r>
      <w:proofErr w:type="spellEnd"/>
      <w:r w:rsidRPr="00816FC3">
        <w:rPr>
          <w:rFonts w:ascii="Times New Roman" w:hAnsi="Times New Roman"/>
          <w:sz w:val="28"/>
          <w:szCs w:val="28"/>
        </w:rPr>
        <w:t xml:space="preserve"> </w:t>
      </w:r>
      <w:proofErr w:type="spellStart"/>
      <w:r w:rsidRPr="00816FC3">
        <w:rPr>
          <w:rFonts w:ascii="Times New Roman" w:hAnsi="Times New Roman"/>
          <w:sz w:val="28"/>
          <w:szCs w:val="28"/>
        </w:rPr>
        <w:t>остаточних</w:t>
      </w:r>
      <w:proofErr w:type="spellEnd"/>
      <w:r w:rsidRPr="00816FC3">
        <w:rPr>
          <w:rFonts w:ascii="Times New Roman" w:hAnsi="Times New Roman"/>
          <w:sz w:val="28"/>
          <w:szCs w:val="28"/>
        </w:rPr>
        <w:t xml:space="preserve"> </w:t>
      </w:r>
      <w:proofErr w:type="spellStart"/>
      <w:r w:rsidRPr="00816FC3">
        <w:rPr>
          <w:rFonts w:ascii="Times New Roman" w:hAnsi="Times New Roman"/>
          <w:sz w:val="28"/>
          <w:szCs w:val="28"/>
        </w:rPr>
        <w:t>розрахунків</w:t>
      </w:r>
      <w:proofErr w:type="spellEnd"/>
      <w:r w:rsidRPr="00816FC3">
        <w:rPr>
          <w:rFonts w:ascii="Times New Roman" w:hAnsi="Times New Roman"/>
          <w:sz w:val="28"/>
          <w:szCs w:val="28"/>
        </w:rPr>
        <w:t xml:space="preserve"> </w:t>
      </w:r>
      <w:proofErr w:type="spellStart"/>
      <w:r w:rsidRPr="00816FC3">
        <w:rPr>
          <w:rFonts w:ascii="Times New Roman" w:hAnsi="Times New Roman"/>
          <w:sz w:val="28"/>
          <w:szCs w:val="28"/>
        </w:rPr>
        <w:t>між</w:t>
      </w:r>
      <w:proofErr w:type="spellEnd"/>
      <w:r w:rsidRPr="00816FC3">
        <w:rPr>
          <w:rFonts w:ascii="Times New Roman" w:hAnsi="Times New Roman"/>
          <w:sz w:val="28"/>
          <w:szCs w:val="28"/>
        </w:rPr>
        <w:t xml:space="preserve"> Сторонами, але у будь</w:t>
      </w:r>
      <w:r w:rsidRPr="00816FC3">
        <w:rPr>
          <w:rFonts w:ascii="Times New Roman" w:hAnsi="Times New Roman"/>
          <w:sz w:val="28"/>
          <w:szCs w:val="28"/>
          <w:lang w:val="uk-UA"/>
        </w:rPr>
        <w:t>-</w:t>
      </w:r>
      <w:proofErr w:type="spellStart"/>
      <w:r w:rsidRPr="00816FC3">
        <w:rPr>
          <w:rFonts w:ascii="Times New Roman" w:hAnsi="Times New Roman"/>
          <w:sz w:val="28"/>
          <w:szCs w:val="28"/>
        </w:rPr>
        <w:t>якому</w:t>
      </w:r>
      <w:proofErr w:type="spellEnd"/>
      <w:r w:rsidRPr="00816FC3">
        <w:rPr>
          <w:rFonts w:ascii="Times New Roman" w:hAnsi="Times New Roman"/>
          <w:sz w:val="28"/>
          <w:szCs w:val="28"/>
        </w:rPr>
        <w:t xml:space="preserve"> </w:t>
      </w:r>
      <w:proofErr w:type="spellStart"/>
      <w:r w:rsidRPr="00816FC3">
        <w:rPr>
          <w:rFonts w:ascii="Times New Roman" w:hAnsi="Times New Roman"/>
          <w:sz w:val="28"/>
          <w:szCs w:val="28"/>
        </w:rPr>
        <w:t>випадку</w:t>
      </w:r>
      <w:proofErr w:type="spellEnd"/>
      <w:r w:rsidRPr="00816FC3">
        <w:rPr>
          <w:rFonts w:ascii="Times New Roman" w:hAnsi="Times New Roman"/>
          <w:sz w:val="28"/>
          <w:szCs w:val="28"/>
        </w:rPr>
        <w:t xml:space="preserve"> до 31.12.202</w:t>
      </w:r>
      <w:r w:rsidRPr="00816FC3">
        <w:rPr>
          <w:rFonts w:ascii="Times New Roman" w:hAnsi="Times New Roman"/>
          <w:sz w:val="28"/>
          <w:szCs w:val="28"/>
          <w:lang w:val="uk-UA"/>
        </w:rPr>
        <w:t>__</w:t>
      </w:r>
      <w:r w:rsidRPr="00816FC3">
        <w:rPr>
          <w:rFonts w:ascii="Times New Roman" w:hAnsi="Times New Roman"/>
          <w:sz w:val="28"/>
          <w:szCs w:val="28"/>
        </w:rPr>
        <w:t xml:space="preserve"> р.</w:t>
      </w:r>
    </w:p>
    <w:p w14:paraId="24E39A41" w14:textId="77777777" w:rsidR="00816FC3" w:rsidRPr="00816FC3" w:rsidRDefault="00816FC3" w:rsidP="00816FC3">
      <w:pPr>
        <w:spacing w:after="0" w:line="240" w:lineRule="auto"/>
        <w:ind w:firstLine="708"/>
        <w:jc w:val="both"/>
        <w:rPr>
          <w:rFonts w:ascii="Times New Roman" w:hAnsi="Times New Roman"/>
          <w:sz w:val="28"/>
          <w:szCs w:val="28"/>
          <w:lang w:val="uk-UA"/>
        </w:rPr>
      </w:pPr>
      <w:r w:rsidRPr="00816FC3">
        <w:rPr>
          <w:rFonts w:ascii="Times New Roman" w:hAnsi="Times New Roman"/>
          <w:sz w:val="28"/>
          <w:szCs w:val="28"/>
          <w:lang w:val="uk-UA"/>
        </w:rPr>
        <w:t>7.2. Цей Договір може бути розірваний лише за згодою Сторін. Сторона, що бажає розірвати Договір подає заяву не пізніше, ніж за 30 календарних днів до пропонованого дня припинення дії Договору.</w:t>
      </w:r>
    </w:p>
    <w:p w14:paraId="4AA17A04" w14:textId="77777777" w:rsidR="00816FC3" w:rsidRPr="00816FC3" w:rsidRDefault="00816FC3" w:rsidP="00816FC3">
      <w:pPr>
        <w:spacing w:after="0" w:line="240" w:lineRule="auto"/>
        <w:ind w:firstLine="709"/>
        <w:jc w:val="both"/>
        <w:rPr>
          <w:rFonts w:ascii="Times New Roman" w:hAnsi="Times New Roman"/>
          <w:sz w:val="28"/>
          <w:szCs w:val="28"/>
          <w:lang w:val="uk-UA"/>
        </w:rPr>
      </w:pPr>
    </w:p>
    <w:p w14:paraId="2FD2D374" w14:textId="77777777" w:rsidR="00816FC3" w:rsidRPr="00816FC3" w:rsidRDefault="00816FC3" w:rsidP="00816FC3">
      <w:pPr>
        <w:spacing w:after="0" w:line="240" w:lineRule="auto"/>
        <w:jc w:val="center"/>
        <w:rPr>
          <w:rFonts w:ascii="Times New Roman" w:hAnsi="Times New Roman"/>
          <w:b/>
          <w:sz w:val="28"/>
          <w:szCs w:val="28"/>
          <w:lang w:val="uk-UA"/>
        </w:rPr>
      </w:pPr>
      <w:r w:rsidRPr="00816FC3">
        <w:rPr>
          <w:rFonts w:ascii="Times New Roman" w:hAnsi="Times New Roman"/>
          <w:b/>
          <w:sz w:val="28"/>
          <w:szCs w:val="28"/>
        </w:rPr>
        <w:t>8</w:t>
      </w:r>
      <w:r w:rsidRPr="00816FC3">
        <w:rPr>
          <w:rFonts w:ascii="Times New Roman" w:hAnsi="Times New Roman"/>
          <w:b/>
          <w:sz w:val="28"/>
          <w:szCs w:val="28"/>
          <w:lang w:val="uk-UA"/>
        </w:rPr>
        <w:t>. Прикінцеві положення</w:t>
      </w:r>
    </w:p>
    <w:p w14:paraId="4606E77A" w14:textId="77777777" w:rsidR="00816FC3" w:rsidRPr="00816FC3" w:rsidRDefault="00816FC3" w:rsidP="00816FC3">
      <w:pPr>
        <w:spacing w:after="0" w:line="240" w:lineRule="auto"/>
        <w:ind w:firstLine="709"/>
        <w:jc w:val="both"/>
        <w:rPr>
          <w:rFonts w:ascii="Times New Roman" w:hAnsi="Times New Roman"/>
          <w:sz w:val="28"/>
          <w:szCs w:val="28"/>
          <w:lang w:val="uk-UA"/>
        </w:rPr>
      </w:pPr>
      <w:r w:rsidRPr="00816FC3">
        <w:rPr>
          <w:rFonts w:ascii="Times New Roman" w:hAnsi="Times New Roman"/>
          <w:sz w:val="28"/>
          <w:szCs w:val="28"/>
          <w:lang w:val="uk-UA"/>
        </w:rPr>
        <w:t>8.1. Будь-які зміни і доповнення до цього Договору вносяться лише за згодою Сторін шляхом укладення додаткових договорів.</w:t>
      </w:r>
    </w:p>
    <w:p w14:paraId="11EB0119" w14:textId="77777777" w:rsidR="00816FC3" w:rsidRPr="00816FC3" w:rsidRDefault="00816FC3" w:rsidP="00816FC3">
      <w:pPr>
        <w:spacing w:after="0" w:line="240" w:lineRule="auto"/>
        <w:ind w:firstLine="709"/>
        <w:jc w:val="both"/>
        <w:rPr>
          <w:rFonts w:ascii="Times New Roman" w:hAnsi="Times New Roman"/>
          <w:sz w:val="28"/>
          <w:szCs w:val="28"/>
          <w:lang w:val="uk-UA"/>
        </w:rPr>
      </w:pPr>
      <w:r w:rsidRPr="00816FC3">
        <w:rPr>
          <w:rFonts w:ascii="Times New Roman" w:hAnsi="Times New Roman"/>
          <w:sz w:val="28"/>
          <w:szCs w:val="28"/>
          <w:lang w:val="uk-UA"/>
        </w:rPr>
        <w:t>8.2. У разі змін в законодавстві України щодо правовідносин, визначених в цьому Договорі, а також в інших випадках, за погодженням Сторін в Договір вносяться відповідні зміни та доповнення шляхом оформлення додаткового договору до цього Договору, який є невід’ємною його частиною. У випадках укладення додаткового договору до кредитного договору, що впливатимуть на правовідносини за цим Договором, в цей Договір в обов’язковому порядку вносяться відповідні зміни.</w:t>
      </w:r>
    </w:p>
    <w:p w14:paraId="7F95E462" w14:textId="77777777" w:rsidR="00816FC3" w:rsidRPr="00816FC3" w:rsidRDefault="00816FC3" w:rsidP="00816FC3">
      <w:pPr>
        <w:spacing w:after="0" w:line="240" w:lineRule="auto"/>
        <w:ind w:firstLine="708"/>
        <w:jc w:val="both"/>
        <w:rPr>
          <w:rFonts w:ascii="Times New Roman" w:hAnsi="Times New Roman"/>
          <w:sz w:val="28"/>
          <w:szCs w:val="28"/>
          <w:lang w:val="uk-UA"/>
        </w:rPr>
      </w:pPr>
      <w:r w:rsidRPr="00816FC3">
        <w:rPr>
          <w:rFonts w:ascii="Times New Roman" w:hAnsi="Times New Roman"/>
          <w:sz w:val="28"/>
          <w:szCs w:val="28"/>
          <w:lang w:val="uk-UA"/>
        </w:rPr>
        <w:t>8.3. У разі виникнення спорів у ході виконання цього Договору Сторони намагатимуться вирішувати їх шляхом переговорів. Зацікавлена Сторона має право звернутися до суду, якщо під час переговорів Сторони не дійшли згоди щодо врегулювання спору.</w:t>
      </w:r>
    </w:p>
    <w:p w14:paraId="34678EAB" w14:textId="77777777" w:rsidR="00816FC3" w:rsidRPr="00816FC3" w:rsidRDefault="00816FC3" w:rsidP="00816FC3">
      <w:pPr>
        <w:spacing w:after="0" w:line="240" w:lineRule="auto"/>
        <w:ind w:firstLine="708"/>
        <w:jc w:val="both"/>
        <w:rPr>
          <w:rFonts w:ascii="Times New Roman" w:hAnsi="Times New Roman"/>
          <w:sz w:val="28"/>
          <w:szCs w:val="28"/>
          <w:lang w:val="uk-UA"/>
        </w:rPr>
      </w:pPr>
      <w:r w:rsidRPr="00816FC3">
        <w:rPr>
          <w:rFonts w:ascii="Times New Roman" w:hAnsi="Times New Roman"/>
          <w:sz w:val="28"/>
          <w:szCs w:val="28"/>
          <w:lang w:val="uk-UA"/>
        </w:rPr>
        <w:t>8.4. Цей Договір складено у двох оригінальних примірниках, по одному для кожної зі Сторін, кожен з яких має однакову юридичну силу.</w:t>
      </w:r>
    </w:p>
    <w:p w14:paraId="03D914C2" w14:textId="77777777" w:rsidR="00816FC3" w:rsidRPr="00816FC3" w:rsidRDefault="00816FC3" w:rsidP="00816FC3">
      <w:pPr>
        <w:spacing w:after="0" w:line="240" w:lineRule="auto"/>
        <w:jc w:val="center"/>
        <w:rPr>
          <w:rFonts w:ascii="Times New Roman" w:hAnsi="Times New Roman"/>
          <w:b/>
          <w:sz w:val="28"/>
          <w:szCs w:val="28"/>
          <w:lang w:val="uk-UA"/>
        </w:rPr>
      </w:pPr>
    </w:p>
    <w:p w14:paraId="39FE19C3" w14:textId="77777777" w:rsidR="00816FC3" w:rsidRPr="00816FC3" w:rsidRDefault="00816FC3" w:rsidP="00816FC3">
      <w:pPr>
        <w:spacing w:after="0" w:line="240" w:lineRule="auto"/>
        <w:jc w:val="center"/>
        <w:rPr>
          <w:rFonts w:ascii="Times New Roman" w:hAnsi="Times New Roman"/>
          <w:b/>
          <w:sz w:val="28"/>
          <w:szCs w:val="28"/>
          <w:lang w:val="uk-UA"/>
        </w:rPr>
      </w:pPr>
      <w:r w:rsidRPr="00816FC3">
        <w:rPr>
          <w:rFonts w:ascii="Times New Roman" w:hAnsi="Times New Roman"/>
          <w:b/>
          <w:sz w:val="28"/>
          <w:szCs w:val="28"/>
        </w:rPr>
        <w:t xml:space="preserve">9. </w:t>
      </w:r>
      <w:proofErr w:type="spellStart"/>
      <w:r w:rsidRPr="00816FC3">
        <w:rPr>
          <w:rFonts w:ascii="Times New Roman" w:hAnsi="Times New Roman"/>
          <w:b/>
          <w:sz w:val="28"/>
          <w:szCs w:val="28"/>
        </w:rPr>
        <w:t>Місце</w:t>
      </w:r>
      <w:proofErr w:type="spellEnd"/>
      <w:r w:rsidRPr="00816FC3">
        <w:rPr>
          <w:rFonts w:ascii="Times New Roman" w:hAnsi="Times New Roman"/>
          <w:b/>
          <w:sz w:val="28"/>
          <w:szCs w:val="28"/>
        </w:rPr>
        <w:t xml:space="preserve"> </w:t>
      </w:r>
      <w:proofErr w:type="spellStart"/>
      <w:r w:rsidRPr="00816FC3">
        <w:rPr>
          <w:rFonts w:ascii="Times New Roman" w:hAnsi="Times New Roman"/>
          <w:b/>
          <w:sz w:val="28"/>
          <w:szCs w:val="28"/>
        </w:rPr>
        <w:t>знаходження</w:t>
      </w:r>
      <w:proofErr w:type="spellEnd"/>
      <w:r w:rsidRPr="00816FC3">
        <w:rPr>
          <w:rFonts w:ascii="Times New Roman" w:hAnsi="Times New Roman"/>
          <w:b/>
          <w:sz w:val="28"/>
          <w:szCs w:val="28"/>
        </w:rPr>
        <w:t xml:space="preserve"> та </w:t>
      </w:r>
      <w:proofErr w:type="spellStart"/>
      <w:r w:rsidRPr="00816FC3">
        <w:rPr>
          <w:rFonts w:ascii="Times New Roman" w:hAnsi="Times New Roman"/>
          <w:b/>
          <w:sz w:val="28"/>
          <w:szCs w:val="28"/>
        </w:rPr>
        <w:t>реквізити</w:t>
      </w:r>
      <w:proofErr w:type="spellEnd"/>
      <w:r w:rsidRPr="00816FC3">
        <w:rPr>
          <w:rFonts w:ascii="Times New Roman" w:hAnsi="Times New Roman"/>
          <w:b/>
          <w:sz w:val="28"/>
          <w:szCs w:val="28"/>
        </w:rPr>
        <w:t xml:space="preserve"> </w:t>
      </w:r>
      <w:proofErr w:type="spellStart"/>
      <w:r w:rsidRPr="00816FC3">
        <w:rPr>
          <w:rFonts w:ascii="Times New Roman" w:hAnsi="Times New Roman"/>
          <w:b/>
          <w:sz w:val="28"/>
          <w:szCs w:val="28"/>
        </w:rPr>
        <w:t>Сторін</w:t>
      </w:r>
      <w:proofErr w:type="spellEnd"/>
    </w:p>
    <w:p w14:paraId="642F2C06" w14:textId="77777777" w:rsidR="00816FC3" w:rsidRPr="00816FC3" w:rsidRDefault="00816FC3" w:rsidP="00816FC3">
      <w:pPr>
        <w:spacing w:after="0" w:line="240" w:lineRule="auto"/>
        <w:jc w:val="center"/>
        <w:rPr>
          <w:rFonts w:ascii="Times New Roman" w:hAnsi="Times New Roman"/>
          <w:b/>
          <w:sz w:val="28"/>
          <w:szCs w:val="28"/>
          <w:lang w:val="uk-UA"/>
        </w:rPr>
      </w:pPr>
    </w:p>
    <w:tbl>
      <w:tblPr>
        <w:tblW w:w="5003" w:type="pct"/>
        <w:tblLook w:val="04A0" w:firstRow="1" w:lastRow="0" w:firstColumn="1" w:lastColumn="0" w:noHBand="0" w:noVBand="1"/>
      </w:tblPr>
      <w:tblGrid>
        <w:gridCol w:w="4875"/>
        <w:gridCol w:w="4985"/>
      </w:tblGrid>
      <w:tr w:rsidR="00816FC3" w:rsidRPr="00816FC3" w14:paraId="38002204" w14:textId="77777777" w:rsidTr="00816FC3">
        <w:trPr>
          <w:trHeight w:val="1004"/>
        </w:trPr>
        <w:tc>
          <w:tcPr>
            <w:tcW w:w="2472" w:type="pct"/>
          </w:tcPr>
          <w:p w14:paraId="00B8C863" w14:textId="77777777" w:rsidR="00816FC3" w:rsidRPr="00816FC3" w:rsidRDefault="00816FC3" w:rsidP="00816FC3">
            <w:pPr>
              <w:spacing w:after="0" w:line="256" w:lineRule="auto"/>
              <w:ind w:right="691"/>
              <w:jc w:val="both"/>
              <w:rPr>
                <w:rFonts w:ascii="Times New Roman" w:hAnsi="Times New Roman"/>
                <w:b/>
                <w:sz w:val="28"/>
                <w:szCs w:val="28"/>
                <w:lang w:val="uk-UA"/>
              </w:rPr>
            </w:pPr>
            <w:r w:rsidRPr="00816FC3">
              <w:rPr>
                <w:rFonts w:ascii="Times New Roman" w:hAnsi="Times New Roman"/>
                <w:b/>
                <w:sz w:val="28"/>
                <w:szCs w:val="28"/>
                <w:lang w:val="uk-UA"/>
              </w:rPr>
              <w:t>Об`єднання співвласників багатоквартирних будинків</w:t>
            </w:r>
          </w:p>
          <w:p w14:paraId="4BEC2826" w14:textId="77777777" w:rsidR="00816FC3" w:rsidRPr="00816FC3" w:rsidRDefault="00816FC3" w:rsidP="00816FC3">
            <w:pPr>
              <w:spacing w:after="0" w:line="256" w:lineRule="auto"/>
              <w:jc w:val="both"/>
              <w:rPr>
                <w:rFonts w:ascii="Times New Roman" w:hAnsi="Times New Roman"/>
                <w:sz w:val="28"/>
                <w:szCs w:val="28"/>
                <w:lang w:val="uk-UA"/>
              </w:rPr>
            </w:pPr>
            <w:r w:rsidRPr="00816FC3">
              <w:rPr>
                <w:rFonts w:ascii="Times New Roman" w:hAnsi="Times New Roman"/>
                <w:sz w:val="28"/>
                <w:szCs w:val="28"/>
                <w:lang w:val="uk-UA"/>
              </w:rPr>
              <w:t>__________________________</w:t>
            </w:r>
          </w:p>
          <w:p w14:paraId="3DCD1DC3" w14:textId="77777777" w:rsidR="00816FC3" w:rsidRPr="00816FC3" w:rsidRDefault="00816FC3" w:rsidP="00816FC3">
            <w:pPr>
              <w:spacing w:after="0" w:line="256" w:lineRule="auto"/>
              <w:jc w:val="both"/>
              <w:rPr>
                <w:rFonts w:ascii="Times New Roman" w:hAnsi="Times New Roman"/>
                <w:sz w:val="28"/>
                <w:szCs w:val="28"/>
                <w:lang w:val="uk-UA"/>
              </w:rPr>
            </w:pPr>
            <w:r w:rsidRPr="00816FC3">
              <w:rPr>
                <w:rFonts w:ascii="Times New Roman" w:hAnsi="Times New Roman"/>
                <w:sz w:val="28"/>
                <w:szCs w:val="28"/>
                <w:lang w:val="uk-UA"/>
              </w:rPr>
              <w:t>__________________________</w:t>
            </w:r>
          </w:p>
          <w:p w14:paraId="00FB8C9F" w14:textId="77777777" w:rsidR="00816FC3" w:rsidRPr="00816FC3" w:rsidRDefault="00816FC3" w:rsidP="00816FC3">
            <w:pPr>
              <w:spacing w:after="0" w:line="256" w:lineRule="auto"/>
              <w:jc w:val="both"/>
              <w:rPr>
                <w:rFonts w:ascii="Times New Roman" w:hAnsi="Times New Roman"/>
                <w:sz w:val="28"/>
                <w:szCs w:val="28"/>
                <w:lang w:val="uk-UA"/>
              </w:rPr>
            </w:pPr>
            <w:r w:rsidRPr="00816FC3">
              <w:rPr>
                <w:rFonts w:ascii="Times New Roman" w:hAnsi="Times New Roman"/>
                <w:sz w:val="28"/>
                <w:szCs w:val="28"/>
                <w:lang w:val="uk-UA"/>
              </w:rPr>
              <w:t>__________________________</w:t>
            </w:r>
          </w:p>
          <w:p w14:paraId="4D4E6DE0" w14:textId="77777777" w:rsidR="00816FC3" w:rsidRPr="00816FC3" w:rsidRDefault="00816FC3" w:rsidP="00816FC3">
            <w:pPr>
              <w:spacing w:after="0" w:line="256" w:lineRule="auto"/>
              <w:jc w:val="both"/>
              <w:rPr>
                <w:rFonts w:ascii="Times New Roman" w:hAnsi="Times New Roman"/>
                <w:sz w:val="28"/>
                <w:szCs w:val="28"/>
                <w:lang w:val="uk-UA"/>
              </w:rPr>
            </w:pPr>
            <w:r w:rsidRPr="00816FC3">
              <w:rPr>
                <w:rFonts w:ascii="Times New Roman" w:hAnsi="Times New Roman"/>
                <w:sz w:val="28"/>
                <w:szCs w:val="28"/>
                <w:lang w:val="uk-UA"/>
              </w:rPr>
              <w:t>__________________________</w:t>
            </w:r>
          </w:p>
          <w:p w14:paraId="54DA1A78" w14:textId="77777777" w:rsidR="00816FC3" w:rsidRPr="00816FC3" w:rsidRDefault="00816FC3" w:rsidP="00816FC3">
            <w:pPr>
              <w:spacing w:after="0" w:line="256" w:lineRule="auto"/>
              <w:jc w:val="both"/>
              <w:rPr>
                <w:rFonts w:ascii="Times New Roman" w:hAnsi="Times New Roman"/>
                <w:sz w:val="28"/>
                <w:szCs w:val="28"/>
                <w:lang w:val="uk-UA"/>
              </w:rPr>
            </w:pPr>
            <w:r w:rsidRPr="00816FC3">
              <w:rPr>
                <w:rFonts w:ascii="Times New Roman" w:hAnsi="Times New Roman"/>
                <w:sz w:val="28"/>
                <w:szCs w:val="28"/>
                <w:lang w:val="uk-UA"/>
              </w:rPr>
              <w:t>__________________________</w:t>
            </w:r>
          </w:p>
          <w:p w14:paraId="4E3648B5" w14:textId="77777777" w:rsidR="00816FC3" w:rsidRPr="00816FC3" w:rsidRDefault="00816FC3" w:rsidP="00816FC3">
            <w:pPr>
              <w:spacing w:after="0" w:line="256" w:lineRule="auto"/>
              <w:jc w:val="both"/>
              <w:rPr>
                <w:rFonts w:ascii="Times New Roman" w:hAnsi="Times New Roman"/>
                <w:sz w:val="28"/>
                <w:szCs w:val="28"/>
                <w:lang w:val="uk-UA"/>
              </w:rPr>
            </w:pPr>
            <w:r w:rsidRPr="00816FC3">
              <w:rPr>
                <w:rFonts w:ascii="Times New Roman" w:hAnsi="Times New Roman"/>
                <w:sz w:val="28"/>
                <w:szCs w:val="28"/>
                <w:lang w:val="uk-UA"/>
              </w:rPr>
              <w:t>__________________________</w:t>
            </w:r>
          </w:p>
          <w:p w14:paraId="13901CCD" w14:textId="77777777" w:rsidR="00816FC3" w:rsidRPr="00816FC3" w:rsidRDefault="00816FC3" w:rsidP="00816FC3">
            <w:pPr>
              <w:spacing w:after="0" w:line="256" w:lineRule="auto"/>
              <w:jc w:val="both"/>
              <w:rPr>
                <w:rFonts w:ascii="Times New Roman" w:hAnsi="Times New Roman"/>
                <w:sz w:val="28"/>
                <w:szCs w:val="28"/>
                <w:lang w:val="uk-UA"/>
              </w:rPr>
            </w:pPr>
          </w:p>
          <w:p w14:paraId="1AAD9E2C" w14:textId="77777777" w:rsidR="00816FC3" w:rsidRPr="00816FC3" w:rsidRDefault="00816FC3" w:rsidP="00816FC3">
            <w:pPr>
              <w:spacing w:after="0" w:line="256" w:lineRule="auto"/>
              <w:jc w:val="both"/>
              <w:rPr>
                <w:rFonts w:ascii="Times New Roman" w:hAnsi="Times New Roman"/>
                <w:sz w:val="28"/>
                <w:szCs w:val="28"/>
                <w:lang w:val="uk-UA"/>
              </w:rPr>
            </w:pPr>
            <w:r w:rsidRPr="00816FC3">
              <w:rPr>
                <w:rFonts w:ascii="Times New Roman" w:hAnsi="Times New Roman"/>
                <w:sz w:val="28"/>
                <w:szCs w:val="28"/>
                <w:lang w:val="uk-UA"/>
              </w:rPr>
              <w:t xml:space="preserve">М. П. </w:t>
            </w:r>
          </w:p>
        </w:tc>
        <w:tc>
          <w:tcPr>
            <w:tcW w:w="2528" w:type="pct"/>
            <w:hideMark/>
          </w:tcPr>
          <w:p w14:paraId="1199AC38" w14:textId="77777777" w:rsidR="00816FC3" w:rsidRPr="00816FC3" w:rsidRDefault="00816FC3" w:rsidP="00816FC3">
            <w:pPr>
              <w:spacing w:after="0" w:line="256" w:lineRule="auto"/>
              <w:rPr>
                <w:rFonts w:ascii="Times New Roman" w:hAnsi="Times New Roman"/>
                <w:b/>
                <w:bCs/>
                <w:sz w:val="27"/>
                <w:szCs w:val="27"/>
                <w:lang w:val="uk-UA"/>
              </w:rPr>
            </w:pPr>
            <w:r w:rsidRPr="00816FC3">
              <w:rPr>
                <w:rFonts w:ascii="Times New Roman" w:hAnsi="Times New Roman"/>
                <w:b/>
                <w:bCs/>
                <w:sz w:val="27"/>
                <w:szCs w:val="27"/>
                <w:lang w:val="uk-UA"/>
              </w:rPr>
              <w:t>Коломийська міська рада</w:t>
            </w:r>
          </w:p>
          <w:p w14:paraId="4F709697" w14:textId="77777777" w:rsidR="00816FC3" w:rsidRPr="00816FC3" w:rsidRDefault="00816FC3" w:rsidP="00816FC3">
            <w:pPr>
              <w:spacing w:after="0" w:line="256" w:lineRule="auto"/>
              <w:rPr>
                <w:rFonts w:ascii="Times New Roman" w:hAnsi="Times New Roman"/>
                <w:sz w:val="27"/>
                <w:szCs w:val="27"/>
                <w:lang w:val="uk-UA"/>
              </w:rPr>
            </w:pPr>
            <w:r w:rsidRPr="00816FC3">
              <w:rPr>
                <w:rFonts w:ascii="Times New Roman" w:hAnsi="Times New Roman"/>
                <w:sz w:val="27"/>
                <w:szCs w:val="27"/>
                <w:lang w:val="uk-UA"/>
              </w:rPr>
              <w:t>пр. Грушевського, 1 м. Коломия</w:t>
            </w:r>
          </w:p>
          <w:p w14:paraId="2D4E0C2D" w14:textId="77777777" w:rsidR="00816FC3" w:rsidRPr="00816FC3" w:rsidRDefault="00816FC3" w:rsidP="00816FC3">
            <w:pPr>
              <w:spacing w:after="0" w:line="256" w:lineRule="auto"/>
              <w:rPr>
                <w:rFonts w:ascii="Times New Roman" w:hAnsi="Times New Roman"/>
                <w:sz w:val="27"/>
                <w:szCs w:val="27"/>
                <w:lang w:val="uk-UA"/>
              </w:rPr>
            </w:pPr>
            <w:r w:rsidRPr="00816FC3">
              <w:rPr>
                <w:rFonts w:ascii="Times New Roman" w:hAnsi="Times New Roman"/>
                <w:sz w:val="27"/>
                <w:szCs w:val="27"/>
                <w:lang w:val="uk-UA"/>
              </w:rPr>
              <w:t xml:space="preserve">Івано-Франківська область, 78203                                                    </w:t>
            </w:r>
          </w:p>
          <w:p w14:paraId="2635F4B7" w14:textId="77777777" w:rsidR="00816FC3" w:rsidRPr="00816FC3" w:rsidRDefault="00816FC3" w:rsidP="00816FC3">
            <w:pPr>
              <w:spacing w:after="0" w:line="256" w:lineRule="auto"/>
              <w:rPr>
                <w:rFonts w:ascii="Times New Roman" w:hAnsi="Times New Roman"/>
                <w:sz w:val="27"/>
                <w:szCs w:val="27"/>
                <w:lang w:val="uk-UA"/>
              </w:rPr>
            </w:pPr>
            <w:r w:rsidRPr="00816FC3">
              <w:rPr>
                <w:rFonts w:ascii="Times New Roman" w:hAnsi="Times New Roman"/>
                <w:sz w:val="27"/>
                <w:szCs w:val="27"/>
                <w:lang w:val="uk-UA"/>
              </w:rPr>
              <w:t>р/р UA___________________________</w:t>
            </w:r>
          </w:p>
          <w:p w14:paraId="7EF9C633" w14:textId="77777777" w:rsidR="00816FC3" w:rsidRPr="00816FC3" w:rsidRDefault="00816FC3" w:rsidP="00816FC3">
            <w:pPr>
              <w:spacing w:after="0" w:line="256" w:lineRule="auto"/>
              <w:rPr>
                <w:rFonts w:ascii="Times New Roman" w:hAnsi="Times New Roman"/>
                <w:sz w:val="27"/>
                <w:szCs w:val="27"/>
                <w:lang w:val="uk-UA"/>
              </w:rPr>
            </w:pPr>
            <w:r w:rsidRPr="00816FC3">
              <w:rPr>
                <w:rFonts w:ascii="Times New Roman" w:hAnsi="Times New Roman"/>
                <w:sz w:val="27"/>
                <w:szCs w:val="27"/>
                <w:lang w:val="uk-UA"/>
              </w:rPr>
              <w:t xml:space="preserve">в УДКСУ в Івано-Франківській області, МФО 820172, </w:t>
            </w:r>
          </w:p>
          <w:p w14:paraId="4F359BCC" w14:textId="77777777" w:rsidR="00816FC3" w:rsidRPr="00816FC3" w:rsidRDefault="00816FC3" w:rsidP="00816FC3">
            <w:pPr>
              <w:spacing w:after="0" w:line="256" w:lineRule="auto"/>
              <w:rPr>
                <w:rFonts w:ascii="Times New Roman" w:hAnsi="Times New Roman"/>
                <w:sz w:val="27"/>
                <w:szCs w:val="27"/>
                <w:lang w:val="uk-UA"/>
              </w:rPr>
            </w:pPr>
            <w:r w:rsidRPr="00816FC3">
              <w:rPr>
                <w:rFonts w:ascii="Times New Roman" w:hAnsi="Times New Roman"/>
                <w:sz w:val="27"/>
                <w:szCs w:val="27"/>
                <w:lang w:val="uk-UA"/>
              </w:rPr>
              <w:t>код ЄДРПОУ  04054334</w:t>
            </w:r>
          </w:p>
          <w:p w14:paraId="56A6B1F5" w14:textId="77777777" w:rsidR="00816FC3" w:rsidRPr="00816FC3" w:rsidRDefault="00816FC3" w:rsidP="00816FC3">
            <w:pPr>
              <w:spacing w:after="0" w:line="256" w:lineRule="auto"/>
              <w:rPr>
                <w:rFonts w:ascii="Times New Roman" w:hAnsi="Times New Roman"/>
                <w:b/>
                <w:bCs/>
                <w:sz w:val="27"/>
                <w:szCs w:val="27"/>
                <w:lang w:val="uk-UA"/>
              </w:rPr>
            </w:pPr>
            <w:r w:rsidRPr="00816FC3">
              <w:rPr>
                <w:rFonts w:ascii="Times New Roman" w:hAnsi="Times New Roman"/>
                <w:b/>
                <w:bCs/>
                <w:sz w:val="27"/>
                <w:szCs w:val="27"/>
                <w:lang w:val="uk-UA"/>
              </w:rPr>
              <w:t>Міський голова</w:t>
            </w:r>
          </w:p>
          <w:p w14:paraId="5405DD78" w14:textId="77777777" w:rsidR="00816FC3" w:rsidRPr="00816FC3" w:rsidRDefault="00816FC3" w:rsidP="00816FC3">
            <w:pPr>
              <w:spacing w:after="0" w:line="256" w:lineRule="auto"/>
              <w:rPr>
                <w:rFonts w:ascii="Times New Roman" w:hAnsi="Times New Roman"/>
                <w:sz w:val="27"/>
                <w:szCs w:val="27"/>
                <w:lang w:val="uk-UA"/>
              </w:rPr>
            </w:pPr>
            <w:r w:rsidRPr="00816FC3">
              <w:rPr>
                <w:rFonts w:ascii="Times New Roman" w:hAnsi="Times New Roman"/>
                <w:sz w:val="27"/>
                <w:szCs w:val="27"/>
                <w:lang w:val="uk-UA"/>
              </w:rPr>
              <w:t>_______</w:t>
            </w:r>
            <w:r w:rsidRPr="00816FC3">
              <w:rPr>
                <w:rFonts w:ascii="Times New Roman" w:hAnsi="Times New Roman"/>
                <w:b/>
                <w:bCs/>
                <w:sz w:val="27"/>
                <w:szCs w:val="27"/>
                <w:lang w:val="uk-UA"/>
              </w:rPr>
              <w:t>Богдан СТАНІСЛАВСЬКИЙ</w:t>
            </w:r>
          </w:p>
          <w:p w14:paraId="000E19CB" w14:textId="77777777" w:rsidR="00816FC3" w:rsidRPr="00816FC3" w:rsidRDefault="00816FC3" w:rsidP="00816FC3">
            <w:pPr>
              <w:spacing w:after="0" w:line="256" w:lineRule="auto"/>
              <w:jc w:val="both"/>
              <w:rPr>
                <w:rFonts w:ascii="Times New Roman" w:hAnsi="Times New Roman"/>
                <w:sz w:val="28"/>
                <w:szCs w:val="28"/>
                <w:lang w:val="uk-UA"/>
              </w:rPr>
            </w:pPr>
            <w:r w:rsidRPr="00816FC3">
              <w:rPr>
                <w:rFonts w:ascii="Times New Roman" w:hAnsi="Times New Roman"/>
                <w:sz w:val="28"/>
                <w:szCs w:val="28"/>
                <w:lang w:val="uk-UA"/>
              </w:rPr>
              <w:t>М. П.</w:t>
            </w:r>
          </w:p>
        </w:tc>
      </w:tr>
    </w:tbl>
    <w:p w14:paraId="26514BA9" w14:textId="55629BB9" w:rsidR="00EE078A" w:rsidRDefault="00EE078A" w:rsidP="0097487A">
      <w:pPr>
        <w:shd w:val="clear" w:color="auto" w:fill="FFFFFF"/>
        <w:spacing w:after="0" w:line="240" w:lineRule="auto"/>
        <w:jc w:val="both"/>
        <w:rPr>
          <w:rFonts w:ascii="Times New Roman" w:hAnsi="Times New Roman"/>
          <w:b/>
          <w:sz w:val="28"/>
          <w:szCs w:val="28"/>
          <w:lang w:val="uk-UA"/>
        </w:rPr>
      </w:pPr>
    </w:p>
    <w:p w14:paraId="42FCE2F2" w14:textId="77777777" w:rsidR="00044D67" w:rsidRPr="0097487A" w:rsidRDefault="00044D67" w:rsidP="0097487A">
      <w:pPr>
        <w:shd w:val="clear" w:color="auto" w:fill="FFFFFF"/>
        <w:spacing w:after="0" w:line="240" w:lineRule="auto"/>
        <w:jc w:val="both"/>
        <w:rPr>
          <w:rFonts w:ascii="Times New Roman" w:hAnsi="Times New Roman"/>
          <w:b/>
          <w:sz w:val="28"/>
          <w:szCs w:val="28"/>
          <w:lang w:val="uk-UA"/>
        </w:rPr>
      </w:pPr>
    </w:p>
    <w:p w14:paraId="0694D73A" w14:textId="60F4B1AE" w:rsidR="00181EE5" w:rsidRPr="00EE078A" w:rsidRDefault="00181EE5" w:rsidP="00181EE5">
      <w:pPr>
        <w:shd w:val="clear" w:color="auto" w:fill="FFFFFF"/>
        <w:spacing w:after="0" w:line="240" w:lineRule="auto"/>
        <w:ind w:left="7371"/>
        <w:jc w:val="both"/>
        <w:rPr>
          <w:rFonts w:ascii="Times New Roman" w:hAnsi="Times New Roman"/>
          <w:b/>
          <w:sz w:val="28"/>
          <w:szCs w:val="28"/>
          <w:lang w:val="uk-UA"/>
        </w:rPr>
      </w:pPr>
      <w:r w:rsidRPr="00EE078A">
        <w:rPr>
          <w:rFonts w:ascii="Times New Roman" w:hAnsi="Times New Roman"/>
          <w:b/>
          <w:sz w:val="28"/>
          <w:szCs w:val="28"/>
          <w:lang w:val="uk-UA"/>
        </w:rPr>
        <w:lastRenderedPageBreak/>
        <w:t>Додаток 5</w:t>
      </w:r>
    </w:p>
    <w:p w14:paraId="132F085D" w14:textId="237DDED3" w:rsidR="00181EE5" w:rsidRPr="00336DD7" w:rsidRDefault="00336DD7" w:rsidP="00336DD7">
      <w:pPr>
        <w:shd w:val="clear" w:color="auto" w:fill="FFFFFF"/>
        <w:spacing w:after="0" w:line="240" w:lineRule="auto"/>
        <w:ind w:left="7371"/>
        <w:jc w:val="both"/>
        <w:rPr>
          <w:rFonts w:ascii="Times New Roman" w:hAnsi="Times New Roman"/>
          <w:b/>
          <w:sz w:val="28"/>
          <w:szCs w:val="28"/>
          <w:lang w:val="uk-UA"/>
        </w:rPr>
      </w:pPr>
      <w:r>
        <w:rPr>
          <w:rFonts w:ascii="Times New Roman" w:hAnsi="Times New Roman"/>
          <w:b/>
          <w:sz w:val="28"/>
          <w:szCs w:val="28"/>
          <w:lang w:val="uk-UA"/>
        </w:rPr>
        <w:t xml:space="preserve">до Програми </w:t>
      </w:r>
    </w:p>
    <w:p w14:paraId="0E60A2CB" w14:textId="77777777" w:rsidR="00181EE5" w:rsidRPr="00181EE5" w:rsidRDefault="00181EE5" w:rsidP="00181EE5">
      <w:pPr>
        <w:shd w:val="clear" w:color="auto" w:fill="FFFFFF"/>
        <w:spacing w:after="0" w:line="240" w:lineRule="auto"/>
        <w:jc w:val="right"/>
        <w:rPr>
          <w:rFonts w:ascii="Times New Roman" w:hAnsi="Times New Roman"/>
          <w:color w:val="FF0000"/>
          <w:sz w:val="28"/>
          <w:szCs w:val="28"/>
          <w:lang w:val="uk-UA"/>
        </w:rPr>
      </w:pPr>
    </w:p>
    <w:p w14:paraId="2C51F268" w14:textId="77777777" w:rsidR="00181EE5" w:rsidRPr="00BD3809" w:rsidRDefault="00181EE5" w:rsidP="00181EE5">
      <w:pPr>
        <w:tabs>
          <w:tab w:val="left" w:pos="5550"/>
        </w:tabs>
        <w:spacing w:after="0" w:line="240" w:lineRule="auto"/>
        <w:jc w:val="center"/>
        <w:rPr>
          <w:rFonts w:ascii="Times New Roman" w:hAnsi="Times New Roman"/>
          <w:b/>
          <w:sz w:val="28"/>
          <w:szCs w:val="28"/>
          <w:lang w:val="uk-UA"/>
        </w:rPr>
      </w:pPr>
      <w:r w:rsidRPr="00BD3809">
        <w:rPr>
          <w:rFonts w:ascii="Times New Roman" w:hAnsi="Times New Roman"/>
          <w:b/>
          <w:sz w:val="28"/>
          <w:szCs w:val="28"/>
          <w:lang w:val="uk-UA"/>
        </w:rPr>
        <w:t>Перелік документів,</w:t>
      </w:r>
    </w:p>
    <w:p w14:paraId="5ECD3D25" w14:textId="77777777" w:rsidR="00BD3809" w:rsidRPr="00BD3809" w:rsidRDefault="00181EE5" w:rsidP="00BD3809">
      <w:pPr>
        <w:spacing w:after="0" w:line="240" w:lineRule="auto"/>
        <w:ind w:firstLine="709"/>
        <w:jc w:val="center"/>
        <w:rPr>
          <w:rFonts w:ascii="Times New Roman" w:hAnsi="Times New Roman"/>
          <w:b/>
          <w:bCs/>
          <w:sz w:val="28"/>
          <w:szCs w:val="28"/>
          <w:lang w:val="uk-UA" w:eastAsia="ar-SA"/>
        </w:rPr>
      </w:pPr>
      <w:r w:rsidRPr="00BD3809">
        <w:rPr>
          <w:rFonts w:ascii="Times New Roman" w:hAnsi="Times New Roman"/>
          <w:b/>
          <w:sz w:val="28"/>
          <w:szCs w:val="28"/>
          <w:lang w:val="uk-UA"/>
        </w:rPr>
        <w:t xml:space="preserve">які необхідні для відшкодування </w:t>
      </w:r>
      <w:r w:rsidR="00BD3809" w:rsidRPr="00BD3809">
        <w:rPr>
          <w:rFonts w:ascii="Times New Roman" w:hAnsi="Times New Roman"/>
          <w:b/>
          <w:bCs/>
          <w:sz w:val="28"/>
          <w:szCs w:val="28"/>
          <w:lang w:val="uk-UA" w:eastAsia="ar-SA"/>
        </w:rPr>
        <w:t xml:space="preserve">частини прийнятних витрат ОСББ на впровадження енергозберігаючих заходів, передбачених державною програмою підтримки </w:t>
      </w:r>
      <w:proofErr w:type="spellStart"/>
      <w:r w:rsidR="00BD3809" w:rsidRPr="00BD3809">
        <w:rPr>
          <w:rFonts w:ascii="Times New Roman" w:hAnsi="Times New Roman"/>
          <w:b/>
          <w:bCs/>
          <w:sz w:val="28"/>
          <w:szCs w:val="28"/>
          <w:lang w:val="uk-UA" w:eastAsia="ar-SA"/>
        </w:rPr>
        <w:t>енергомодернізації</w:t>
      </w:r>
      <w:proofErr w:type="spellEnd"/>
      <w:r w:rsidR="00BD3809" w:rsidRPr="00BD3809">
        <w:rPr>
          <w:rFonts w:ascii="Times New Roman" w:hAnsi="Times New Roman"/>
          <w:b/>
          <w:bCs/>
          <w:sz w:val="28"/>
          <w:szCs w:val="28"/>
          <w:lang w:val="uk-UA" w:eastAsia="ar-SA"/>
        </w:rPr>
        <w:t xml:space="preserve"> багатоквартирних будинків «</w:t>
      </w:r>
      <w:proofErr w:type="spellStart"/>
      <w:r w:rsidR="00BD3809" w:rsidRPr="00BD3809">
        <w:rPr>
          <w:rFonts w:ascii="Times New Roman" w:hAnsi="Times New Roman"/>
          <w:b/>
          <w:bCs/>
          <w:sz w:val="28"/>
          <w:szCs w:val="28"/>
          <w:lang w:val="uk-UA" w:eastAsia="ar-SA"/>
        </w:rPr>
        <w:t>Енергодім</w:t>
      </w:r>
      <w:proofErr w:type="spellEnd"/>
      <w:r w:rsidR="00BD3809" w:rsidRPr="00BD3809">
        <w:rPr>
          <w:rFonts w:ascii="Times New Roman" w:hAnsi="Times New Roman"/>
          <w:b/>
          <w:bCs/>
          <w:sz w:val="28"/>
          <w:szCs w:val="28"/>
          <w:lang w:val="uk-UA" w:eastAsia="ar-SA"/>
        </w:rPr>
        <w:t>»</w:t>
      </w:r>
    </w:p>
    <w:p w14:paraId="02AFAB95" w14:textId="77777777" w:rsidR="00181EE5" w:rsidRPr="00BD3809" w:rsidRDefault="00181EE5" w:rsidP="00BD3809">
      <w:pPr>
        <w:tabs>
          <w:tab w:val="left" w:pos="5550"/>
        </w:tabs>
        <w:spacing w:after="0" w:line="240" w:lineRule="auto"/>
        <w:jc w:val="center"/>
        <w:rPr>
          <w:rFonts w:ascii="Times New Roman" w:hAnsi="Times New Roman"/>
          <w:sz w:val="28"/>
          <w:szCs w:val="28"/>
          <w:lang w:val="uk-UA"/>
        </w:rPr>
      </w:pPr>
    </w:p>
    <w:p w14:paraId="28561F43" w14:textId="288806B8" w:rsidR="00181EE5" w:rsidRPr="00BD3809" w:rsidRDefault="00181EE5" w:rsidP="00181EE5">
      <w:pPr>
        <w:tabs>
          <w:tab w:val="left" w:pos="5550"/>
        </w:tabs>
        <w:spacing w:after="0" w:line="240" w:lineRule="auto"/>
        <w:ind w:firstLine="709"/>
        <w:jc w:val="both"/>
        <w:rPr>
          <w:rFonts w:ascii="Times New Roman" w:hAnsi="Times New Roman"/>
          <w:sz w:val="28"/>
          <w:szCs w:val="28"/>
          <w:lang w:val="uk-UA"/>
        </w:rPr>
      </w:pPr>
      <w:r w:rsidRPr="00BD3809">
        <w:rPr>
          <w:rFonts w:ascii="Times New Roman" w:hAnsi="Times New Roman"/>
          <w:sz w:val="28"/>
          <w:szCs w:val="28"/>
          <w:lang w:val="uk-UA"/>
        </w:rPr>
        <w:t>1.</w:t>
      </w:r>
      <w:r w:rsidR="00E51D0A">
        <w:rPr>
          <w:rFonts w:ascii="Times New Roman" w:hAnsi="Times New Roman"/>
          <w:sz w:val="28"/>
          <w:szCs w:val="28"/>
          <w:lang w:val="uk-UA"/>
        </w:rPr>
        <w:t xml:space="preserve"> </w:t>
      </w:r>
      <w:r w:rsidRPr="00BD3809">
        <w:rPr>
          <w:rFonts w:ascii="Times New Roman" w:hAnsi="Times New Roman"/>
          <w:sz w:val="28"/>
          <w:szCs w:val="28"/>
          <w:lang w:val="uk-UA"/>
        </w:rPr>
        <w:t xml:space="preserve">Копія Статуту або документа з кодом доступу до відомостей, що містяться про </w:t>
      </w:r>
      <w:proofErr w:type="spellStart"/>
      <w:r w:rsidR="00CA271F">
        <w:rPr>
          <w:rFonts w:ascii="Times New Roman" w:hAnsi="Times New Roman"/>
          <w:sz w:val="28"/>
          <w:szCs w:val="28"/>
          <w:lang w:val="uk-UA"/>
        </w:rPr>
        <w:t>Бенефіціара</w:t>
      </w:r>
      <w:proofErr w:type="spellEnd"/>
      <w:r w:rsidRPr="00BD3809">
        <w:rPr>
          <w:rFonts w:ascii="Times New Roman" w:hAnsi="Times New Roman"/>
          <w:sz w:val="28"/>
          <w:szCs w:val="28"/>
          <w:lang w:val="uk-UA"/>
        </w:rPr>
        <w:t xml:space="preserve"> в Єдиному державному реєстрі юридичних осіб, фізичних осіб-підприємців та громадських формувань (у тому числі установчі документи юридичної особи) – опис документів, що надаються юридичною особою державному реєстратору для проведення реєстраційної дії. </w:t>
      </w:r>
    </w:p>
    <w:p w14:paraId="0AFA26A9" w14:textId="77777777" w:rsidR="00181EE5" w:rsidRPr="00BD3809" w:rsidRDefault="00181EE5" w:rsidP="00181EE5">
      <w:pPr>
        <w:tabs>
          <w:tab w:val="left" w:pos="5550"/>
        </w:tabs>
        <w:spacing w:after="0" w:line="240" w:lineRule="auto"/>
        <w:ind w:firstLine="709"/>
        <w:jc w:val="both"/>
        <w:rPr>
          <w:rFonts w:ascii="Times New Roman" w:hAnsi="Times New Roman"/>
          <w:sz w:val="28"/>
          <w:szCs w:val="28"/>
          <w:lang w:val="uk-UA"/>
        </w:rPr>
      </w:pPr>
      <w:r w:rsidRPr="00BD3809">
        <w:rPr>
          <w:rFonts w:ascii="Times New Roman" w:hAnsi="Times New Roman"/>
          <w:sz w:val="28"/>
          <w:szCs w:val="28"/>
          <w:lang w:val="uk-UA"/>
        </w:rPr>
        <w:t xml:space="preserve">2. Копія Витягу або Виписки з Єдиного державного реєстру юридичних осіб, фізичних осіб-підприємців та громадських формувань. </w:t>
      </w:r>
    </w:p>
    <w:p w14:paraId="39A9D94B" w14:textId="77777777" w:rsidR="00181EE5" w:rsidRPr="00BD3809" w:rsidRDefault="00181EE5" w:rsidP="00181EE5">
      <w:pPr>
        <w:tabs>
          <w:tab w:val="left" w:pos="5550"/>
        </w:tabs>
        <w:spacing w:after="0" w:line="240" w:lineRule="auto"/>
        <w:ind w:firstLine="709"/>
        <w:jc w:val="both"/>
        <w:rPr>
          <w:rFonts w:ascii="Times New Roman" w:hAnsi="Times New Roman"/>
          <w:sz w:val="28"/>
          <w:szCs w:val="28"/>
          <w:lang w:val="uk-UA"/>
        </w:rPr>
      </w:pPr>
      <w:r w:rsidRPr="00BD3809">
        <w:rPr>
          <w:rFonts w:ascii="Times New Roman" w:hAnsi="Times New Roman"/>
          <w:sz w:val="28"/>
          <w:szCs w:val="28"/>
          <w:lang w:val="uk-UA"/>
        </w:rPr>
        <w:t>3. Копії документів, що підтверджують повноваження представника Заявника (рішення (протокол) загальних зборів об’єднання співвласників багатоквартирного будинку про обрання членів правління (зокрема, голови правління) та рішення (протокол) засідання правління про обрання голови правління).</w:t>
      </w:r>
    </w:p>
    <w:p w14:paraId="15F0BA84" w14:textId="6597A290" w:rsidR="00181EE5" w:rsidRPr="00A45AE9" w:rsidRDefault="00C647B6" w:rsidP="00181EE5">
      <w:pPr>
        <w:tabs>
          <w:tab w:val="left" w:pos="5550"/>
        </w:tabs>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4</w:t>
      </w:r>
      <w:r w:rsidR="00181EE5" w:rsidRPr="00A45AE9">
        <w:rPr>
          <w:rFonts w:ascii="Times New Roman" w:hAnsi="Times New Roman"/>
          <w:sz w:val="28"/>
          <w:szCs w:val="28"/>
          <w:lang w:val="uk-UA"/>
        </w:rPr>
        <w:t>.</w:t>
      </w:r>
      <w:r w:rsidR="00E51D0A">
        <w:rPr>
          <w:rFonts w:ascii="Times New Roman" w:hAnsi="Times New Roman"/>
          <w:sz w:val="28"/>
          <w:szCs w:val="28"/>
          <w:lang w:val="uk-UA"/>
        </w:rPr>
        <w:t xml:space="preserve"> </w:t>
      </w:r>
      <w:r w:rsidR="00181EE5" w:rsidRPr="00A45AE9">
        <w:rPr>
          <w:rFonts w:ascii="Times New Roman" w:hAnsi="Times New Roman"/>
          <w:sz w:val="28"/>
          <w:szCs w:val="28"/>
          <w:lang w:val="uk-UA"/>
        </w:rPr>
        <w:t xml:space="preserve">Заява </w:t>
      </w:r>
      <w:proofErr w:type="spellStart"/>
      <w:r w:rsidR="003C6086">
        <w:rPr>
          <w:rFonts w:ascii="Times New Roman" w:hAnsi="Times New Roman"/>
          <w:sz w:val="28"/>
          <w:szCs w:val="28"/>
          <w:lang w:val="uk-UA"/>
        </w:rPr>
        <w:t>Бенефіціара</w:t>
      </w:r>
      <w:proofErr w:type="spellEnd"/>
      <w:r w:rsidR="00181EE5" w:rsidRPr="00A45AE9">
        <w:rPr>
          <w:rFonts w:ascii="Times New Roman" w:hAnsi="Times New Roman"/>
          <w:sz w:val="28"/>
          <w:szCs w:val="28"/>
          <w:lang w:val="uk-UA"/>
        </w:rPr>
        <w:t xml:space="preserve"> із зазначенням фактичної адреси, за якою проведено енергоефективні заходи.</w:t>
      </w:r>
    </w:p>
    <w:p w14:paraId="03127488" w14:textId="29E24501" w:rsidR="00181EE5" w:rsidRPr="00A45AE9" w:rsidRDefault="00C647B6" w:rsidP="00181EE5">
      <w:pPr>
        <w:tabs>
          <w:tab w:val="left" w:pos="5550"/>
        </w:tabs>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5</w:t>
      </w:r>
      <w:r w:rsidR="00181EE5" w:rsidRPr="00A45AE9">
        <w:rPr>
          <w:rFonts w:ascii="Times New Roman" w:hAnsi="Times New Roman"/>
          <w:sz w:val="28"/>
          <w:szCs w:val="28"/>
          <w:lang w:val="uk-UA"/>
        </w:rPr>
        <w:t>. Копії актів приймання виконаних будівельних робі</w:t>
      </w:r>
      <w:r w:rsidR="000417B2">
        <w:rPr>
          <w:rFonts w:ascii="Times New Roman" w:hAnsi="Times New Roman"/>
          <w:sz w:val="28"/>
          <w:szCs w:val="28"/>
          <w:lang w:val="uk-UA"/>
        </w:rPr>
        <w:t>т, складених за формою № КБ-2в та довідка про вартість виконаних будівельних робіт і витрати, складена за ф</w:t>
      </w:r>
      <w:r w:rsidR="00F1541E">
        <w:rPr>
          <w:rFonts w:ascii="Times New Roman" w:hAnsi="Times New Roman"/>
          <w:sz w:val="28"/>
          <w:szCs w:val="28"/>
          <w:lang w:val="uk-UA"/>
        </w:rPr>
        <w:t>ормою №КБ-3</w:t>
      </w:r>
      <w:r w:rsidR="008A7AA1">
        <w:rPr>
          <w:rFonts w:ascii="Times New Roman" w:hAnsi="Times New Roman"/>
          <w:sz w:val="28"/>
          <w:szCs w:val="28"/>
          <w:lang w:val="uk-UA"/>
        </w:rPr>
        <w:t>.</w:t>
      </w:r>
    </w:p>
    <w:p w14:paraId="760D36EE" w14:textId="1864CAC6" w:rsidR="00181EE5" w:rsidRPr="00A45AE9" w:rsidRDefault="00C647B6" w:rsidP="00181EE5">
      <w:pPr>
        <w:tabs>
          <w:tab w:val="left" w:pos="5550"/>
        </w:tabs>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6</w:t>
      </w:r>
      <w:r w:rsidR="00181EE5" w:rsidRPr="00A45AE9">
        <w:rPr>
          <w:rFonts w:ascii="Times New Roman" w:hAnsi="Times New Roman"/>
          <w:sz w:val="28"/>
          <w:szCs w:val="28"/>
          <w:lang w:val="uk-UA"/>
        </w:rPr>
        <w:t xml:space="preserve">. Копії рахунків, платіжних документів, </w:t>
      </w:r>
      <w:proofErr w:type="spellStart"/>
      <w:r w:rsidR="00181EE5" w:rsidRPr="00A45AE9">
        <w:rPr>
          <w:rFonts w:ascii="Times New Roman" w:hAnsi="Times New Roman"/>
          <w:sz w:val="28"/>
          <w:szCs w:val="28"/>
          <w:lang w:val="uk-UA"/>
        </w:rPr>
        <w:t>чеків</w:t>
      </w:r>
      <w:proofErr w:type="spellEnd"/>
      <w:r w:rsidR="00181EE5" w:rsidRPr="00A45AE9">
        <w:rPr>
          <w:rFonts w:ascii="Times New Roman" w:hAnsi="Times New Roman"/>
          <w:sz w:val="28"/>
          <w:szCs w:val="28"/>
          <w:lang w:val="uk-UA"/>
        </w:rPr>
        <w:t xml:space="preserve">, квитанцій та інших документів, що підтверджують здійснення оплати за впровадження заходів з енергоефективності. </w:t>
      </w:r>
    </w:p>
    <w:p w14:paraId="74014B23" w14:textId="0E603099" w:rsidR="00181EE5" w:rsidRPr="00A45AE9" w:rsidRDefault="00C647B6" w:rsidP="00181EE5">
      <w:pPr>
        <w:tabs>
          <w:tab w:val="left" w:pos="5550"/>
        </w:tabs>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7</w:t>
      </w:r>
      <w:r w:rsidR="00181EE5" w:rsidRPr="00A45AE9">
        <w:rPr>
          <w:rFonts w:ascii="Times New Roman" w:hAnsi="Times New Roman"/>
          <w:sz w:val="28"/>
          <w:szCs w:val="28"/>
          <w:lang w:val="uk-UA"/>
        </w:rPr>
        <w:t xml:space="preserve">. Копії договору на проведення технічного нагляду, акту приймання передачі наданих послуг та платіжних доручень, </w:t>
      </w:r>
      <w:proofErr w:type="spellStart"/>
      <w:r w:rsidR="00181EE5" w:rsidRPr="00A45AE9">
        <w:rPr>
          <w:rFonts w:ascii="Times New Roman" w:hAnsi="Times New Roman"/>
          <w:sz w:val="28"/>
          <w:szCs w:val="28"/>
          <w:lang w:val="uk-UA"/>
        </w:rPr>
        <w:t>чеків</w:t>
      </w:r>
      <w:proofErr w:type="spellEnd"/>
      <w:r w:rsidR="00181EE5" w:rsidRPr="00A45AE9">
        <w:rPr>
          <w:rFonts w:ascii="Times New Roman" w:hAnsi="Times New Roman"/>
          <w:sz w:val="28"/>
          <w:szCs w:val="28"/>
          <w:lang w:val="uk-UA"/>
        </w:rPr>
        <w:t xml:space="preserve">, квитанцій та інших документів, що підтверджують оплату послуг з проведення технічного нагляду. </w:t>
      </w:r>
    </w:p>
    <w:p w14:paraId="70AC663D" w14:textId="5D5DC3CF" w:rsidR="00181EE5" w:rsidRPr="00A45AE9" w:rsidRDefault="00C647B6" w:rsidP="00181EE5">
      <w:pPr>
        <w:tabs>
          <w:tab w:val="left" w:pos="5550"/>
        </w:tabs>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8</w:t>
      </w:r>
      <w:r w:rsidR="00181EE5" w:rsidRPr="00A45AE9">
        <w:rPr>
          <w:rFonts w:ascii="Times New Roman" w:hAnsi="Times New Roman"/>
          <w:sz w:val="28"/>
          <w:szCs w:val="28"/>
          <w:lang w:val="uk-UA"/>
        </w:rPr>
        <w:t xml:space="preserve">. Копії договору на проведення авторського нагляду, акту приймання передачі наданих послуг та платіжних доручень, </w:t>
      </w:r>
      <w:proofErr w:type="spellStart"/>
      <w:r w:rsidR="00181EE5" w:rsidRPr="00A45AE9">
        <w:rPr>
          <w:rFonts w:ascii="Times New Roman" w:hAnsi="Times New Roman"/>
          <w:sz w:val="28"/>
          <w:szCs w:val="28"/>
          <w:lang w:val="uk-UA"/>
        </w:rPr>
        <w:t>чеків</w:t>
      </w:r>
      <w:proofErr w:type="spellEnd"/>
      <w:r w:rsidR="00181EE5" w:rsidRPr="00A45AE9">
        <w:rPr>
          <w:rFonts w:ascii="Times New Roman" w:hAnsi="Times New Roman"/>
          <w:sz w:val="28"/>
          <w:szCs w:val="28"/>
          <w:lang w:val="uk-UA"/>
        </w:rPr>
        <w:t xml:space="preserve">, квитанцій та інших документів, що підтверджують оплату послуг з проведення авторського нагляду. </w:t>
      </w:r>
    </w:p>
    <w:p w14:paraId="20DB1AFD" w14:textId="05C97FFA" w:rsidR="00181EE5" w:rsidRDefault="00C647B6" w:rsidP="004A4CB4">
      <w:pPr>
        <w:tabs>
          <w:tab w:val="left" w:pos="5550"/>
        </w:tabs>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9</w:t>
      </w:r>
      <w:r w:rsidR="00181EE5" w:rsidRPr="00A45AE9">
        <w:rPr>
          <w:rFonts w:ascii="Times New Roman" w:hAnsi="Times New Roman"/>
          <w:sz w:val="28"/>
          <w:szCs w:val="28"/>
          <w:lang w:val="uk-UA"/>
        </w:rPr>
        <w:t>. Копія енергетичного сертифікату багатоквартирного будинку, підготовленого після впровадження заходів з енергоефективності.</w:t>
      </w:r>
    </w:p>
    <w:p w14:paraId="254C26A8" w14:textId="1B17DBEB" w:rsidR="002F22A7" w:rsidRDefault="00C647B6" w:rsidP="004A4CB4">
      <w:pPr>
        <w:tabs>
          <w:tab w:val="left" w:pos="5550"/>
        </w:tabs>
        <w:spacing w:after="0" w:line="240" w:lineRule="auto"/>
        <w:ind w:firstLine="709"/>
        <w:jc w:val="both"/>
        <w:rPr>
          <w:rFonts w:ascii="Times New Roman" w:hAnsi="Times New Roman"/>
          <w:b/>
          <w:sz w:val="28"/>
          <w:szCs w:val="28"/>
          <w:lang w:val="uk-UA"/>
        </w:rPr>
      </w:pPr>
      <w:r>
        <w:rPr>
          <w:rFonts w:ascii="Times New Roman" w:hAnsi="Times New Roman"/>
          <w:sz w:val="28"/>
          <w:szCs w:val="28"/>
          <w:lang w:val="uk-UA"/>
        </w:rPr>
        <w:t>10</w:t>
      </w:r>
      <w:r w:rsidR="002F22A7">
        <w:rPr>
          <w:rFonts w:ascii="Times New Roman" w:hAnsi="Times New Roman"/>
          <w:sz w:val="28"/>
          <w:szCs w:val="28"/>
          <w:lang w:val="uk-UA"/>
        </w:rPr>
        <w:t xml:space="preserve">. Повідомлення від Фонду енергоефективності про схвалення заявки у Програмі підтримки </w:t>
      </w:r>
      <w:proofErr w:type="spellStart"/>
      <w:r w:rsidR="002F22A7">
        <w:rPr>
          <w:rFonts w:ascii="Times New Roman" w:hAnsi="Times New Roman"/>
          <w:sz w:val="28"/>
          <w:szCs w:val="28"/>
          <w:lang w:val="uk-UA"/>
        </w:rPr>
        <w:t>енергомодернізації</w:t>
      </w:r>
      <w:proofErr w:type="spellEnd"/>
      <w:r w:rsidR="002F22A7">
        <w:rPr>
          <w:rFonts w:ascii="Times New Roman" w:hAnsi="Times New Roman"/>
          <w:sz w:val="28"/>
          <w:szCs w:val="28"/>
          <w:lang w:val="uk-UA"/>
        </w:rPr>
        <w:t xml:space="preserve"> багатоквартирних будинків «</w:t>
      </w:r>
      <w:proofErr w:type="spellStart"/>
      <w:r w:rsidR="002F22A7">
        <w:rPr>
          <w:rFonts w:ascii="Times New Roman" w:hAnsi="Times New Roman"/>
          <w:sz w:val="28"/>
          <w:szCs w:val="28"/>
          <w:lang w:val="uk-UA"/>
        </w:rPr>
        <w:t>Енергодім</w:t>
      </w:r>
      <w:proofErr w:type="spellEnd"/>
      <w:r w:rsidR="002F22A7">
        <w:rPr>
          <w:rFonts w:ascii="Times New Roman" w:hAnsi="Times New Roman"/>
          <w:sz w:val="28"/>
          <w:szCs w:val="28"/>
          <w:lang w:val="uk-UA"/>
        </w:rPr>
        <w:t>».</w:t>
      </w:r>
    </w:p>
    <w:sectPr w:rsidR="002F22A7" w:rsidSect="0094137F">
      <w:pgSz w:w="11906" w:h="16838" w:code="9"/>
      <w:pgMar w:top="1134" w:right="567" w:bottom="1134" w:left="1701" w:header="510" w:footer="510" w:gutter="0"/>
      <w:paperSrc w:first="7" w:other="7"/>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27B790" w14:textId="77777777" w:rsidR="00E51D0A" w:rsidRDefault="00E51D0A" w:rsidP="0063215B">
      <w:pPr>
        <w:spacing w:after="0" w:line="240" w:lineRule="auto"/>
      </w:pPr>
      <w:r>
        <w:separator/>
      </w:r>
    </w:p>
  </w:endnote>
  <w:endnote w:type="continuationSeparator" w:id="0">
    <w:p w14:paraId="4D640631" w14:textId="77777777" w:rsidR="00E51D0A" w:rsidRDefault="00E51D0A" w:rsidP="006321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iberation Serif">
    <w:altName w:val="Times New Roman"/>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DejaVu Sans">
    <w:altName w:val="Arial Unicode MS"/>
    <w:charset w:val="CC"/>
    <w:family w:val="swiss"/>
    <w:pitch w:val="variable"/>
    <w:sig w:usb0="E7002EFF" w:usb1="D200F5FF" w:usb2="0A24602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727148" w14:textId="77777777" w:rsidR="00E51D0A" w:rsidRDefault="00E51D0A" w:rsidP="000C0D14">
    <w:pPr>
      <w:pStyle w:val="a7"/>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3FE8F4" w14:textId="77777777" w:rsidR="00E51D0A" w:rsidRDefault="00E51D0A" w:rsidP="0063215B">
      <w:pPr>
        <w:spacing w:after="0" w:line="240" w:lineRule="auto"/>
      </w:pPr>
      <w:r>
        <w:separator/>
      </w:r>
    </w:p>
  </w:footnote>
  <w:footnote w:type="continuationSeparator" w:id="0">
    <w:p w14:paraId="5498772D" w14:textId="77777777" w:rsidR="00E51D0A" w:rsidRDefault="00E51D0A" w:rsidP="006321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15FCDF" w14:textId="77777777" w:rsidR="00E51D0A" w:rsidRPr="006D607C" w:rsidRDefault="00E51D0A" w:rsidP="000C0D14">
    <w:pPr>
      <w:pStyle w:val="a5"/>
      <w:ind w:left="6096"/>
      <w:rPr>
        <w:rFonts w:ascii="Tahoma" w:hAnsi="Tahoma" w:cs="Tahoma"/>
        <w:sz w:val="14"/>
        <w:szCs w:val="1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B1A33E" w14:textId="77777777" w:rsidR="00E51D0A" w:rsidRDefault="00E51D0A" w:rsidP="00EF1FD3">
    <w:pPr>
      <w:pStyle w:val="a5"/>
    </w:pPr>
  </w:p>
  <w:p w14:paraId="23D06E3F" w14:textId="77777777" w:rsidR="00E51D0A" w:rsidRDefault="00E51D0A">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32606"/>
    <w:multiLevelType w:val="hybridMultilevel"/>
    <w:tmpl w:val="2152A76E"/>
    <w:lvl w:ilvl="0" w:tplc="EB3AD2F2">
      <w:start w:val="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6FB7CFE"/>
    <w:multiLevelType w:val="multilevel"/>
    <w:tmpl w:val="BECADA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C55CCD"/>
    <w:multiLevelType w:val="multilevel"/>
    <w:tmpl w:val="B6C8AD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34F79DC"/>
    <w:multiLevelType w:val="multilevel"/>
    <w:tmpl w:val="72D6DEF2"/>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1D1864D3"/>
    <w:multiLevelType w:val="hybridMultilevel"/>
    <w:tmpl w:val="91469610"/>
    <w:lvl w:ilvl="0" w:tplc="59F2289E">
      <w:start w:val="7"/>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1D835362"/>
    <w:multiLevelType w:val="multilevel"/>
    <w:tmpl w:val="D75803A0"/>
    <w:lvl w:ilvl="0">
      <w:start w:val="1"/>
      <w:numFmt w:val="decimal"/>
      <w:lvlText w:val="%1."/>
      <w:lvlJc w:val="left"/>
      <w:rPr>
        <w:rFonts w:ascii="Times New Roman" w:eastAsia="Calibri" w:hAnsi="Times New Roman" w:cs="Times New Roman"/>
        <w:sz w:val="28"/>
        <w:u w:val="none"/>
      </w:rPr>
    </w:lvl>
    <w:lvl w:ilvl="1">
      <w:start w:val="1"/>
      <w:numFmt w:val="bullet"/>
      <w:lvlText w:val=""/>
      <w:lvlJc w:val="left"/>
      <w:pPr>
        <w:ind w:left="1440" w:hanging="360"/>
      </w:pPr>
      <w:rPr>
        <w:rFonts w:ascii="Symbol" w:hAnsi="Symbol"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6" w15:restartNumberingAfterBreak="0">
    <w:nsid w:val="1F581DD6"/>
    <w:multiLevelType w:val="hybridMultilevel"/>
    <w:tmpl w:val="5284ECB4"/>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1FAD6CA9"/>
    <w:multiLevelType w:val="multilevel"/>
    <w:tmpl w:val="C86672DC"/>
    <w:lvl w:ilvl="0">
      <w:start w:val="4"/>
      <w:numFmt w:val="decimal"/>
      <w:lvlText w:val="%1."/>
      <w:lvlJc w:val="left"/>
      <w:pPr>
        <w:ind w:left="450" w:hanging="450"/>
      </w:pPr>
      <w:rPr>
        <w:rFonts w:hint="default"/>
        <w:b/>
      </w:rPr>
    </w:lvl>
    <w:lvl w:ilvl="1">
      <w:start w:val="2"/>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8" w15:restartNumberingAfterBreak="0">
    <w:nsid w:val="235D6F39"/>
    <w:multiLevelType w:val="multilevel"/>
    <w:tmpl w:val="3E603BE2"/>
    <w:lvl w:ilvl="0">
      <w:start w:val="1"/>
      <w:numFmt w:val="decimal"/>
      <w:lvlText w:val="%1."/>
      <w:lvlJc w:val="left"/>
      <w:pPr>
        <w:ind w:left="720" w:hanging="360"/>
      </w:pPr>
      <w:rPr>
        <w:rFonts w:ascii="Times New Roman" w:hAnsi="Times New Roman" w:cs="Times New Roman" w:hint="default"/>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9707852"/>
    <w:multiLevelType w:val="hybridMultilevel"/>
    <w:tmpl w:val="0F7C8214"/>
    <w:lvl w:ilvl="0" w:tplc="0409000F">
      <w:start w:val="4"/>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10" w15:restartNumberingAfterBreak="0">
    <w:nsid w:val="2B8E2E90"/>
    <w:multiLevelType w:val="hybridMultilevel"/>
    <w:tmpl w:val="92C4120C"/>
    <w:lvl w:ilvl="0" w:tplc="DD769556">
      <w:start w:val="1"/>
      <w:numFmt w:val="decimal"/>
      <w:lvlText w:val="%1."/>
      <w:lvlJc w:val="left"/>
      <w:pPr>
        <w:ind w:left="3600" w:hanging="360"/>
      </w:pPr>
      <w:rPr>
        <w:rFonts w:hint="default"/>
        <w:lang w:val="uk-UA"/>
      </w:rPr>
    </w:lvl>
    <w:lvl w:ilvl="1" w:tplc="04190019" w:tentative="1">
      <w:start w:val="1"/>
      <w:numFmt w:val="lowerLetter"/>
      <w:lvlText w:val="%2."/>
      <w:lvlJc w:val="left"/>
      <w:pPr>
        <w:ind w:left="4320" w:hanging="360"/>
      </w:pPr>
    </w:lvl>
    <w:lvl w:ilvl="2" w:tplc="0419001B" w:tentative="1">
      <w:start w:val="1"/>
      <w:numFmt w:val="lowerRoman"/>
      <w:lvlText w:val="%3."/>
      <w:lvlJc w:val="right"/>
      <w:pPr>
        <w:ind w:left="5040" w:hanging="180"/>
      </w:pPr>
    </w:lvl>
    <w:lvl w:ilvl="3" w:tplc="0419000F" w:tentative="1">
      <w:start w:val="1"/>
      <w:numFmt w:val="decimal"/>
      <w:lvlText w:val="%4."/>
      <w:lvlJc w:val="left"/>
      <w:pPr>
        <w:ind w:left="5760" w:hanging="360"/>
      </w:pPr>
    </w:lvl>
    <w:lvl w:ilvl="4" w:tplc="04190019" w:tentative="1">
      <w:start w:val="1"/>
      <w:numFmt w:val="lowerLetter"/>
      <w:lvlText w:val="%5."/>
      <w:lvlJc w:val="left"/>
      <w:pPr>
        <w:ind w:left="6480" w:hanging="360"/>
      </w:pPr>
    </w:lvl>
    <w:lvl w:ilvl="5" w:tplc="0419001B" w:tentative="1">
      <w:start w:val="1"/>
      <w:numFmt w:val="lowerRoman"/>
      <w:lvlText w:val="%6."/>
      <w:lvlJc w:val="right"/>
      <w:pPr>
        <w:ind w:left="7200" w:hanging="180"/>
      </w:pPr>
    </w:lvl>
    <w:lvl w:ilvl="6" w:tplc="0419000F" w:tentative="1">
      <w:start w:val="1"/>
      <w:numFmt w:val="decimal"/>
      <w:lvlText w:val="%7."/>
      <w:lvlJc w:val="left"/>
      <w:pPr>
        <w:ind w:left="7920" w:hanging="360"/>
      </w:pPr>
    </w:lvl>
    <w:lvl w:ilvl="7" w:tplc="04190019" w:tentative="1">
      <w:start w:val="1"/>
      <w:numFmt w:val="lowerLetter"/>
      <w:lvlText w:val="%8."/>
      <w:lvlJc w:val="left"/>
      <w:pPr>
        <w:ind w:left="8640" w:hanging="360"/>
      </w:pPr>
    </w:lvl>
    <w:lvl w:ilvl="8" w:tplc="0419001B" w:tentative="1">
      <w:start w:val="1"/>
      <w:numFmt w:val="lowerRoman"/>
      <w:lvlText w:val="%9."/>
      <w:lvlJc w:val="right"/>
      <w:pPr>
        <w:ind w:left="9360" w:hanging="180"/>
      </w:pPr>
    </w:lvl>
  </w:abstractNum>
  <w:abstractNum w:abstractNumId="11" w15:restartNumberingAfterBreak="0">
    <w:nsid w:val="2EA942AB"/>
    <w:multiLevelType w:val="hybridMultilevel"/>
    <w:tmpl w:val="4044027E"/>
    <w:lvl w:ilvl="0" w:tplc="372ABBCA">
      <w:start w:val="1"/>
      <w:numFmt w:val="bullet"/>
      <w:lvlText w:val="−"/>
      <w:lvlJc w:val="left"/>
      <w:pPr>
        <w:ind w:left="1500" w:hanging="360"/>
      </w:pPr>
      <w:rPr>
        <w:rFonts w:ascii="Times New Roman" w:eastAsia="Times New Roman" w:hAnsi="Times New Roman" w:cs="Times New Roman" w:hint="default"/>
        <w:color w:val="auto"/>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2" w15:restartNumberingAfterBreak="0">
    <w:nsid w:val="31401C6A"/>
    <w:multiLevelType w:val="multilevel"/>
    <w:tmpl w:val="8CC87B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3770791"/>
    <w:multiLevelType w:val="hybridMultilevel"/>
    <w:tmpl w:val="6B8C7110"/>
    <w:lvl w:ilvl="0" w:tplc="FC781FC0">
      <w:start w:val="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37416DF1"/>
    <w:multiLevelType w:val="hybridMultilevel"/>
    <w:tmpl w:val="9836E826"/>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39844EC2"/>
    <w:multiLevelType w:val="multilevel"/>
    <w:tmpl w:val="38FC885E"/>
    <w:lvl w:ilvl="0">
      <w:start w:val="1"/>
      <w:numFmt w:val="decimal"/>
      <w:lvlText w:val="%1."/>
      <w:lvlJc w:val="left"/>
      <w:pPr>
        <w:ind w:left="720" w:hanging="360"/>
      </w:pPr>
      <w:rPr>
        <w:rFonts w:ascii="Times New Roman" w:hAnsi="Times New Roman"/>
        <w:sz w:val="28"/>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16" w15:restartNumberingAfterBreak="0">
    <w:nsid w:val="39DA2975"/>
    <w:multiLevelType w:val="hybridMultilevel"/>
    <w:tmpl w:val="79A64978"/>
    <w:lvl w:ilvl="0" w:tplc="BE428F8C">
      <w:start w:val="1"/>
      <w:numFmt w:val="bullet"/>
      <w:lvlText w:val="-"/>
      <w:lvlJc w:val="left"/>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B707FE7"/>
    <w:multiLevelType w:val="hybridMultilevel"/>
    <w:tmpl w:val="190668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C996F6D"/>
    <w:multiLevelType w:val="hybridMultilevel"/>
    <w:tmpl w:val="4B6A913E"/>
    <w:lvl w:ilvl="0" w:tplc="80B8B722">
      <w:start w:val="10"/>
      <w:numFmt w:val="bullet"/>
      <w:lvlText w:val="-"/>
      <w:lvlJc w:val="left"/>
      <w:pPr>
        <w:ind w:left="1143" w:hanging="360"/>
      </w:pPr>
      <w:rPr>
        <w:rFonts w:ascii="Calibri" w:eastAsia="Times New Roman" w:hAnsi="Calibri" w:hint="default"/>
      </w:rPr>
    </w:lvl>
    <w:lvl w:ilvl="1" w:tplc="04190003" w:tentative="1">
      <w:start w:val="1"/>
      <w:numFmt w:val="bullet"/>
      <w:lvlText w:val="o"/>
      <w:lvlJc w:val="left"/>
      <w:pPr>
        <w:ind w:left="1863" w:hanging="360"/>
      </w:pPr>
      <w:rPr>
        <w:rFonts w:ascii="Courier New" w:hAnsi="Courier New" w:hint="default"/>
      </w:rPr>
    </w:lvl>
    <w:lvl w:ilvl="2" w:tplc="04190005" w:tentative="1">
      <w:start w:val="1"/>
      <w:numFmt w:val="bullet"/>
      <w:lvlText w:val=""/>
      <w:lvlJc w:val="left"/>
      <w:pPr>
        <w:ind w:left="2583" w:hanging="360"/>
      </w:pPr>
      <w:rPr>
        <w:rFonts w:ascii="Wingdings" w:hAnsi="Wingdings" w:hint="default"/>
      </w:rPr>
    </w:lvl>
    <w:lvl w:ilvl="3" w:tplc="04190001" w:tentative="1">
      <w:start w:val="1"/>
      <w:numFmt w:val="bullet"/>
      <w:lvlText w:val=""/>
      <w:lvlJc w:val="left"/>
      <w:pPr>
        <w:ind w:left="3303" w:hanging="360"/>
      </w:pPr>
      <w:rPr>
        <w:rFonts w:ascii="Symbol" w:hAnsi="Symbol" w:hint="default"/>
      </w:rPr>
    </w:lvl>
    <w:lvl w:ilvl="4" w:tplc="04190003" w:tentative="1">
      <w:start w:val="1"/>
      <w:numFmt w:val="bullet"/>
      <w:lvlText w:val="o"/>
      <w:lvlJc w:val="left"/>
      <w:pPr>
        <w:ind w:left="4023" w:hanging="360"/>
      </w:pPr>
      <w:rPr>
        <w:rFonts w:ascii="Courier New" w:hAnsi="Courier New" w:hint="default"/>
      </w:rPr>
    </w:lvl>
    <w:lvl w:ilvl="5" w:tplc="04190005" w:tentative="1">
      <w:start w:val="1"/>
      <w:numFmt w:val="bullet"/>
      <w:lvlText w:val=""/>
      <w:lvlJc w:val="left"/>
      <w:pPr>
        <w:ind w:left="4743" w:hanging="360"/>
      </w:pPr>
      <w:rPr>
        <w:rFonts w:ascii="Wingdings" w:hAnsi="Wingdings" w:hint="default"/>
      </w:rPr>
    </w:lvl>
    <w:lvl w:ilvl="6" w:tplc="04190001" w:tentative="1">
      <w:start w:val="1"/>
      <w:numFmt w:val="bullet"/>
      <w:lvlText w:val=""/>
      <w:lvlJc w:val="left"/>
      <w:pPr>
        <w:ind w:left="5463" w:hanging="360"/>
      </w:pPr>
      <w:rPr>
        <w:rFonts w:ascii="Symbol" w:hAnsi="Symbol" w:hint="default"/>
      </w:rPr>
    </w:lvl>
    <w:lvl w:ilvl="7" w:tplc="04190003" w:tentative="1">
      <w:start w:val="1"/>
      <w:numFmt w:val="bullet"/>
      <w:lvlText w:val="o"/>
      <w:lvlJc w:val="left"/>
      <w:pPr>
        <w:ind w:left="6183" w:hanging="360"/>
      </w:pPr>
      <w:rPr>
        <w:rFonts w:ascii="Courier New" w:hAnsi="Courier New" w:hint="default"/>
      </w:rPr>
    </w:lvl>
    <w:lvl w:ilvl="8" w:tplc="04190005" w:tentative="1">
      <w:start w:val="1"/>
      <w:numFmt w:val="bullet"/>
      <w:lvlText w:val=""/>
      <w:lvlJc w:val="left"/>
      <w:pPr>
        <w:ind w:left="6903" w:hanging="360"/>
      </w:pPr>
      <w:rPr>
        <w:rFonts w:ascii="Wingdings" w:hAnsi="Wingdings" w:hint="default"/>
      </w:rPr>
    </w:lvl>
  </w:abstractNum>
  <w:abstractNum w:abstractNumId="19" w15:restartNumberingAfterBreak="0">
    <w:nsid w:val="3F487EFA"/>
    <w:multiLevelType w:val="hybridMultilevel"/>
    <w:tmpl w:val="98DA6EBA"/>
    <w:lvl w:ilvl="0" w:tplc="49885CC0">
      <w:start w:val="1"/>
      <w:numFmt w:val="decimal"/>
      <w:lvlText w:val="%1."/>
      <w:lvlJc w:val="left"/>
      <w:pPr>
        <w:ind w:left="1140" w:hanging="1140"/>
      </w:pPr>
      <w:rPr>
        <w:rFonts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3F852190"/>
    <w:multiLevelType w:val="multilevel"/>
    <w:tmpl w:val="768C45A4"/>
    <w:lvl w:ilvl="0">
      <w:start w:val="3"/>
      <w:numFmt w:val="decimal"/>
      <w:lvlText w:val="%1."/>
      <w:lvlJc w:val="left"/>
      <w:pPr>
        <w:ind w:left="450" w:hanging="450"/>
      </w:pPr>
      <w:rPr>
        <w:rFonts w:hint="default"/>
        <w:b/>
      </w:rPr>
    </w:lvl>
    <w:lvl w:ilvl="1">
      <w:start w:val="2"/>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1" w15:restartNumberingAfterBreak="0">
    <w:nsid w:val="3F88056B"/>
    <w:multiLevelType w:val="hybridMultilevel"/>
    <w:tmpl w:val="213A0D7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15:restartNumberingAfterBreak="0">
    <w:nsid w:val="425B55C7"/>
    <w:multiLevelType w:val="hybridMultilevel"/>
    <w:tmpl w:val="2D127D84"/>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3" w15:restartNumberingAfterBreak="0">
    <w:nsid w:val="498E1664"/>
    <w:multiLevelType w:val="hybridMultilevel"/>
    <w:tmpl w:val="1BAE367C"/>
    <w:lvl w:ilvl="0" w:tplc="372ABBCA">
      <w:start w:val="1"/>
      <w:numFmt w:val="bullet"/>
      <w:lvlText w:val="−"/>
      <w:lvlJc w:val="left"/>
      <w:pPr>
        <w:ind w:left="1570" w:hanging="360"/>
      </w:pPr>
      <w:rPr>
        <w:rFonts w:ascii="Times New Roman" w:eastAsia="Times New Roman" w:hAnsi="Times New Roman" w:cs="Times New Roman" w:hint="default"/>
        <w:color w:val="auto"/>
      </w:rPr>
    </w:lvl>
    <w:lvl w:ilvl="1" w:tplc="04190003" w:tentative="1">
      <w:start w:val="1"/>
      <w:numFmt w:val="bullet"/>
      <w:lvlText w:val="o"/>
      <w:lvlJc w:val="left"/>
      <w:pPr>
        <w:ind w:left="1510" w:hanging="360"/>
      </w:pPr>
      <w:rPr>
        <w:rFonts w:ascii="Courier New" w:hAnsi="Courier New" w:cs="Courier New" w:hint="default"/>
      </w:rPr>
    </w:lvl>
    <w:lvl w:ilvl="2" w:tplc="04190005" w:tentative="1">
      <w:start w:val="1"/>
      <w:numFmt w:val="bullet"/>
      <w:lvlText w:val=""/>
      <w:lvlJc w:val="left"/>
      <w:pPr>
        <w:ind w:left="2230" w:hanging="360"/>
      </w:pPr>
      <w:rPr>
        <w:rFonts w:ascii="Wingdings" w:hAnsi="Wingdings" w:hint="default"/>
      </w:rPr>
    </w:lvl>
    <w:lvl w:ilvl="3" w:tplc="04190001" w:tentative="1">
      <w:start w:val="1"/>
      <w:numFmt w:val="bullet"/>
      <w:lvlText w:val=""/>
      <w:lvlJc w:val="left"/>
      <w:pPr>
        <w:ind w:left="2950" w:hanging="360"/>
      </w:pPr>
      <w:rPr>
        <w:rFonts w:ascii="Symbol" w:hAnsi="Symbol" w:hint="default"/>
      </w:rPr>
    </w:lvl>
    <w:lvl w:ilvl="4" w:tplc="04190003" w:tentative="1">
      <w:start w:val="1"/>
      <w:numFmt w:val="bullet"/>
      <w:lvlText w:val="o"/>
      <w:lvlJc w:val="left"/>
      <w:pPr>
        <w:ind w:left="3670" w:hanging="360"/>
      </w:pPr>
      <w:rPr>
        <w:rFonts w:ascii="Courier New" w:hAnsi="Courier New" w:cs="Courier New" w:hint="default"/>
      </w:rPr>
    </w:lvl>
    <w:lvl w:ilvl="5" w:tplc="04190005" w:tentative="1">
      <w:start w:val="1"/>
      <w:numFmt w:val="bullet"/>
      <w:lvlText w:val=""/>
      <w:lvlJc w:val="left"/>
      <w:pPr>
        <w:ind w:left="4390" w:hanging="360"/>
      </w:pPr>
      <w:rPr>
        <w:rFonts w:ascii="Wingdings" w:hAnsi="Wingdings" w:hint="default"/>
      </w:rPr>
    </w:lvl>
    <w:lvl w:ilvl="6" w:tplc="04190001" w:tentative="1">
      <w:start w:val="1"/>
      <w:numFmt w:val="bullet"/>
      <w:lvlText w:val=""/>
      <w:lvlJc w:val="left"/>
      <w:pPr>
        <w:ind w:left="5110" w:hanging="360"/>
      </w:pPr>
      <w:rPr>
        <w:rFonts w:ascii="Symbol" w:hAnsi="Symbol" w:hint="default"/>
      </w:rPr>
    </w:lvl>
    <w:lvl w:ilvl="7" w:tplc="04190003" w:tentative="1">
      <w:start w:val="1"/>
      <w:numFmt w:val="bullet"/>
      <w:lvlText w:val="o"/>
      <w:lvlJc w:val="left"/>
      <w:pPr>
        <w:ind w:left="5830" w:hanging="360"/>
      </w:pPr>
      <w:rPr>
        <w:rFonts w:ascii="Courier New" w:hAnsi="Courier New" w:cs="Courier New" w:hint="default"/>
      </w:rPr>
    </w:lvl>
    <w:lvl w:ilvl="8" w:tplc="04190005" w:tentative="1">
      <w:start w:val="1"/>
      <w:numFmt w:val="bullet"/>
      <w:lvlText w:val=""/>
      <w:lvlJc w:val="left"/>
      <w:pPr>
        <w:ind w:left="6550" w:hanging="360"/>
      </w:pPr>
      <w:rPr>
        <w:rFonts w:ascii="Wingdings" w:hAnsi="Wingdings" w:hint="default"/>
      </w:rPr>
    </w:lvl>
  </w:abstractNum>
  <w:abstractNum w:abstractNumId="24" w15:restartNumberingAfterBreak="0">
    <w:nsid w:val="49F206BE"/>
    <w:multiLevelType w:val="multilevel"/>
    <w:tmpl w:val="C5643E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D8525D7"/>
    <w:multiLevelType w:val="multilevel"/>
    <w:tmpl w:val="DE9A5C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05F057C"/>
    <w:multiLevelType w:val="hybridMultilevel"/>
    <w:tmpl w:val="287A34CA"/>
    <w:lvl w:ilvl="0" w:tplc="30FA48F4">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15:restartNumberingAfterBreak="0">
    <w:nsid w:val="5555706D"/>
    <w:multiLevelType w:val="multilevel"/>
    <w:tmpl w:val="B50AF6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8DB1697"/>
    <w:multiLevelType w:val="multilevel"/>
    <w:tmpl w:val="874849C4"/>
    <w:lvl w:ilvl="0">
      <w:start w:val="4"/>
      <w:numFmt w:val="decimal"/>
      <w:lvlText w:val="%1."/>
      <w:lvlJc w:val="left"/>
      <w:pPr>
        <w:ind w:left="450" w:hanging="450"/>
      </w:pPr>
      <w:rPr>
        <w:rFonts w:eastAsia="Times New Roman" w:hint="default"/>
      </w:rPr>
    </w:lvl>
    <w:lvl w:ilvl="1">
      <w:start w:val="1"/>
      <w:numFmt w:val="decimal"/>
      <w:lvlText w:val="%1.%2."/>
      <w:lvlJc w:val="left"/>
      <w:pPr>
        <w:ind w:left="1428" w:hanging="720"/>
      </w:pPr>
      <w:rPr>
        <w:rFonts w:eastAsia="Times New Roman" w:hint="default"/>
      </w:rPr>
    </w:lvl>
    <w:lvl w:ilvl="2">
      <w:start w:val="1"/>
      <w:numFmt w:val="decimal"/>
      <w:lvlText w:val="%1.%2.%3."/>
      <w:lvlJc w:val="left"/>
      <w:pPr>
        <w:ind w:left="2136" w:hanging="720"/>
      </w:pPr>
      <w:rPr>
        <w:rFonts w:eastAsia="Times New Roman" w:hint="default"/>
      </w:rPr>
    </w:lvl>
    <w:lvl w:ilvl="3">
      <w:start w:val="1"/>
      <w:numFmt w:val="decimal"/>
      <w:lvlText w:val="%1.%2.%3.%4."/>
      <w:lvlJc w:val="left"/>
      <w:pPr>
        <w:ind w:left="3204" w:hanging="1080"/>
      </w:pPr>
      <w:rPr>
        <w:rFonts w:eastAsia="Times New Roman" w:hint="default"/>
      </w:rPr>
    </w:lvl>
    <w:lvl w:ilvl="4">
      <w:start w:val="1"/>
      <w:numFmt w:val="decimal"/>
      <w:lvlText w:val="%1.%2.%3.%4.%5."/>
      <w:lvlJc w:val="left"/>
      <w:pPr>
        <w:ind w:left="3912" w:hanging="1080"/>
      </w:pPr>
      <w:rPr>
        <w:rFonts w:eastAsia="Times New Roman" w:hint="default"/>
      </w:rPr>
    </w:lvl>
    <w:lvl w:ilvl="5">
      <w:start w:val="1"/>
      <w:numFmt w:val="decimal"/>
      <w:lvlText w:val="%1.%2.%3.%4.%5.%6."/>
      <w:lvlJc w:val="left"/>
      <w:pPr>
        <w:ind w:left="4980" w:hanging="1440"/>
      </w:pPr>
      <w:rPr>
        <w:rFonts w:eastAsia="Times New Roman" w:hint="default"/>
      </w:rPr>
    </w:lvl>
    <w:lvl w:ilvl="6">
      <w:start w:val="1"/>
      <w:numFmt w:val="decimal"/>
      <w:lvlText w:val="%1.%2.%3.%4.%5.%6.%7."/>
      <w:lvlJc w:val="left"/>
      <w:pPr>
        <w:ind w:left="6048" w:hanging="1800"/>
      </w:pPr>
      <w:rPr>
        <w:rFonts w:eastAsia="Times New Roman" w:hint="default"/>
      </w:rPr>
    </w:lvl>
    <w:lvl w:ilvl="7">
      <w:start w:val="1"/>
      <w:numFmt w:val="decimal"/>
      <w:lvlText w:val="%1.%2.%3.%4.%5.%6.%7.%8."/>
      <w:lvlJc w:val="left"/>
      <w:pPr>
        <w:ind w:left="6756" w:hanging="1800"/>
      </w:pPr>
      <w:rPr>
        <w:rFonts w:eastAsia="Times New Roman" w:hint="default"/>
      </w:rPr>
    </w:lvl>
    <w:lvl w:ilvl="8">
      <w:start w:val="1"/>
      <w:numFmt w:val="decimal"/>
      <w:lvlText w:val="%1.%2.%3.%4.%5.%6.%7.%8.%9."/>
      <w:lvlJc w:val="left"/>
      <w:pPr>
        <w:ind w:left="7824" w:hanging="2160"/>
      </w:pPr>
      <w:rPr>
        <w:rFonts w:eastAsia="Times New Roman" w:hint="default"/>
      </w:rPr>
    </w:lvl>
  </w:abstractNum>
  <w:abstractNum w:abstractNumId="29" w15:restartNumberingAfterBreak="0">
    <w:nsid w:val="5D914BD9"/>
    <w:multiLevelType w:val="multilevel"/>
    <w:tmpl w:val="6694976E"/>
    <w:lvl w:ilvl="0">
      <w:start w:val="3"/>
      <w:numFmt w:val="decimal"/>
      <w:lvlText w:val="%1."/>
      <w:lvlJc w:val="left"/>
      <w:pPr>
        <w:ind w:left="450" w:hanging="450"/>
      </w:pPr>
      <w:rPr>
        <w:rFonts w:hint="default"/>
      </w:rPr>
    </w:lvl>
    <w:lvl w:ilvl="1">
      <w:start w:val="1"/>
      <w:numFmt w:val="decimal"/>
      <w:lvlText w:val="%1.%2."/>
      <w:lvlJc w:val="left"/>
      <w:pPr>
        <w:ind w:left="1800" w:hanging="720"/>
      </w:pPr>
      <w:rPr>
        <w:rFonts w:hint="default"/>
        <w:b/>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30" w15:restartNumberingAfterBreak="0">
    <w:nsid w:val="6176284D"/>
    <w:multiLevelType w:val="hybridMultilevel"/>
    <w:tmpl w:val="85220BD2"/>
    <w:lvl w:ilvl="0" w:tplc="FAA07CA4">
      <w:start w:val="1"/>
      <w:numFmt w:val="bullet"/>
      <w:lvlText w:val=""/>
      <w:lvlJc w:val="left"/>
      <w:pPr>
        <w:ind w:left="1395" w:hanging="360"/>
      </w:pPr>
      <w:rPr>
        <w:rFonts w:ascii="Symbol" w:hAnsi="Symbol" w:hint="default"/>
      </w:rPr>
    </w:lvl>
    <w:lvl w:ilvl="1" w:tplc="04190003" w:tentative="1">
      <w:start w:val="1"/>
      <w:numFmt w:val="bullet"/>
      <w:lvlText w:val="o"/>
      <w:lvlJc w:val="left"/>
      <w:pPr>
        <w:ind w:left="2115" w:hanging="360"/>
      </w:pPr>
      <w:rPr>
        <w:rFonts w:ascii="Courier New" w:hAnsi="Courier New" w:cs="Courier New" w:hint="default"/>
      </w:rPr>
    </w:lvl>
    <w:lvl w:ilvl="2" w:tplc="04190005" w:tentative="1">
      <w:start w:val="1"/>
      <w:numFmt w:val="bullet"/>
      <w:lvlText w:val=""/>
      <w:lvlJc w:val="left"/>
      <w:pPr>
        <w:ind w:left="2835" w:hanging="360"/>
      </w:pPr>
      <w:rPr>
        <w:rFonts w:ascii="Wingdings" w:hAnsi="Wingdings" w:hint="default"/>
      </w:rPr>
    </w:lvl>
    <w:lvl w:ilvl="3" w:tplc="04190001" w:tentative="1">
      <w:start w:val="1"/>
      <w:numFmt w:val="bullet"/>
      <w:lvlText w:val=""/>
      <w:lvlJc w:val="left"/>
      <w:pPr>
        <w:ind w:left="3555" w:hanging="360"/>
      </w:pPr>
      <w:rPr>
        <w:rFonts w:ascii="Symbol" w:hAnsi="Symbol" w:hint="default"/>
      </w:rPr>
    </w:lvl>
    <w:lvl w:ilvl="4" w:tplc="04190003" w:tentative="1">
      <w:start w:val="1"/>
      <w:numFmt w:val="bullet"/>
      <w:lvlText w:val="o"/>
      <w:lvlJc w:val="left"/>
      <w:pPr>
        <w:ind w:left="4275" w:hanging="360"/>
      </w:pPr>
      <w:rPr>
        <w:rFonts w:ascii="Courier New" w:hAnsi="Courier New" w:cs="Courier New" w:hint="default"/>
      </w:rPr>
    </w:lvl>
    <w:lvl w:ilvl="5" w:tplc="04190005" w:tentative="1">
      <w:start w:val="1"/>
      <w:numFmt w:val="bullet"/>
      <w:lvlText w:val=""/>
      <w:lvlJc w:val="left"/>
      <w:pPr>
        <w:ind w:left="4995" w:hanging="360"/>
      </w:pPr>
      <w:rPr>
        <w:rFonts w:ascii="Wingdings" w:hAnsi="Wingdings" w:hint="default"/>
      </w:rPr>
    </w:lvl>
    <w:lvl w:ilvl="6" w:tplc="04190001" w:tentative="1">
      <w:start w:val="1"/>
      <w:numFmt w:val="bullet"/>
      <w:lvlText w:val=""/>
      <w:lvlJc w:val="left"/>
      <w:pPr>
        <w:ind w:left="5715" w:hanging="360"/>
      </w:pPr>
      <w:rPr>
        <w:rFonts w:ascii="Symbol" w:hAnsi="Symbol" w:hint="default"/>
      </w:rPr>
    </w:lvl>
    <w:lvl w:ilvl="7" w:tplc="04190003" w:tentative="1">
      <w:start w:val="1"/>
      <w:numFmt w:val="bullet"/>
      <w:lvlText w:val="o"/>
      <w:lvlJc w:val="left"/>
      <w:pPr>
        <w:ind w:left="6435" w:hanging="360"/>
      </w:pPr>
      <w:rPr>
        <w:rFonts w:ascii="Courier New" w:hAnsi="Courier New" w:cs="Courier New" w:hint="default"/>
      </w:rPr>
    </w:lvl>
    <w:lvl w:ilvl="8" w:tplc="04190005" w:tentative="1">
      <w:start w:val="1"/>
      <w:numFmt w:val="bullet"/>
      <w:lvlText w:val=""/>
      <w:lvlJc w:val="left"/>
      <w:pPr>
        <w:ind w:left="7155" w:hanging="360"/>
      </w:pPr>
      <w:rPr>
        <w:rFonts w:ascii="Wingdings" w:hAnsi="Wingdings" w:hint="default"/>
      </w:rPr>
    </w:lvl>
  </w:abstractNum>
  <w:abstractNum w:abstractNumId="31" w15:restartNumberingAfterBreak="0">
    <w:nsid w:val="62133670"/>
    <w:multiLevelType w:val="hybridMultilevel"/>
    <w:tmpl w:val="C38EAF54"/>
    <w:lvl w:ilvl="0" w:tplc="6D8CFA94">
      <w:start w:val="7"/>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32" w15:restartNumberingAfterBreak="0">
    <w:nsid w:val="64C47D86"/>
    <w:multiLevelType w:val="hybridMultilevel"/>
    <w:tmpl w:val="A0A2FA5C"/>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7224E87"/>
    <w:multiLevelType w:val="multilevel"/>
    <w:tmpl w:val="BBF097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B1F5D15"/>
    <w:multiLevelType w:val="multilevel"/>
    <w:tmpl w:val="63B6C1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C5E2FCF"/>
    <w:multiLevelType w:val="multilevel"/>
    <w:tmpl w:val="83C47B86"/>
    <w:lvl w:ilvl="0">
      <w:start w:val="4"/>
      <w:numFmt w:val="decimal"/>
      <w:lvlText w:val="%1."/>
      <w:lvlJc w:val="left"/>
      <w:pPr>
        <w:ind w:left="450" w:hanging="450"/>
      </w:pPr>
      <w:rPr>
        <w:rFonts w:hint="default"/>
      </w:rPr>
    </w:lvl>
    <w:lvl w:ilvl="1">
      <w:start w:val="3"/>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6" w15:restartNumberingAfterBreak="0">
    <w:nsid w:val="6CD74B62"/>
    <w:multiLevelType w:val="multilevel"/>
    <w:tmpl w:val="31863288"/>
    <w:lvl w:ilvl="0">
      <w:start w:val="1"/>
      <w:numFmt w:val="decimal"/>
      <w:lvlText w:val="%1."/>
      <w:lvlJc w:val="left"/>
      <w:pPr>
        <w:ind w:left="2486" w:hanging="360"/>
      </w:pPr>
      <w:rPr>
        <w:rFonts w:ascii="Times New Roman" w:hAnsi="Times New Roman" w:cs="Times New Roman" w:hint="default"/>
        <w:sz w:val="28"/>
        <w:szCs w:val="28"/>
      </w:rPr>
    </w:lvl>
    <w:lvl w:ilvl="1">
      <w:start w:val="1"/>
      <w:numFmt w:val="bullet"/>
      <w:lvlText w:val="-"/>
      <w:lvlJc w:val="left"/>
      <w:pPr>
        <w:ind w:left="3206" w:hanging="360"/>
      </w:pPr>
      <w:rPr>
        <w:rFonts w:ascii="Times New Roman" w:hAnsi="Times New Roman" w:cs="Times New Roman" w:hint="default"/>
        <w:sz w:val="28"/>
      </w:rPr>
    </w:lvl>
    <w:lvl w:ilvl="2">
      <w:start w:val="1"/>
      <w:numFmt w:val="lowerRoman"/>
      <w:lvlText w:val="%3."/>
      <w:lvlJc w:val="right"/>
      <w:pPr>
        <w:ind w:left="3926" w:hanging="180"/>
      </w:pPr>
    </w:lvl>
    <w:lvl w:ilvl="3">
      <w:start w:val="1"/>
      <w:numFmt w:val="decimal"/>
      <w:lvlText w:val="%4."/>
      <w:lvlJc w:val="left"/>
      <w:pPr>
        <w:ind w:left="4646" w:hanging="360"/>
      </w:pPr>
    </w:lvl>
    <w:lvl w:ilvl="4">
      <w:start w:val="1"/>
      <w:numFmt w:val="lowerLetter"/>
      <w:lvlText w:val="%5."/>
      <w:lvlJc w:val="left"/>
      <w:pPr>
        <w:ind w:left="5366" w:hanging="360"/>
      </w:pPr>
    </w:lvl>
    <w:lvl w:ilvl="5">
      <w:start w:val="1"/>
      <w:numFmt w:val="lowerRoman"/>
      <w:lvlText w:val="%6."/>
      <w:lvlJc w:val="right"/>
      <w:pPr>
        <w:ind w:left="6086" w:hanging="180"/>
      </w:pPr>
    </w:lvl>
    <w:lvl w:ilvl="6">
      <w:start w:val="1"/>
      <w:numFmt w:val="decimal"/>
      <w:lvlText w:val="%7."/>
      <w:lvlJc w:val="left"/>
      <w:pPr>
        <w:ind w:left="6806" w:hanging="360"/>
      </w:pPr>
    </w:lvl>
    <w:lvl w:ilvl="7">
      <w:start w:val="1"/>
      <w:numFmt w:val="lowerLetter"/>
      <w:lvlText w:val="%8."/>
      <w:lvlJc w:val="left"/>
      <w:pPr>
        <w:ind w:left="7526" w:hanging="360"/>
      </w:pPr>
    </w:lvl>
    <w:lvl w:ilvl="8">
      <w:start w:val="1"/>
      <w:numFmt w:val="lowerRoman"/>
      <w:lvlText w:val="%9."/>
      <w:lvlJc w:val="right"/>
      <w:pPr>
        <w:ind w:left="8246" w:hanging="180"/>
      </w:pPr>
    </w:lvl>
  </w:abstractNum>
  <w:abstractNum w:abstractNumId="37" w15:restartNumberingAfterBreak="0">
    <w:nsid w:val="6D5C3490"/>
    <w:multiLevelType w:val="hybridMultilevel"/>
    <w:tmpl w:val="2792752C"/>
    <w:lvl w:ilvl="0" w:tplc="372ABBCA">
      <w:start w:val="1"/>
      <w:numFmt w:val="bullet"/>
      <w:lvlText w:val="−"/>
      <w:lvlJc w:val="left"/>
      <w:pPr>
        <w:ind w:left="150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07B762A"/>
    <w:multiLevelType w:val="hybridMultilevel"/>
    <w:tmpl w:val="AA667828"/>
    <w:lvl w:ilvl="0" w:tplc="131EA5A8">
      <w:start w:val="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9" w15:restartNumberingAfterBreak="0">
    <w:nsid w:val="71257776"/>
    <w:multiLevelType w:val="multilevel"/>
    <w:tmpl w:val="9ABCA3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1C73F26"/>
    <w:multiLevelType w:val="hybridMultilevel"/>
    <w:tmpl w:val="C7B4E5B6"/>
    <w:lvl w:ilvl="0" w:tplc="55FADC0E">
      <w:start w:val="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1" w15:restartNumberingAfterBreak="0">
    <w:nsid w:val="726902F4"/>
    <w:multiLevelType w:val="hybridMultilevel"/>
    <w:tmpl w:val="37E83B3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7971E71"/>
    <w:multiLevelType w:val="multilevel"/>
    <w:tmpl w:val="860A8ED8"/>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43" w15:restartNumberingAfterBreak="0">
    <w:nsid w:val="7AD055EC"/>
    <w:multiLevelType w:val="hybridMultilevel"/>
    <w:tmpl w:val="FF0C3194"/>
    <w:lvl w:ilvl="0" w:tplc="1BA6FED6">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4" w15:restartNumberingAfterBreak="0">
    <w:nsid w:val="7D4E70D7"/>
    <w:multiLevelType w:val="multilevel"/>
    <w:tmpl w:val="6F6CE7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21"/>
  </w:num>
  <w:num w:numId="3">
    <w:abstractNumId w:val="16"/>
  </w:num>
  <w:num w:numId="4">
    <w:abstractNumId w:val="22"/>
  </w:num>
  <w:num w:numId="5">
    <w:abstractNumId w:val="3"/>
  </w:num>
  <w:num w:numId="6">
    <w:abstractNumId w:val="14"/>
  </w:num>
  <w:num w:numId="7">
    <w:abstractNumId w:val="6"/>
  </w:num>
  <w:num w:numId="8">
    <w:abstractNumId w:val="19"/>
  </w:num>
  <w:num w:numId="9">
    <w:abstractNumId w:val="9"/>
  </w:num>
  <w:num w:numId="10">
    <w:abstractNumId w:val="42"/>
  </w:num>
  <w:num w:numId="11">
    <w:abstractNumId w:val="18"/>
  </w:num>
  <w:num w:numId="12">
    <w:abstractNumId w:val="41"/>
  </w:num>
  <w:num w:numId="13">
    <w:abstractNumId w:val="36"/>
  </w:num>
  <w:num w:numId="14">
    <w:abstractNumId w:val="8"/>
  </w:num>
  <w:num w:numId="15">
    <w:abstractNumId w:val="5"/>
  </w:num>
  <w:num w:numId="16">
    <w:abstractNumId w:val="15"/>
  </w:num>
  <w:num w:numId="17">
    <w:abstractNumId w:val="29"/>
  </w:num>
  <w:num w:numId="18">
    <w:abstractNumId w:val="32"/>
  </w:num>
  <w:num w:numId="19">
    <w:abstractNumId w:val="44"/>
  </w:num>
  <w:num w:numId="20">
    <w:abstractNumId w:val="11"/>
  </w:num>
  <w:num w:numId="21">
    <w:abstractNumId w:val="17"/>
  </w:num>
  <w:num w:numId="22">
    <w:abstractNumId w:val="37"/>
  </w:num>
  <w:num w:numId="23">
    <w:abstractNumId w:val="23"/>
  </w:num>
  <w:num w:numId="24">
    <w:abstractNumId w:val="31"/>
  </w:num>
  <w:num w:numId="25">
    <w:abstractNumId w:val="2"/>
    <w:lvlOverride w:ilvl="0">
      <w:startOverride w:val="1"/>
    </w:lvlOverride>
  </w:num>
  <w:num w:numId="26">
    <w:abstractNumId w:val="1"/>
    <w:lvlOverride w:ilvl="0">
      <w:startOverride w:val="2"/>
    </w:lvlOverride>
  </w:num>
  <w:num w:numId="27">
    <w:abstractNumId w:val="24"/>
    <w:lvlOverride w:ilvl="0">
      <w:startOverride w:val="3"/>
    </w:lvlOverride>
  </w:num>
  <w:num w:numId="28">
    <w:abstractNumId w:val="25"/>
  </w:num>
  <w:num w:numId="29">
    <w:abstractNumId w:val="34"/>
  </w:num>
  <w:num w:numId="30">
    <w:abstractNumId w:val="27"/>
    <w:lvlOverride w:ilvl="0">
      <w:startOverride w:val="4"/>
    </w:lvlOverride>
  </w:num>
  <w:num w:numId="31">
    <w:abstractNumId w:val="27"/>
    <w:lvlOverride w:ilvl="0"/>
    <w:lvlOverride w:ilvl="1">
      <w:startOverride w:val="1"/>
    </w:lvlOverride>
  </w:num>
  <w:num w:numId="32">
    <w:abstractNumId w:val="12"/>
  </w:num>
  <w:num w:numId="33">
    <w:abstractNumId w:val="33"/>
    <w:lvlOverride w:ilvl="0">
      <w:startOverride w:val="5"/>
    </w:lvlOverride>
  </w:num>
  <w:num w:numId="34">
    <w:abstractNumId w:val="39"/>
    <w:lvlOverride w:ilvl="0">
      <w:startOverride w:val="6"/>
    </w:lvlOverride>
  </w:num>
  <w:num w:numId="35">
    <w:abstractNumId w:val="20"/>
  </w:num>
  <w:num w:numId="36">
    <w:abstractNumId w:val="7"/>
  </w:num>
  <w:num w:numId="37">
    <w:abstractNumId w:val="28"/>
  </w:num>
  <w:num w:numId="38">
    <w:abstractNumId w:val="35"/>
  </w:num>
  <w:num w:numId="39">
    <w:abstractNumId w:val="4"/>
  </w:num>
  <w:num w:numId="40">
    <w:abstractNumId w:val="40"/>
  </w:num>
  <w:num w:numId="41">
    <w:abstractNumId w:val="0"/>
  </w:num>
  <w:num w:numId="42">
    <w:abstractNumId w:val="13"/>
  </w:num>
  <w:num w:numId="43">
    <w:abstractNumId w:val="38"/>
  </w:num>
  <w:num w:numId="44">
    <w:abstractNumId w:val="43"/>
  </w:num>
  <w:num w:numId="45">
    <w:abstractNumId w:val="26"/>
  </w:num>
  <w:num w:numId="4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E64B7"/>
    <w:rsid w:val="000007B5"/>
    <w:rsid w:val="00010919"/>
    <w:rsid w:val="000168A6"/>
    <w:rsid w:val="000220CF"/>
    <w:rsid w:val="0002646F"/>
    <w:rsid w:val="000316BF"/>
    <w:rsid w:val="00036917"/>
    <w:rsid w:val="000417B2"/>
    <w:rsid w:val="0004427C"/>
    <w:rsid w:val="00044D67"/>
    <w:rsid w:val="00053CFF"/>
    <w:rsid w:val="000553C4"/>
    <w:rsid w:val="000613AD"/>
    <w:rsid w:val="00062195"/>
    <w:rsid w:val="00073FEE"/>
    <w:rsid w:val="000848BA"/>
    <w:rsid w:val="0009293D"/>
    <w:rsid w:val="000A0345"/>
    <w:rsid w:val="000A0ED9"/>
    <w:rsid w:val="000A7AD8"/>
    <w:rsid w:val="000A7C9C"/>
    <w:rsid w:val="000B2BAC"/>
    <w:rsid w:val="000B35AB"/>
    <w:rsid w:val="000B4261"/>
    <w:rsid w:val="000B7718"/>
    <w:rsid w:val="000C0D14"/>
    <w:rsid w:val="000C5B1C"/>
    <w:rsid w:val="000C753E"/>
    <w:rsid w:val="000E64B7"/>
    <w:rsid w:val="000F119F"/>
    <w:rsid w:val="000F1294"/>
    <w:rsid w:val="00107917"/>
    <w:rsid w:val="00121A69"/>
    <w:rsid w:val="00130B63"/>
    <w:rsid w:val="00143621"/>
    <w:rsid w:val="001443C1"/>
    <w:rsid w:val="00146E61"/>
    <w:rsid w:val="00147AD2"/>
    <w:rsid w:val="00152959"/>
    <w:rsid w:val="00156A72"/>
    <w:rsid w:val="00165841"/>
    <w:rsid w:val="00165D6F"/>
    <w:rsid w:val="00181EE5"/>
    <w:rsid w:val="001A3A55"/>
    <w:rsid w:val="001A58EB"/>
    <w:rsid w:val="001B2467"/>
    <w:rsid w:val="001B650E"/>
    <w:rsid w:val="001C1033"/>
    <w:rsid w:val="001C152B"/>
    <w:rsid w:val="001C5D9C"/>
    <w:rsid w:val="001C6FDB"/>
    <w:rsid w:val="001D4656"/>
    <w:rsid w:val="001D4DFB"/>
    <w:rsid w:val="001E351D"/>
    <w:rsid w:val="001F1BF0"/>
    <w:rsid w:val="001F5D94"/>
    <w:rsid w:val="00211386"/>
    <w:rsid w:val="00212332"/>
    <w:rsid w:val="00213E97"/>
    <w:rsid w:val="002211C8"/>
    <w:rsid w:val="00223048"/>
    <w:rsid w:val="00223F9F"/>
    <w:rsid w:val="00227964"/>
    <w:rsid w:val="00245DDA"/>
    <w:rsid w:val="00253C0D"/>
    <w:rsid w:val="00263FCB"/>
    <w:rsid w:val="002750A7"/>
    <w:rsid w:val="00275B43"/>
    <w:rsid w:val="00277FB8"/>
    <w:rsid w:val="00293DD5"/>
    <w:rsid w:val="00296074"/>
    <w:rsid w:val="00296151"/>
    <w:rsid w:val="00296C3A"/>
    <w:rsid w:val="00297616"/>
    <w:rsid w:val="002B0EBB"/>
    <w:rsid w:val="002C64CF"/>
    <w:rsid w:val="002C7E26"/>
    <w:rsid w:val="002C7F1D"/>
    <w:rsid w:val="002D2BB8"/>
    <w:rsid w:val="002D7B7F"/>
    <w:rsid w:val="002E06E6"/>
    <w:rsid w:val="002E17BF"/>
    <w:rsid w:val="002E2F37"/>
    <w:rsid w:val="002E5268"/>
    <w:rsid w:val="002F22A7"/>
    <w:rsid w:val="002F2C23"/>
    <w:rsid w:val="002F2EDE"/>
    <w:rsid w:val="00302230"/>
    <w:rsid w:val="00302AAB"/>
    <w:rsid w:val="003212CD"/>
    <w:rsid w:val="00323575"/>
    <w:rsid w:val="00326DB4"/>
    <w:rsid w:val="00336DD7"/>
    <w:rsid w:val="00336FE9"/>
    <w:rsid w:val="003413B1"/>
    <w:rsid w:val="003418D7"/>
    <w:rsid w:val="003525C1"/>
    <w:rsid w:val="0036498C"/>
    <w:rsid w:val="00380339"/>
    <w:rsid w:val="00384937"/>
    <w:rsid w:val="00387888"/>
    <w:rsid w:val="003907EF"/>
    <w:rsid w:val="0039273B"/>
    <w:rsid w:val="003A5A2C"/>
    <w:rsid w:val="003B2F9C"/>
    <w:rsid w:val="003C6086"/>
    <w:rsid w:val="003E26E7"/>
    <w:rsid w:val="003E5C5C"/>
    <w:rsid w:val="003E736F"/>
    <w:rsid w:val="003F45DF"/>
    <w:rsid w:val="003F75AD"/>
    <w:rsid w:val="00404FC4"/>
    <w:rsid w:val="00405210"/>
    <w:rsid w:val="00406F95"/>
    <w:rsid w:val="00424033"/>
    <w:rsid w:val="0044157F"/>
    <w:rsid w:val="0045070F"/>
    <w:rsid w:val="00452690"/>
    <w:rsid w:val="00460898"/>
    <w:rsid w:val="0046268E"/>
    <w:rsid w:val="00475297"/>
    <w:rsid w:val="0048107B"/>
    <w:rsid w:val="004A3298"/>
    <w:rsid w:val="004A4CB4"/>
    <w:rsid w:val="004A740C"/>
    <w:rsid w:val="004B7CEC"/>
    <w:rsid w:val="004C1976"/>
    <w:rsid w:val="004C65B9"/>
    <w:rsid w:val="004D2EB8"/>
    <w:rsid w:val="004E448B"/>
    <w:rsid w:val="004F00D2"/>
    <w:rsid w:val="004F01E3"/>
    <w:rsid w:val="004F512B"/>
    <w:rsid w:val="00503340"/>
    <w:rsid w:val="00505B4D"/>
    <w:rsid w:val="00521ADA"/>
    <w:rsid w:val="005277D7"/>
    <w:rsid w:val="005348E1"/>
    <w:rsid w:val="00544BD8"/>
    <w:rsid w:val="00552DDE"/>
    <w:rsid w:val="0056197C"/>
    <w:rsid w:val="00562E4B"/>
    <w:rsid w:val="005736DA"/>
    <w:rsid w:val="005747DD"/>
    <w:rsid w:val="00575710"/>
    <w:rsid w:val="00577704"/>
    <w:rsid w:val="005803B7"/>
    <w:rsid w:val="00586221"/>
    <w:rsid w:val="005924A3"/>
    <w:rsid w:val="00597FDD"/>
    <w:rsid w:val="005A5C8B"/>
    <w:rsid w:val="005A6BFC"/>
    <w:rsid w:val="005B5388"/>
    <w:rsid w:val="005B58D6"/>
    <w:rsid w:val="005C7ADE"/>
    <w:rsid w:val="005D07CE"/>
    <w:rsid w:val="005D26FD"/>
    <w:rsid w:val="005D5555"/>
    <w:rsid w:val="005F23A7"/>
    <w:rsid w:val="005F7BE0"/>
    <w:rsid w:val="00600FF9"/>
    <w:rsid w:val="006072AC"/>
    <w:rsid w:val="00612E15"/>
    <w:rsid w:val="0061349F"/>
    <w:rsid w:val="006220AA"/>
    <w:rsid w:val="00622328"/>
    <w:rsid w:val="0063112C"/>
    <w:rsid w:val="0063215B"/>
    <w:rsid w:val="00633C67"/>
    <w:rsid w:val="00636099"/>
    <w:rsid w:val="00642425"/>
    <w:rsid w:val="00645EAE"/>
    <w:rsid w:val="006544C8"/>
    <w:rsid w:val="00655866"/>
    <w:rsid w:val="006860CB"/>
    <w:rsid w:val="00696EF1"/>
    <w:rsid w:val="006A3FCF"/>
    <w:rsid w:val="006A7CA4"/>
    <w:rsid w:val="006D09E0"/>
    <w:rsid w:val="006D2CF5"/>
    <w:rsid w:val="006E0BB4"/>
    <w:rsid w:val="006E5E34"/>
    <w:rsid w:val="006F2587"/>
    <w:rsid w:val="006F2B71"/>
    <w:rsid w:val="006F5E4D"/>
    <w:rsid w:val="006F669F"/>
    <w:rsid w:val="00710D9B"/>
    <w:rsid w:val="00711E9E"/>
    <w:rsid w:val="00724CB8"/>
    <w:rsid w:val="007256D0"/>
    <w:rsid w:val="00733C07"/>
    <w:rsid w:val="00753895"/>
    <w:rsid w:val="007779F5"/>
    <w:rsid w:val="007A1EB6"/>
    <w:rsid w:val="007B23BE"/>
    <w:rsid w:val="007B31C8"/>
    <w:rsid w:val="007C018A"/>
    <w:rsid w:val="007C2143"/>
    <w:rsid w:val="007C3C55"/>
    <w:rsid w:val="007D1F32"/>
    <w:rsid w:val="007E079A"/>
    <w:rsid w:val="007E1661"/>
    <w:rsid w:val="007E6024"/>
    <w:rsid w:val="007F0C21"/>
    <w:rsid w:val="007F5A54"/>
    <w:rsid w:val="008016CF"/>
    <w:rsid w:val="00812565"/>
    <w:rsid w:val="00815601"/>
    <w:rsid w:val="00816D25"/>
    <w:rsid w:val="00816FC3"/>
    <w:rsid w:val="00833A43"/>
    <w:rsid w:val="00843444"/>
    <w:rsid w:val="008473AA"/>
    <w:rsid w:val="008504EF"/>
    <w:rsid w:val="00861765"/>
    <w:rsid w:val="00866A64"/>
    <w:rsid w:val="0086790C"/>
    <w:rsid w:val="00876636"/>
    <w:rsid w:val="008864AE"/>
    <w:rsid w:val="008976BD"/>
    <w:rsid w:val="008A6F69"/>
    <w:rsid w:val="008A7AA1"/>
    <w:rsid w:val="008A7E8F"/>
    <w:rsid w:val="008C5549"/>
    <w:rsid w:val="008D2A7B"/>
    <w:rsid w:val="008D422D"/>
    <w:rsid w:val="008F11EB"/>
    <w:rsid w:val="00915A5F"/>
    <w:rsid w:val="00917786"/>
    <w:rsid w:val="00925F6B"/>
    <w:rsid w:val="00936BB1"/>
    <w:rsid w:val="0094137F"/>
    <w:rsid w:val="00941A09"/>
    <w:rsid w:val="0094425A"/>
    <w:rsid w:val="00953385"/>
    <w:rsid w:val="00956475"/>
    <w:rsid w:val="00963447"/>
    <w:rsid w:val="0096471E"/>
    <w:rsid w:val="0096773F"/>
    <w:rsid w:val="00973177"/>
    <w:rsid w:val="0097487A"/>
    <w:rsid w:val="00991A8A"/>
    <w:rsid w:val="00996C52"/>
    <w:rsid w:val="009A03AA"/>
    <w:rsid w:val="009B424F"/>
    <w:rsid w:val="009B7F01"/>
    <w:rsid w:val="009C2351"/>
    <w:rsid w:val="009C5035"/>
    <w:rsid w:val="009C5C90"/>
    <w:rsid w:val="009E3593"/>
    <w:rsid w:val="009E4ABF"/>
    <w:rsid w:val="009F4866"/>
    <w:rsid w:val="00A00F44"/>
    <w:rsid w:val="00A01286"/>
    <w:rsid w:val="00A1133F"/>
    <w:rsid w:val="00A130E9"/>
    <w:rsid w:val="00A32441"/>
    <w:rsid w:val="00A45629"/>
    <w:rsid w:val="00A45AE9"/>
    <w:rsid w:val="00A46F46"/>
    <w:rsid w:val="00A54DA9"/>
    <w:rsid w:val="00A619BE"/>
    <w:rsid w:val="00A70CFB"/>
    <w:rsid w:val="00A85748"/>
    <w:rsid w:val="00A92DD7"/>
    <w:rsid w:val="00AA2F6D"/>
    <w:rsid w:val="00AB2481"/>
    <w:rsid w:val="00AB429C"/>
    <w:rsid w:val="00AB5BF3"/>
    <w:rsid w:val="00AD611C"/>
    <w:rsid w:val="00AE1529"/>
    <w:rsid w:val="00AE28C2"/>
    <w:rsid w:val="00AE2BE7"/>
    <w:rsid w:val="00AE3AC3"/>
    <w:rsid w:val="00AE4DB8"/>
    <w:rsid w:val="00AF4617"/>
    <w:rsid w:val="00B00CB1"/>
    <w:rsid w:val="00B14E82"/>
    <w:rsid w:val="00B16C7E"/>
    <w:rsid w:val="00B17B46"/>
    <w:rsid w:val="00B21E6B"/>
    <w:rsid w:val="00B3084B"/>
    <w:rsid w:val="00B46AE9"/>
    <w:rsid w:val="00B523DE"/>
    <w:rsid w:val="00B52A59"/>
    <w:rsid w:val="00B65DBB"/>
    <w:rsid w:val="00B75DBB"/>
    <w:rsid w:val="00B76963"/>
    <w:rsid w:val="00B773B2"/>
    <w:rsid w:val="00B91146"/>
    <w:rsid w:val="00BA61C1"/>
    <w:rsid w:val="00BB47E5"/>
    <w:rsid w:val="00BC0125"/>
    <w:rsid w:val="00BC5001"/>
    <w:rsid w:val="00BD0093"/>
    <w:rsid w:val="00BD3809"/>
    <w:rsid w:val="00BF33C4"/>
    <w:rsid w:val="00C00D43"/>
    <w:rsid w:val="00C36E91"/>
    <w:rsid w:val="00C44F23"/>
    <w:rsid w:val="00C4663D"/>
    <w:rsid w:val="00C647B6"/>
    <w:rsid w:val="00C661EE"/>
    <w:rsid w:val="00C676EA"/>
    <w:rsid w:val="00C87187"/>
    <w:rsid w:val="00C905D3"/>
    <w:rsid w:val="00C9305F"/>
    <w:rsid w:val="00CA271F"/>
    <w:rsid w:val="00CA3D0E"/>
    <w:rsid w:val="00CB0611"/>
    <w:rsid w:val="00CB5BEA"/>
    <w:rsid w:val="00CB77F9"/>
    <w:rsid w:val="00CC2D23"/>
    <w:rsid w:val="00CC3889"/>
    <w:rsid w:val="00CD268E"/>
    <w:rsid w:val="00CD3E7B"/>
    <w:rsid w:val="00CD5DF6"/>
    <w:rsid w:val="00CD6A39"/>
    <w:rsid w:val="00CE0023"/>
    <w:rsid w:val="00CE1001"/>
    <w:rsid w:val="00CE4698"/>
    <w:rsid w:val="00CE7679"/>
    <w:rsid w:val="00CF14EC"/>
    <w:rsid w:val="00CF2F3B"/>
    <w:rsid w:val="00D0083F"/>
    <w:rsid w:val="00D045AC"/>
    <w:rsid w:val="00D11392"/>
    <w:rsid w:val="00D11519"/>
    <w:rsid w:val="00D12D58"/>
    <w:rsid w:val="00D22F69"/>
    <w:rsid w:val="00D24CD8"/>
    <w:rsid w:val="00D348CB"/>
    <w:rsid w:val="00D42116"/>
    <w:rsid w:val="00D50CEB"/>
    <w:rsid w:val="00D50D59"/>
    <w:rsid w:val="00D53A76"/>
    <w:rsid w:val="00D563ED"/>
    <w:rsid w:val="00D60CB9"/>
    <w:rsid w:val="00D7380E"/>
    <w:rsid w:val="00D80701"/>
    <w:rsid w:val="00D86BD8"/>
    <w:rsid w:val="00D87053"/>
    <w:rsid w:val="00D9177B"/>
    <w:rsid w:val="00D92ACF"/>
    <w:rsid w:val="00D94194"/>
    <w:rsid w:val="00DA2127"/>
    <w:rsid w:val="00DA2A0B"/>
    <w:rsid w:val="00DA2A0D"/>
    <w:rsid w:val="00DB242E"/>
    <w:rsid w:val="00DB26BB"/>
    <w:rsid w:val="00DC0734"/>
    <w:rsid w:val="00DC2759"/>
    <w:rsid w:val="00DC4231"/>
    <w:rsid w:val="00DC7719"/>
    <w:rsid w:val="00DC7DBC"/>
    <w:rsid w:val="00DD3E60"/>
    <w:rsid w:val="00DD50E0"/>
    <w:rsid w:val="00DD719C"/>
    <w:rsid w:val="00DE6432"/>
    <w:rsid w:val="00DF15D3"/>
    <w:rsid w:val="00DF7E22"/>
    <w:rsid w:val="00E00650"/>
    <w:rsid w:val="00E04B9B"/>
    <w:rsid w:val="00E17EEF"/>
    <w:rsid w:val="00E25AD4"/>
    <w:rsid w:val="00E310B2"/>
    <w:rsid w:val="00E316EB"/>
    <w:rsid w:val="00E36F28"/>
    <w:rsid w:val="00E41BE7"/>
    <w:rsid w:val="00E44088"/>
    <w:rsid w:val="00E4530D"/>
    <w:rsid w:val="00E4681F"/>
    <w:rsid w:val="00E51D0A"/>
    <w:rsid w:val="00E54224"/>
    <w:rsid w:val="00E67611"/>
    <w:rsid w:val="00E71A98"/>
    <w:rsid w:val="00E72235"/>
    <w:rsid w:val="00E97A84"/>
    <w:rsid w:val="00EA3C02"/>
    <w:rsid w:val="00EA696A"/>
    <w:rsid w:val="00EC3A73"/>
    <w:rsid w:val="00ED1181"/>
    <w:rsid w:val="00ED23E8"/>
    <w:rsid w:val="00ED55B1"/>
    <w:rsid w:val="00ED5C28"/>
    <w:rsid w:val="00EE078A"/>
    <w:rsid w:val="00EF1FD3"/>
    <w:rsid w:val="00EF4A3C"/>
    <w:rsid w:val="00EF7A36"/>
    <w:rsid w:val="00F01302"/>
    <w:rsid w:val="00F07031"/>
    <w:rsid w:val="00F129D3"/>
    <w:rsid w:val="00F12C39"/>
    <w:rsid w:val="00F1379F"/>
    <w:rsid w:val="00F1541E"/>
    <w:rsid w:val="00F50285"/>
    <w:rsid w:val="00F61713"/>
    <w:rsid w:val="00F650E2"/>
    <w:rsid w:val="00F665B5"/>
    <w:rsid w:val="00F7604E"/>
    <w:rsid w:val="00F80355"/>
    <w:rsid w:val="00F83CE0"/>
    <w:rsid w:val="00F84CC0"/>
    <w:rsid w:val="00FA075D"/>
    <w:rsid w:val="00FB44AA"/>
    <w:rsid w:val="00FB66B4"/>
    <w:rsid w:val="00FB7D89"/>
    <w:rsid w:val="00FC2E18"/>
    <w:rsid w:val="00FC3768"/>
    <w:rsid w:val="00FC7C29"/>
    <w:rsid w:val="00FE3DBE"/>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3B3E4CC"/>
  <w15:docId w15:val="{271757C8-AA27-456D-BA16-B3BCFEA27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A3A55"/>
    <w:pPr>
      <w:spacing w:after="160" w:line="259" w:lineRule="auto"/>
    </w:pPr>
    <w:rPr>
      <w:sz w:val="22"/>
      <w:szCs w:val="22"/>
      <w:lang w:val="ru-RU" w:eastAsia="en-US"/>
    </w:rPr>
  </w:style>
  <w:style w:type="paragraph" w:styleId="2">
    <w:name w:val="heading 2"/>
    <w:basedOn w:val="a"/>
    <w:next w:val="a"/>
    <w:link w:val="20"/>
    <w:qFormat/>
    <w:rsid w:val="00277FB8"/>
    <w:pPr>
      <w:keepNext/>
      <w:spacing w:after="0" w:line="240" w:lineRule="auto"/>
      <w:jc w:val="both"/>
      <w:outlineLvl w:val="1"/>
    </w:pPr>
    <w:rPr>
      <w:rFonts w:ascii="Times New Roman" w:eastAsia="Times New Roman" w:hAnsi="Times New Roman"/>
      <w:sz w:val="28"/>
      <w:szCs w:val="24"/>
      <w:lang w:val="uk-UA"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E64B7"/>
    <w:pPr>
      <w:ind w:left="720"/>
      <w:contextualSpacing/>
    </w:pPr>
  </w:style>
  <w:style w:type="table" w:styleId="a4">
    <w:name w:val="Table Grid"/>
    <w:basedOn w:val="a1"/>
    <w:uiPriority w:val="59"/>
    <w:rsid w:val="00AD61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rsid w:val="0063215B"/>
    <w:pPr>
      <w:tabs>
        <w:tab w:val="center" w:pos="4677"/>
        <w:tab w:val="right" w:pos="9355"/>
      </w:tabs>
      <w:spacing w:after="0" w:line="240" w:lineRule="auto"/>
    </w:pPr>
    <w:rPr>
      <w:rFonts w:ascii="Cambria Math" w:eastAsia="Cambria Math" w:hAnsi="Cambria Math"/>
      <w:sz w:val="28"/>
      <w:szCs w:val="20"/>
      <w:lang w:val="uk-UA" w:eastAsia="ru-RU"/>
    </w:rPr>
  </w:style>
  <w:style w:type="character" w:customStyle="1" w:styleId="a6">
    <w:name w:val="Верхній колонтитул Знак"/>
    <w:link w:val="a5"/>
    <w:uiPriority w:val="99"/>
    <w:rsid w:val="0063215B"/>
    <w:rPr>
      <w:rFonts w:ascii="Cambria Math" w:eastAsia="Cambria Math" w:hAnsi="Cambria Math" w:cs="Cambria Math"/>
      <w:sz w:val="28"/>
      <w:szCs w:val="20"/>
      <w:lang w:val="uk-UA" w:eastAsia="ru-RU"/>
    </w:rPr>
  </w:style>
  <w:style w:type="paragraph" w:styleId="a7">
    <w:name w:val="footer"/>
    <w:basedOn w:val="a"/>
    <w:link w:val="a8"/>
    <w:uiPriority w:val="99"/>
    <w:unhideWhenUsed/>
    <w:rsid w:val="0063215B"/>
    <w:pPr>
      <w:tabs>
        <w:tab w:val="center" w:pos="4819"/>
        <w:tab w:val="right" w:pos="9639"/>
      </w:tabs>
      <w:spacing w:after="0" w:line="240" w:lineRule="auto"/>
    </w:pPr>
    <w:rPr>
      <w:rFonts w:ascii="Cambria Math" w:eastAsia="Tahoma" w:hAnsi="Cambria Math"/>
      <w:sz w:val="28"/>
      <w:szCs w:val="20"/>
      <w:lang w:val="uk-UA" w:eastAsia="uk-UA"/>
    </w:rPr>
  </w:style>
  <w:style w:type="character" w:customStyle="1" w:styleId="a8">
    <w:name w:val="Нижній колонтитул Знак"/>
    <w:link w:val="a7"/>
    <w:uiPriority w:val="99"/>
    <w:rsid w:val="0063215B"/>
    <w:rPr>
      <w:rFonts w:ascii="Cambria Math" w:eastAsia="Tahoma" w:hAnsi="Cambria Math" w:cs="Cambria Math"/>
      <w:sz w:val="28"/>
      <w:szCs w:val="20"/>
      <w:lang w:val="uk-UA" w:eastAsia="uk-UA"/>
    </w:rPr>
  </w:style>
  <w:style w:type="character" w:customStyle="1" w:styleId="rvts8">
    <w:name w:val="rvts8"/>
    <w:basedOn w:val="a0"/>
    <w:rsid w:val="002211C8"/>
  </w:style>
  <w:style w:type="paragraph" w:customStyle="1" w:styleId="rvps1003">
    <w:name w:val="rvps1003"/>
    <w:basedOn w:val="a"/>
    <w:rsid w:val="002211C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585">
    <w:name w:val="rvps585"/>
    <w:basedOn w:val="a"/>
    <w:rsid w:val="002211C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587">
    <w:name w:val="rvps587"/>
    <w:basedOn w:val="a"/>
    <w:rsid w:val="002211C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12">
    <w:name w:val="rvts12"/>
    <w:basedOn w:val="a0"/>
    <w:rsid w:val="002211C8"/>
  </w:style>
  <w:style w:type="character" w:customStyle="1" w:styleId="rvts245">
    <w:name w:val="rvts245"/>
    <w:basedOn w:val="a0"/>
    <w:rsid w:val="00A70CFB"/>
  </w:style>
  <w:style w:type="paragraph" w:customStyle="1" w:styleId="rvps261">
    <w:name w:val="rvps261"/>
    <w:basedOn w:val="a"/>
    <w:rsid w:val="00A70CF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271">
    <w:name w:val="rvps271"/>
    <w:basedOn w:val="a"/>
    <w:rsid w:val="00A70CF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308">
    <w:name w:val="rvts308"/>
    <w:basedOn w:val="a0"/>
    <w:rsid w:val="00A70CFB"/>
  </w:style>
  <w:style w:type="character" w:customStyle="1" w:styleId="rvts65">
    <w:name w:val="rvts65"/>
    <w:basedOn w:val="a0"/>
    <w:rsid w:val="002E06E6"/>
  </w:style>
  <w:style w:type="character" w:customStyle="1" w:styleId="ListLabel295">
    <w:name w:val="ListLabel 295"/>
    <w:qFormat/>
    <w:rsid w:val="00711E9E"/>
    <w:rPr>
      <w:rFonts w:ascii="Times New Roman" w:eastAsia="Times New Roman" w:hAnsi="Times New Roman" w:cs="Times New Roman"/>
      <w:sz w:val="28"/>
      <w:szCs w:val="28"/>
      <w:lang w:val="uk-UA"/>
    </w:rPr>
  </w:style>
  <w:style w:type="paragraph" w:customStyle="1" w:styleId="SchH4">
    <w:name w:val="SchH4"/>
    <w:basedOn w:val="a"/>
    <w:uiPriority w:val="6"/>
    <w:qFormat/>
    <w:rsid w:val="00711E9E"/>
    <w:pPr>
      <w:spacing w:after="180" w:line="260" w:lineRule="atLeast"/>
      <w:jc w:val="both"/>
      <w:outlineLvl w:val="3"/>
    </w:pPr>
    <w:rPr>
      <w:rFonts w:ascii="Cambria" w:eastAsia="Cambria" w:hAnsi="Cambria"/>
      <w:szCs w:val="28"/>
      <w:lang w:val="uk-UA" w:eastAsia="zh-CN"/>
    </w:rPr>
  </w:style>
  <w:style w:type="paragraph" w:styleId="a9">
    <w:name w:val="Body Text"/>
    <w:basedOn w:val="a"/>
    <w:link w:val="aa"/>
    <w:rsid w:val="00562E4B"/>
    <w:pPr>
      <w:spacing w:after="120" w:line="240" w:lineRule="auto"/>
    </w:pPr>
    <w:rPr>
      <w:rFonts w:ascii="Times New Roman" w:eastAsia="MS Mincho" w:hAnsi="Times New Roman"/>
      <w:noProof/>
      <w:sz w:val="24"/>
      <w:szCs w:val="24"/>
      <w:lang w:val="uk-UA" w:eastAsia="ru-RU"/>
    </w:rPr>
  </w:style>
  <w:style w:type="character" w:customStyle="1" w:styleId="aa">
    <w:name w:val="Основний текст Знак"/>
    <w:link w:val="a9"/>
    <w:rsid w:val="00562E4B"/>
    <w:rPr>
      <w:rFonts w:ascii="Times New Roman" w:eastAsia="MS Mincho" w:hAnsi="Times New Roman" w:cs="Times New Roman"/>
      <w:noProof/>
      <w:sz w:val="24"/>
      <w:szCs w:val="24"/>
      <w:lang w:val="uk-UA" w:eastAsia="ru-RU"/>
    </w:rPr>
  </w:style>
  <w:style w:type="paragraph" w:styleId="21">
    <w:name w:val="Body Text 2"/>
    <w:basedOn w:val="a"/>
    <w:link w:val="22"/>
    <w:uiPriority w:val="99"/>
    <w:semiHidden/>
    <w:unhideWhenUsed/>
    <w:rsid w:val="00562E4B"/>
    <w:pPr>
      <w:spacing w:after="120" w:line="480" w:lineRule="auto"/>
    </w:pPr>
    <w:rPr>
      <w:rFonts w:ascii="Times New Roman" w:eastAsia="Times New Roman" w:hAnsi="Times New Roman"/>
      <w:sz w:val="28"/>
      <w:szCs w:val="24"/>
      <w:lang w:val="x-none" w:eastAsia="x-none"/>
    </w:rPr>
  </w:style>
  <w:style w:type="character" w:customStyle="1" w:styleId="22">
    <w:name w:val="Основний текст 2 Знак"/>
    <w:link w:val="21"/>
    <w:uiPriority w:val="99"/>
    <w:semiHidden/>
    <w:rsid w:val="00562E4B"/>
    <w:rPr>
      <w:rFonts w:ascii="Times New Roman" w:eastAsia="Times New Roman" w:hAnsi="Times New Roman" w:cs="Times New Roman"/>
      <w:sz w:val="28"/>
      <w:szCs w:val="24"/>
    </w:rPr>
  </w:style>
  <w:style w:type="paragraph" w:styleId="ab">
    <w:name w:val="No Spacing"/>
    <w:uiPriority w:val="1"/>
    <w:qFormat/>
    <w:rsid w:val="00562E4B"/>
    <w:rPr>
      <w:rFonts w:eastAsia="Times New Roman"/>
      <w:sz w:val="22"/>
      <w:szCs w:val="22"/>
      <w:lang w:val="ru-RU" w:eastAsia="ru-RU"/>
    </w:rPr>
  </w:style>
  <w:style w:type="character" w:customStyle="1" w:styleId="20">
    <w:name w:val="Заголовок 2 Знак"/>
    <w:link w:val="2"/>
    <w:rsid w:val="00277FB8"/>
    <w:rPr>
      <w:rFonts w:ascii="Times New Roman" w:eastAsia="Times New Roman" w:hAnsi="Times New Roman" w:cs="Times New Roman"/>
      <w:sz w:val="28"/>
      <w:szCs w:val="24"/>
      <w:lang w:val="uk-UA"/>
    </w:rPr>
  </w:style>
  <w:style w:type="character" w:styleId="ac">
    <w:name w:val="Hyperlink"/>
    <w:uiPriority w:val="99"/>
    <w:rsid w:val="00277FB8"/>
    <w:rPr>
      <w:color w:val="0000FF"/>
      <w:u w:val="single"/>
    </w:rPr>
  </w:style>
  <w:style w:type="paragraph" w:customStyle="1" w:styleId="TableContents">
    <w:name w:val="Table Contents"/>
    <w:basedOn w:val="a"/>
    <w:qFormat/>
    <w:rsid w:val="00277FB8"/>
    <w:pPr>
      <w:widowControl w:val="0"/>
      <w:suppressLineNumbers/>
      <w:spacing w:after="0" w:line="240" w:lineRule="auto"/>
    </w:pPr>
    <w:rPr>
      <w:rFonts w:ascii="Liberation Serif" w:eastAsia="Liberation Serif" w:hAnsi="Liberation Serif" w:cs="Liberation Serif"/>
      <w:color w:val="00000A"/>
      <w:sz w:val="24"/>
      <w:szCs w:val="24"/>
      <w:lang w:val="uk-UA" w:eastAsia="zh-CN" w:bidi="hi-IN"/>
    </w:rPr>
  </w:style>
  <w:style w:type="character" w:styleId="ad">
    <w:name w:val="FollowedHyperlink"/>
    <w:uiPriority w:val="99"/>
    <w:semiHidden/>
    <w:unhideWhenUsed/>
    <w:rsid w:val="00277FB8"/>
    <w:rPr>
      <w:color w:val="954F72"/>
      <w:u w:val="single"/>
    </w:rPr>
  </w:style>
  <w:style w:type="paragraph" w:styleId="ae">
    <w:name w:val="Balloon Text"/>
    <w:basedOn w:val="a"/>
    <w:link w:val="af"/>
    <w:uiPriority w:val="99"/>
    <w:semiHidden/>
    <w:unhideWhenUsed/>
    <w:rsid w:val="000C0D14"/>
    <w:pPr>
      <w:spacing w:after="0" w:line="240" w:lineRule="auto"/>
    </w:pPr>
    <w:rPr>
      <w:rFonts w:ascii="Tahoma" w:hAnsi="Tahoma"/>
      <w:sz w:val="16"/>
      <w:szCs w:val="16"/>
      <w:lang w:val="x-none" w:eastAsia="x-none"/>
    </w:rPr>
  </w:style>
  <w:style w:type="character" w:customStyle="1" w:styleId="af">
    <w:name w:val="Текст у виносці Знак"/>
    <w:link w:val="ae"/>
    <w:uiPriority w:val="99"/>
    <w:semiHidden/>
    <w:rsid w:val="000C0D14"/>
    <w:rPr>
      <w:rFonts w:ascii="Tahoma" w:hAnsi="Tahoma" w:cs="Tahoma"/>
      <w:sz w:val="16"/>
      <w:szCs w:val="16"/>
    </w:rPr>
  </w:style>
  <w:style w:type="paragraph" w:customStyle="1" w:styleId="rvps5">
    <w:name w:val="rvps5"/>
    <w:basedOn w:val="a"/>
    <w:rsid w:val="0046268E"/>
    <w:pPr>
      <w:suppressAutoHyphens/>
      <w:spacing w:before="280" w:after="280" w:line="240" w:lineRule="auto"/>
    </w:pPr>
    <w:rPr>
      <w:rFonts w:ascii="Times New Roman" w:eastAsia="SimSun" w:hAnsi="Times New Roman"/>
      <w:sz w:val="24"/>
      <w:szCs w:val="24"/>
      <w:lang w:val="uk-UA" w:eastAsia="zh-CN"/>
    </w:rPr>
  </w:style>
  <w:style w:type="paragraph" w:customStyle="1" w:styleId="af0">
    <w:name w:val="Содержимое таблицы"/>
    <w:basedOn w:val="a"/>
    <w:rsid w:val="0046268E"/>
    <w:pPr>
      <w:suppressLineNumbers/>
      <w:suppressAutoHyphens/>
      <w:spacing w:after="0" w:line="240" w:lineRule="auto"/>
    </w:pPr>
    <w:rPr>
      <w:rFonts w:ascii="Times New Roman" w:eastAsia="Times New Roman" w:hAnsi="Times New Roman"/>
      <w:sz w:val="24"/>
      <w:szCs w:val="24"/>
      <w:lang w:val="uk-UA" w:eastAsia="zh-CN"/>
    </w:rPr>
  </w:style>
  <w:style w:type="paragraph" w:styleId="af1">
    <w:name w:val="Normal (Web)"/>
    <w:basedOn w:val="a"/>
    <w:uiPriority w:val="99"/>
    <w:semiHidden/>
    <w:unhideWhenUsed/>
    <w:rsid w:val="00733C07"/>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23">
    <w:name w:val="Сетка таблицы2"/>
    <w:basedOn w:val="a1"/>
    <w:next w:val="a4"/>
    <w:uiPriority w:val="59"/>
    <w:rsid w:val="000168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1">
    <w:name w:val="rvps1"/>
    <w:basedOn w:val="a"/>
    <w:rsid w:val="00E310B2"/>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rvts9">
    <w:name w:val="rvts9"/>
    <w:basedOn w:val="a0"/>
    <w:rsid w:val="00E310B2"/>
  </w:style>
  <w:style w:type="paragraph" w:customStyle="1" w:styleId="rvps37">
    <w:name w:val="rvps37"/>
    <w:basedOn w:val="a"/>
    <w:rsid w:val="00E310B2"/>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rvps38">
    <w:name w:val="rvps38"/>
    <w:basedOn w:val="a"/>
    <w:rsid w:val="00E310B2"/>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rvps8">
    <w:name w:val="rvps8"/>
    <w:basedOn w:val="a"/>
    <w:rsid w:val="00E310B2"/>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rvts10">
    <w:name w:val="rvts10"/>
    <w:basedOn w:val="a0"/>
    <w:rsid w:val="00E310B2"/>
  </w:style>
  <w:style w:type="character" w:customStyle="1" w:styleId="rvts11">
    <w:name w:val="rvts11"/>
    <w:basedOn w:val="a0"/>
    <w:rsid w:val="00E310B2"/>
  </w:style>
  <w:style w:type="paragraph" w:customStyle="1" w:styleId="rvps49">
    <w:name w:val="rvps49"/>
    <w:basedOn w:val="a"/>
    <w:rsid w:val="00E310B2"/>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rvps55">
    <w:name w:val="rvps55"/>
    <w:basedOn w:val="a"/>
    <w:rsid w:val="00E310B2"/>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rvts13">
    <w:name w:val="rvts13"/>
    <w:basedOn w:val="a0"/>
    <w:rsid w:val="00E310B2"/>
  </w:style>
  <w:style w:type="character" w:customStyle="1" w:styleId="rvts14">
    <w:name w:val="rvts14"/>
    <w:basedOn w:val="a0"/>
    <w:rsid w:val="00E310B2"/>
  </w:style>
  <w:style w:type="paragraph" w:customStyle="1" w:styleId="rvps62">
    <w:name w:val="rvps62"/>
    <w:basedOn w:val="a"/>
    <w:rsid w:val="00E310B2"/>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rvts16">
    <w:name w:val="rvts16"/>
    <w:basedOn w:val="a0"/>
    <w:rsid w:val="00E310B2"/>
  </w:style>
  <w:style w:type="character" w:customStyle="1" w:styleId="rvts17">
    <w:name w:val="rvts17"/>
    <w:basedOn w:val="a0"/>
    <w:rsid w:val="00E310B2"/>
  </w:style>
  <w:style w:type="paragraph" w:customStyle="1" w:styleId="rvps73">
    <w:name w:val="rvps73"/>
    <w:basedOn w:val="a"/>
    <w:rsid w:val="00E310B2"/>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rvps74">
    <w:name w:val="rvps74"/>
    <w:basedOn w:val="a"/>
    <w:rsid w:val="00E310B2"/>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rvps77">
    <w:name w:val="rvps77"/>
    <w:basedOn w:val="a"/>
    <w:rsid w:val="00E310B2"/>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rvps81">
    <w:name w:val="rvps81"/>
    <w:basedOn w:val="a"/>
    <w:rsid w:val="00E310B2"/>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rvps91">
    <w:name w:val="rvps91"/>
    <w:basedOn w:val="a"/>
    <w:rsid w:val="00E310B2"/>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rvts18">
    <w:name w:val="rvts18"/>
    <w:basedOn w:val="a0"/>
    <w:rsid w:val="00E310B2"/>
  </w:style>
  <w:style w:type="paragraph" w:customStyle="1" w:styleId="rvps3">
    <w:name w:val="rvps3"/>
    <w:basedOn w:val="a"/>
    <w:rsid w:val="00E310B2"/>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rvps96">
    <w:name w:val="rvps96"/>
    <w:basedOn w:val="a"/>
    <w:rsid w:val="00E310B2"/>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rvps142">
    <w:name w:val="rvps142"/>
    <w:basedOn w:val="a"/>
    <w:rsid w:val="00E310B2"/>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rvts19">
    <w:name w:val="rvts19"/>
    <w:basedOn w:val="a0"/>
    <w:rsid w:val="00E310B2"/>
  </w:style>
  <w:style w:type="character" w:customStyle="1" w:styleId="rvts39">
    <w:name w:val="rvts39"/>
    <w:basedOn w:val="a0"/>
    <w:rsid w:val="00E310B2"/>
  </w:style>
  <w:style w:type="paragraph" w:customStyle="1" w:styleId="rvps108">
    <w:name w:val="rvps108"/>
    <w:basedOn w:val="a"/>
    <w:rsid w:val="00E310B2"/>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rvts22">
    <w:name w:val="rvts22"/>
    <w:basedOn w:val="a0"/>
    <w:rsid w:val="00E310B2"/>
  </w:style>
  <w:style w:type="paragraph" w:customStyle="1" w:styleId="rvps109">
    <w:name w:val="rvps109"/>
    <w:basedOn w:val="a"/>
    <w:rsid w:val="00E310B2"/>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rvts23">
    <w:name w:val="rvts23"/>
    <w:basedOn w:val="a0"/>
    <w:rsid w:val="00E310B2"/>
  </w:style>
  <w:style w:type="character" w:customStyle="1" w:styleId="rvts24">
    <w:name w:val="rvts24"/>
    <w:basedOn w:val="a0"/>
    <w:rsid w:val="00E310B2"/>
  </w:style>
  <w:style w:type="character" w:customStyle="1" w:styleId="rvts29">
    <w:name w:val="rvts29"/>
    <w:basedOn w:val="a0"/>
    <w:rsid w:val="00E310B2"/>
  </w:style>
  <w:style w:type="paragraph" w:customStyle="1" w:styleId="rvps110">
    <w:name w:val="rvps110"/>
    <w:basedOn w:val="a"/>
    <w:rsid w:val="00E310B2"/>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rvps148">
    <w:name w:val="rvps148"/>
    <w:basedOn w:val="a"/>
    <w:rsid w:val="00E310B2"/>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rvps149">
    <w:name w:val="rvps149"/>
    <w:basedOn w:val="a"/>
    <w:rsid w:val="00E310B2"/>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rvts20">
    <w:name w:val="rvts20"/>
    <w:basedOn w:val="a0"/>
    <w:rsid w:val="00E310B2"/>
  </w:style>
  <w:style w:type="paragraph" w:customStyle="1" w:styleId="rvps150">
    <w:name w:val="rvps150"/>
    <w:basedOn w:val="a"/>
    <w:rsid w:val="00E310B2"/>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rvps153">
    <w:name w:val="rvps153"/>
    <w:basedOn w:val="a"/>
    <w:rsid w:val="00E310B2"/>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rvps117">
    <w:name w:val="rvps117"/>
    <w:basedOn w:val="a"/>
    <w:rsid w:val="00E310B2"/>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rvts32">
    <w:name w:val="rvts32"/>
    <w:basedOn w:val="a0"/>
    <w:rsid w:val="00E310B2"/>
  </w:style>
  <w:style w:type="paragraph" w:customStyle="1" w:styleId="rvps119">
    <w:name w:val="rvps119"/>
    <w:basedOn w:val="a"/>
    <w:rsid w:val="00E310B2"/>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rvts7">
    <w:name w:val="rvts7"/>
    <w:basedOn w:val="a0"/>
    <w:rsid w:val="005A6BFC"/>
  </w:style>
  <w:style w:type="paragraph" w:customStyle="1" w:styleId="3">
    <w:name w:val="Основний текст (3)"/>
    <w:basedOn w:val="a"/>
    <w:qFormat/>
    <w:rsid w:val="002C7F1D"/>
    <w:pPr>
      <w:shd w:val="clear" w:color="auto" w:fill="FFFFFF"/>
      <w:suppressAutoHyphens/>
      <w:spacing w:after="300" w:line="240" w:lineRule="atLeast"/>
    </w:pPr>
    <w:rPr>
      <w:rFonts w:ascii="Times New Roman" w:eastAsia="DejaVu Sans" w:hAnsi="Times New Roman"/>
      <w:b/>
      <w:bCs/>
      <w:spacing w:val="11"/>
      <w:kern w:val="2"/>
      <w:sz w:val="17"/>
      <w:szCs w:val="17"/>
      <w:lang w:val="uk-UA" w:eastAsia="zh-CN"/>
    </w:rPr>
  </w:style>
  <w:style w:type="character" w:styleId="af2">
    <w:name w:val="line number"/>
    <w:basedOn w:val="a0"/>
    <w:uiPriority w:val="99"/>
    <w:semiHidden/>
    <w:unhideWhenUsed/>
    <w:rsid w:val="002750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275800">
      <w:bodyDiv w:val="1"/>
      <w:marLeft w:val="0"/>
      <w:marRight w:val="0"/>
      <w:marTop w:val="0"/>
      <w:marBottom w:val="0"/>
      <w:divBdr>
        <w:top w:val="none" w:sz="0" w:space="0" w:color="auto"/>
        <w:left w:val="none" w:sz="0" w:space="0" w:color="auto"/>
        <w:bottom w:val="none" w:sz="0" w:space="0" w:color="auto"/>
        <w:right w:val="none" w:sz="0" w:space="0" w:color="auto"/>
      </w:divBdr>
    </w:div>
    <w:div w:id="108361807">
      <w:bodyDiv w:val="1"/>
      <w:marLeft w:val="0"/>
      <w:marRight w:val="0"/>
      <w:marTop w:val="0"/>
      <w:marBottom w:val="0"/>
      <w:divBdr>
        <w:top w:val="none" w:sz="0" w:space="0" w:color="auto"/>
        <w:left w:val="none" w:sz="0" w:space="0" w:color="auto"/>
        <w:bottom w:val="none" w:sz="0" w:space="0" w:color="auto"/>
        <w:right w:val="none" w:sz="0" w:space="0" w:color="auto"/>
      </w:divBdr>
    </w:div>
    <w:div w:id="160974382">
      <w:bodyDiv w:val="1"/>
      <w:marLeft w:val="0"/>
      <w:marRight w:val="0"/>
      <w:marTop w:val="0"/>
      <w:marBottom w:val="0"/>
      <w:divBdr>
        <w:top w:val="none" w:sz="0" w:space="0" w:color="auto"/>
        <w:left w:val="none" w:sz="0" w:space="0" w:color="auto"/>
        <w:bottom w:val="none" w:sz="0" w:space="0" w:color="auto"/>
        <w:right w:val="none" w:sz="0" w:space="0" w:color="auto"/>
      </w:divBdr>
    </w:div>
    <w:div w:id="302127644">
      <w:bodyDiv w:val="1"/>
      <w:marLeft w:val="0"/>
      <w:marRight w:val="0"/>
      <w:marTop w:val="0"/>
      <w:marBottom w:val="0"/>
      <w:divBdr>
        <w:top w:val="none" w:sz="0" w:space="0" w:color="auto"/>
        <w:left w:val="none" w:sz="0" w:space="0" w:color="auto"/>
        <w:bottom w:val="none" w:sz="0" w:space="0" w:color="auto"/>
        <w:right w:val="none" w:sz="0" w:space="0" w:color="auto"/>
      </w:divBdr>
    </w:div>
    <w:div w:id="339432314">
      <w:bodyDiv w:val="1"/>
      <w:marLeft w:val="0"/>
      <w:marRight w:val="0"/>
      <w:marTop w:val="0"/>
      <w:marBottom w:val="0"/>
      <w:divBdr>
        <w:top w:val="none" w:sz="0" w:space="0" w:color="auto"/>
        <w:left w:val="none" w:sz="0" w:space="0" w:color="auto"/>
        <w:bottom w:val="none" w:sz="0" w:space="0" w:color="auto"/>
        <w:right w:val="none" w:sz="0" w:space="0" w:color="auto"/>
      </w:divBdr>
    </w:div>
    <w:div w:id="503323950">
      <w:bodyDiv w:val="1"/>
      <w:marLeft w:val="0"/>
      <w:marRight w:val="0"/>
      <w:marTop w:val="0"/>
      <w:marBottom w:val="0"/>
      <w:divBdr>
        <w:top w:val="none" w:sz="0" w:space="0" w:color="auto"/>
        <w:left w:val="none" w:sz="0" w:space="0" w:color="auto"/>
        <w:bottom w:val="none" w:sz="0" w:space="0" w:color="auto"/>
        <w:right w:val="none" w:sz="0" w:space="0" w:color="auto"/>
      </w:divBdr>
    </w:div>
    <w:div w:id="638461837">
      <w:bodyDiv w:val="1"/>
      <w:marLeft w:val="0"/>
      <w:marRight w:val="0"/>
      <w:marTop w:val="0"/>
      <w:marBottom w:val="0"/>
      <w:divBdr>
        <w:top w:val="none" w:sz="0" w:space="0" w:color="auto"/>
        <w:left w:val="none" w:sz="0" w:space="0" w:color="auto"/>
        <w:bottom w:val="none" w:sz="0" w:space="0" w:color="auto"/>
        <w:right w:val="none" w:sz="0" w:space="0" w:color="auto"/>
      </w:divBdr>
    </w:div>
    <w:div w:id="1066221638">
      <w:bodyDiv w:val="1"/>
      <w:marLeft w:val="0"/>
      <w:marRight w:val="0"/>
      <w:marTop w:val="0"/>
      <w:marBottom w:val="0"/>
      <w:divBdr>
        <w:top w:val="none" w:sz="0" w:space="0" w:color="auto"/>
        <w:left w:val="none" w:sz="0" w:space="0" w:color="auto"/>
        <w:bottom w:val="none" w:sz="0" w:space="0" w:color="auto"/>
        <w:right w:val="none" w:sz="0" w:space="0" w:color="auto"/>
      </w:divBdr>
    </w:div>
    <w:div w:id="1114908476">
      <w:bodyDiv w:val="1"/>
      <w:marLeft w:val="0"/>
      <w:marRight w:val="0"/>
      <w:marTop w:val="0"/>
      <w:marBottom w:val="0"/>
      <w:divBdr>
        <w:top w:val="none" w:sz="0" w:space="0" w:color="auto"/>
        <w:left w:val="none" w:sz="0" w:space="0" w:color="auto"/>
        <w:bottom w:val="none" w:sz="0" w:space="0" w:color="auto"/>
        <w:right w:val="none" w:sz="0" w:space="0" w:color="auto"/>
      </w:divBdr>
    </w:div>
    <w:div w:id="1914928102">
      <w:bodyDiv w:val="1"/>
      <w:marLeft w:val="0"/>
      <w:marRight w:val="0"/>
      <w:marTop w:val="0"/>
      <w:marBottom w:val="0"/>
      <w:divBdr>
        <w:top w:val="none" w:sz="0" w:space="0" w:color="auto"/>
        <w:left w:val="none" w:sz="0" w:space="0" w:color="auto"/>
        <w:bottom w:val="none" w:sz="0" w:space="0" w:color="auto"/>
        <w:right w:val="none" w:sz="0" w:space="0" w:color="auto"/>
      </w:divBdr>
    </w:div>
    <w:div w:id="1948923969">
      <w:bodyDiv w:val="1"/>
      <w:marLeft w:val="0"/>
      <w:marRight w:val="0"/>
      <w:marTop w:val="0"/>
      <w:marBottom w:val="0"/>
      <w:divBdr>
        <w:top w:val="none" w:sz="0" w:space="0" w:color="auto"/>
        <w:left w:val="none" w:sz="0" w:space="0" w:color="auto"/>
        <w:bottom w:val="none" w:sz="0" w:space="0" w:color="auto"/>
        <w:right w:val="none" w:sz="0" w:space="0" w:color="auto"/>
      </w:divBdr>
    </w:div>
    <w:div w:id="2109080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DDFDEE-0AF6-4895-9B4C-603D9F681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1587</TotalTime>
  <Pages>20</Pages>
  <Words>24079</Words>
  <Characters>13726</Characters>
  <Application>Microsoft Office Word</Application>
  <DocSecurity>0</DocSecurity>
  <Lines>114</Lines>
  <Paragraphs>75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37730</CharactersWithSpaces>
  <SharedDoc>false</SharedDoc>
  <HLinks>
    <vt:vector size="6" baseType="variant">
      <vt:variant>
        <vt:i4>3932210</vt:i4>
      </vt:variant>
      <vt:variant>
        <vt:i4>0</vt:i4>
      </vt:variant>
      <vt:variant>
        <vt:i4>0</vt:i4>
      </vt:variant>
      <vt:variant>
        <vt:i4>5</vt:i4>
      </vt:variant>
      <vt:variant>
        <vt:lpwstr>https://eefund.org.ua/dokumenti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Федчук Валерій Сергійович</dc:creator>
  <cp:lastModifiedBy>Свінціцька Ірина Миколаївна</cp:lastModifiedBy>
  <cp:revision>23</cp:revision>
  <cp:lastPrinted>2023-12-06T06:31:00Z</cp:lastPrinted>
  <dcterms:created xsi:type="dcterms:W3CDTF">2023-11-10T11:57:00Z</dcterms:created>
  <dcterms:modified xsi:type="dcterms:W3CDTF">2023-12-12T08:02:00Z</dcterms:modified>
</cp:coreProperties>
</file>